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451D91" w14:textId="4E6FDB37" w:rsidR="00E02527" w:rsidRPr="0023156F" w:rsidRDefault="00E02527" w:rsidP="00E02527">
      <w:pPr>
        <w:snapToGrid w:val="0"/>
        <w:spacing w:afterLines="30" w:after="108" w:line="320" w:lineRule="exact"/>
        <w:jc w:val="center"/>
        <w:rPr>
          <w:rFonts w:ascii="HGPｺﾞｼｯｸM" w:eastAsia="HGPｺﾞｼｯｸM" w:hAnsi="ＭＳ Ｐゴシック"/>
          <w:b/>
          <w:noProof/>
          <w:sz w:val="28"/>
          <w:szCs w:val="24"/>
        </w:rPr>
      </w:pPr>
      <w:r w:rsidRPr="0023156F">
        <w:rPr>
          <w:rFonts w:ascii="HGPｺﾞｼｯｸM" w:eastAsia="HGPｺﾞｼｯｸM" w:hAnsi="ＭＳ Ｐゴシック" w:hint="eastAsia"/>
          <w:b/>
          <w:noProof/>
          <w:sz w:val="28"/>
          <w:szCs w:val="24"/>
        </w:rPr>
        <w:t>CASBEE</w:t>
      </w:r>
      <w:r w:rsidR="00FB4C19">
        <w:rPr>
          <w:rFonts w:ascii="HGPｺﾞｼｯｸM" w:eastAsia="HGPｺﾞｼｯｸM" w:hAnsi="ＭＳ Ｐゴシック"/>
          <w:b/>
          <w:noProof/>
          <w:sz w:val="28"/>
          <w:szCs w:val="24"/>
        </w:rPr>
        <w:t>-</w:t>
      </w:r>
      <w:r w:rsidR="00FB4C19">
        <w:rPr>
          <w:rFonts w:ascii="HGPｺﾞｼｯｸM" w:eastAsia="HGPｺﾞｼｯｸM" w:hAnsi="ＭＳ Ｐゴシック" w:hint="eastAsia"/>
          <w:b/>
          <w:noProof/>
          <w:sz w:val="28"/>
          <w:szCs w:val="24"/>
        </w:rPr>
        <w:t>ウェルネスオフィス評価</w:t>
      </w:r>
      <w:r w:rsidRPr="0023156F">
        <w:rPr>
          <w:rFonts w:ascii="HGPｺﾞｼｯｸM" w:eastAsia="HGPｺﾞｼｯｸM" w:hAnsi="ＭＳ Ｐゴシック" w:hint="eastAsia"/>
          <w:b/>
          <w:noProof/>
          <w:sz w:val="28"/>
          <w:szCs w:val="24"/>
        </w:rPr>
        <w:t>認証</w:t>
      </w:r>
    </w:p>
    <w:p w14:paraId="0402190E" w14:textId="374B3AC3" w:rsidR="002667F1" w:rsidRPr="00F65313" w:rsidRDefault="00E02527" w:rsidP="00E02527">
      <w:pPr>
        <w:snapToGrid w:val="0"/>
        <w:spacing w:afterLines="30" w:after="108" w:line="320" w:lineRule="exact"/>
        <w:jc w:val="center"/>
        <w:rPr>
          <w:rFonts w:ascii="HGPｺﾞｼｯｸM" w:eastAsia="HGPｺﾞｼｯｸM" w:hAnsi="ＭＳ Ｐゴシック"/>
          <w:b/>
          <w:noProof/>
          <w:sz w:val="24"/>
          <w:szCs w:val="24"/>
        </w:rPr>
      </w:pPr>
      <w:r w:rsidRPr="00F65313">
        <w:rPr>
          <w:rFonts w:ascii="HGPｺﾞｼｯｸM" w:eastAsia="HGPｺﾞｼｯｸM" w:hAnsi="ＭＳ Ｐゴシック" w:hint="eastAsia"/>
          <w:b/>
          <w:noProof/>
          <w:sz w:val="28"/>
          <w:szCs w:val="24"/>
        </w:rPr>
        <w:t>根拠資料チェックリスト（</w:t>
      </w:r>
      <w:r w:rsidR="00FB4C19" w:rsidRPr="00F65313">
        <w:rPr>
          <w:rFonts w:ascii="HGPｺﾞｼｯｸM" w:eastAsia="HGPｺﾞｼｯｸM" w:hAnsi="ＭＳ Ｐゴシック" w:hint="eastAsia"/>
          <w:b/>
          <w:noProof/>
          <w:sz w:val="28"/>
          <w:szCs w:val="24"/>
        </w:rPr>
        <w:t>202１</w:t>
      </w:r>
      <w:r w:rsidRPr="00F65313">
        <w:rPr>
          <w:rFonts w:ascii="HGPｺﾞｼｯｸM" w:eastAsia="HGPｺﾞｼｯｸM" w:hAnsi="ＭＳ Ｐゴシック" w:hint="eastAsia"/>
          <w:b/>
          <w:noProof/>
          <w:sz w:val="28"/>
          <w:szCs w:val="24"/>
        </w:rPr>
        <w:t>年度版）</w:t>
      </w:r>
    </w:p>
    <w:p w14:paraId="575FBF1C" w14:textId="7C15C75A" w:rsidR="00E02527" w:rsidRPr="00F65313" w:rsidRDefault="00A27744" w:rsidP="00E02527">
      <w:pPr>
        <w:snapToGrid w:val="0"/>
        <w:ind w:leftChars="100" w:left="210"/>
        <w:rPr>
          <w:rFonts w:ascii="HGPｺﾞｼｯｸM" w:eastAsia="HGPｺﾞｼｯｸM" w:hAnsi="ＭＳ Ｐゴシック"/>
          <w:noProof/>
          <w:sz w:val="18"/>
        </w:rPr>
      </w:pPr>
      <w:r w:rsidRPr="00F65313">
        <w:rPr>
          <w:rFonts w:ascii="HGPｺﾞｼｯｸM" w:eastAsia="HGPｺﾞｼｯｸM" w:hAnsi="ＭＳ Ｐゴシック" w:hint="eastAsia"/>
          <w:noProof/>
          <w:sz w:val="18"/>
        </w:rPr>
        <w:t>・</w:t>
      </w:r>
      <w:r w:rsidR="00281F63" w:rsidRPr="00F65313">
        <w:rPr>
          <w:rFonts w:ascii="HGPｺﾞｼｯｸM" w:eastAsia="HGPｺﾞｼｯｸM" w:hAnsi="ＭＳ Ｐゴシック" w:hint="eastAsia"/>
          <w:noProof/>
          <w:sz w:val="18"/>
        </w:rPr>
        <w:t>【 根拠資料 】</w:t>
      </w:r>
      <w:r w:rsidR="00E02527" w:rsidRPr="00F65313">
        <w:rPr>
          <w:rFonts w:ascii="HGPｺﾞｼｯｸM" w:eastAsia="HGPｺﾞｼｯｸM" w:hAnsi="ＭＳ Ｐゴシック" w:hint="eastAsia"/>
          <w:noProof/>
          <w:sz w:val="18"/>
        </w:rPr>
        <w:t xml:space="preserve">　は</w:t>
      </w:r>
      <w:r w:rsidR="006F784E" w:rsidRPr="00F65313">
        <w:rPr>
          <w:rFonts w:ascii="HGPｺﾞｼｯｸM" w:eastAsia="HGPｺﾞｼｯｸM" w:hAnsi="ＭＳ Ｐゴシック" w:hint="eastAsia"/>
          <w:noProof/>
          <w:sz w:val="18"/>
        </w:rPr>
        <w:t>主な提出資料を列挙したものです。</w:t>
      </w:r>
    </w:p>
    <w:p w14:paraId="0F337515" w14:textId="5EF0F798" w:rsidR="00E02527" w:rsidRPr="00F65313" w:rsidRDefault="00E02527" w:rsidP="00E02527">
      <w:pPr>
        <w:snapToGrid w:val="0"/>
        <w:ind w:leftChars="100" w:left="210"/>
        <w:rPr>
          <w:rFonts w:ascii="HGPｺﾞｼｯｸM" w:eastAsia="HGPｺﾞｼｯｸM" w:hAnsi="ＭＳ Ｐゴシック"/>
          <w:noProof/>
          <w:sz w:val="18"/>
        </w:rPr>
      </w:pPr>
      <w:r w:rsidRPr="00F65313">
        <w:rPr>
          <w:rFonts w:ascii="HGPｺﾞｼｯｸM" w:eastAsia="HGPｺﾞｼｯｸM" w:hAnsi="ＭＳ Ｐゴシック" w:hint="eastAsia"/>
          <w:noProof/>
          <w:sz w:val="18"/>
        </w:rPr>
        <w:t>・提出した資料は□を■と塗りつぶして下さい。</w:t>
      </w:r>
    </w:p>
    <w:p w14:paraId="441F6D49" w14:textId="77777777" w:rsidR="00E02527" w:rsidRPr="00F65313" w:rsidRDefault="00E02527" w:rsidP="00E02527">
      <w:pPr>
        <w:snapToGrid w:val="0"/>
        <w:ind w:leftChars="100" w:left="210"/>
        <w:rPr>
          <w:rFonts w:ascii="HGPｺﾞｼｯｸM" w:eastAsia="HGPｺﾞｼｯｸM" w:hAnsi="ＭＳ Ｐゴシック"/>
          <w:noProof/>
          <w:sz w:val="18"/>
        </w:rPr>
      </w:pPr>
      <w:r w:rsidRPr="00F65313">
        <w:rPr>
          <w:rFonts w:ascii="HGPｺﾞｼｯｸM" w:eastAsia="HGPｺﾞｼｯｸM" w:hAnsi="ＭＳ Ｐゴシック" w:hint="eastAsia"/>
          <w:noProof/>
          <w:sz w:val="18"/>
        </w:rPr>
        <w:t>・その他資料を提出する場合はその他のカッコ内に資料名を記載して下さい。</w:t>
      </w:r>
    </w:p>
    <w:p w14:paraId="04B06E61" w14:textId="4884883B" w:rsidR="00E02527" w:rsidRPr="00F65313" w:rsidRDefault="00E02527" w:rsidP="00E02527">
      <w:pPr>
        <w:snapToGrid w:val="0"/>
        <w:ind w:leftChars="100" w:left="210"/>
        <w:rPr>
          <w:rFonts w:ascii="HGPｺﾞｼｯｸM" w:eastAsia="HGPｺﾞｼｯｸM" w:hAnsi="ＭＳ Ｐゴシック"/>
          <w:noProof/>
          <w:sz w:val="18"/>
        </w:rPr>
      </w:pPr>
      <w:r w:rsidRPr="00F65313">
        <w:rPr>
          <w:rFonts w:ascii="HGPｺﾞｼｯｸM" w:eastAsia="HGPｺﾞｼｯｸM" w:hAnsi="ＭＳ Ｐゴシック" w:hint="eastAsia"/>
          <w:noProof/>
          <w:sz w:val="18"/>
        </w:rPr>
        <w:t>※本用紙は審査資料としては扱いませんのでご注意下さい。</w:t>
      </w:r>
    </w:p>
    <w:p w14:paraId="7F871F14" w14:textId="6E7207C0" w:rsidR="00E02527" w:rsidRPr="00F65313" w:rsidRDefault="00E02527" w:rsidP="00A27744">
      <w:pPr>
        <w:snapToGrid w:val="0"/>
        <w:ind w:leftChars="100" w:left="525" w:hangingChars="175" w:hanging="315"/>
        <w:rPr>
          <w:rFonts w:ascii="HGPｺﾞｼｯｸM" w:eastAsia="HGPｺﾞｼｯｸM" w:hAnsi="ＭＳ Ｐゴシック"/>
          <w:noProof/>
          <w:sz w:val="18"/>
        </w:rPr>
      </w:pPr>
      <w:r w:rsidRPr="00F65313">
        <w:rPr>
          <w:rFonts w:ascii="HGPｺﾞｼｯｸM" w:eastAsia="HGPｺﾞｼｯｸM" w:hAnsi="ＭＳ Ｐゴシック" w:hint="eastAsia"/>
          <w:noProof/>
          <w:sz w:val="18"/>
        </w:rPr>
        <w:t>※評価マニュアル（</w:t>
      </w:r>
      <w:r w:rsidR="00FB4C19" w:rsidRPr="00F65313">
        <w:rPr>
          <w:rFonts w:ascii="HGPｺﾞｼｯｸM" w:eastAsia="HGPｺﾞｼｯｸM" w:hAnsi="ＭＳ Ｐゴシック" w:hint="eastAsia"/>
          <w:noProof/>
          <w:sz w:val="18"/>
        </w:rPr>
        <w:t>202</w:t>
      </w:r>
      <w:r w:rsidR="00FB4C19" w:rsidRPr="00F65313">
        <w:rPr>
          <w:rFonts w:ascii="HGPｺﾞｼｯｸM" w:eastAsia="HGPｺﾞｼｯｸM" w:hAnsi="ＭＳ Ｐゴシック"/>
          <w:noProof/>
          <w:sz w:val="18"/>
        </w:rPr>
        <w:t>1</w:t>
      </w:r>
      <w:r w:rsidRPr="00F65313">
        <w:rPr>
          <w:rFonts w:ascii="HGPｺﾞｼｯｸM" w:eastAsia="HGPｺﾞｼｯｸM" w:hAnsi="ＭＳ Ｐゴシック" w:hint="eastAsia"/>
          <w:noProof/>
          <w:sz w:val="18"/>
        </w:rPr>
        <w:t>年度版）の各項目には、レベルに応じて提出資料が異なるものがあるので、申請内容に適合した資料の提出を心がけて下さい。</w:t>
      </w:r>
    </w:p>
    <w:p w14:paraId="7DC04A08" w14:textId="77456AAF" w:rsidR="00E02527" w:rsidRPr="00F65313" w:rsidRDefault="00E02527" w:rsidP="00E02527">
      <w:pPr>
        <w:snapToGrid w:val="0"/>
        <w:ind w:leftChars="100" w:left="210"/>
        <w:rPr>
          <w:rFonts w:ascii="HGPｺﾞｼｯｸM" w:eastAsia="HGPｺﾞｼｯｸM" w:hAnsi="ＭＳ Ｐゴシック"/>
          <w:noProof/>
          <w:sz w:val="18"/>
        </w:rPr>
      </w:pPr>
      <w:r w:rsidRPr="00F65313">
        <w:rPr>
          <w:rFonts w:ascii="HGPｺﾞｼｯｸM" w:eastAsia="HGPｺﾞｼｯｸM" w:hAnsi="ＭＳ Ｐゴシック" w:hint="eastAsia"/>
          <w:noProof/>
          <w:sz w:val="18"/>
        </w:rPr>
        <w:t>※</w:t>
      </w:r>
      <w:r w:rsidR="006F784E" w:rsidRPr="00F65313">
        <w:rPr>
          <w:rFonts w:ascii="HGPｺﾞｼｯｸM" w:eastAsia="HGPｺﾞｼｯｸM" w:hAnsi="ＭＳ Ｐゴシック" w:hint="eastAsia"/>
          <w:noProof/>
          <w:sz w:val="18"/>
        </w:rPr>
        <w:t>本チェックリストに提出資料のすべてが網羅</w:t>
      </w:r>
      <w:r w:rsidRPr="00F65313">
        <w:rPr>
          <w:rFonts w:ascii="HGPｺﾞｼｯｸM" w:eastAsia="HGPｺﾞｼｯｸM" w:hAnsi="ＭＳ Ｐゴシック" w:hint="eastAsia"/>
          <w:noProof/>
          <w:sz w:val="18"/>
        </w:rPr>
        <w:t>されているものではありません。</w:t>
      </w:r>
    </w:p>
    <w:p w14:paraId="7D71E1CD" w14:textId="25A046C5" w:rsidR="00E02527" w:rsidRPr="00F65313" w:rsidRDefault="00E02527" w:rsidP="00E02527">
      <w:pPr>
        <w:snapToGrid w:val="0"/>
        <w:ind w:leftChars="100" w:left="210"/>
      </w:pPr>
      <w:r w:rsidRPr="00F65313">
        <w:rPr>
          <w:rFonts w:ascii="HGPｺﾞｼｯｸM" w:eastAsia="HGPｺﾞｼｯｸM" w:hAnsi="ＭＳ Ｐゴシック" w:hint="eastAsia"/>
          <w:noProof/>
          <w:sz w:val="18"/>
        </w:rPr>
        <w:t>・主たる評価のポイントを参考に記載しました。</w:t>
      </w:r>
    </w:p>
    <w:p w14:paraId="7759CC01" w14:textId="77777777" w:rsidR="00E02527" w:rsidRPr="0023156F" w:rsidRDefault="00E02527"/>
    <w:tbl>
      <w:tblPr>
        <w:tblW w:w="9849" w:type="dxa"/>
        <w:tblBorders>
          <w:top w:val="single" w:sz="6" w:space="0" w:color="auto"/>
          <w:left w:val="single" w:sz="6" w:space="0" w:color="auto"/>
          <w:bottom w:val="single" w:sz="6" w:space="0" w:color="auto"/>
          <w:right w:val="single" w:sz="6" w:space="0" w:color="auto"/>
          <w:insideH w:val="dotted" w:sz="4" w:space="0" w:color="auto"/>
          <w:insideV w:val="dotted" w:sz="4" w:space="0" w:color="auto"/>
        </w:tblBorders>
        <w:tblCellMar>
          <w:left w:w="99" w:type="dxa"/>
          <w:right w:w="99" w:type="dxa"/>
        </w:tblCellMar>
        <w:tblLook w:val="04A0" w:firstRow="1" w:lastRow="0" w:firstColumn="1" w:lastColumn="0" w:noHBand="0" w:noVBand="1"/>
      </w:tblPr>
      <w:tblGrid>
        <w:gridCol w:w="2686"/>
        <w:gridCol w:w="6378"/>
        <w:gridCol w:w="785"/>
      </w:tblGrid>
      <w:tr w:rsidR="0023156F" w:rsidRPr="0023156F" w14:paraId="06CA2BBF" w14:textId="77777777" w:rsidTr="00444584">
        <w:trPr>
          <w:trHeight w:val="240"/>
        </w:trPr>
        <w:tc>
          <w:tcPr>
            <w:tcW w:w="2686" w:type="dxa"/>
            <w:tcBorders>
              <w:top w:val="single" w:sz="6" w:space="0" w:color="auto"/>
              <w:bottom w:val="single" w:sz="6" w:space="0" w:color="auto"/>
              <w:right w:val="single" w:sz="6" w:space="0" w:color="auto"/>
            </w:tcBorders>
            <w:shd w:val="clear" w:color="auto" w:fill="auto"/>
            <w:noWrap/>
            <w:vAlign w:val="center"/>
            <w:hideMark/>
          </w:tcPr>
          <w:p w14:paraId="631B75FC" w14:textId="77777777" w:rsidR="000B62F5" w:rsidRPr="0023156F" w:rsidRDefault="000B62F5" w:rsidP="000D49A1">
            <w:pPr>
              <w:widowControl/>
              <w:snapToGrid w:val="0"/>
              <w:spacing w:line="240" w:lineRule="exact"/>
              <w:rPr>
                <w:rFonts w:ascii="HGPｺﾞｼｯｸM" w:eastAsia="HGPｺﾞｼｯｸM" w:hAnsi="ＭＳ ゴシック" w:cs="ＭＳ Ｐゴシック"/>
                <w:b/>
                <w:w w:val="90"/>
                <w:kern w:val="0"/>
                <w:sz w:val="15"/>
                <w:szCs w:val="15"/>
              </w:rPr>
            </w:pPr>
            <w:r w:rsidRPr="0023156F">
              <w:rPr>
                <w:rFonts w:ascii="HGPｺﾞｼｯｸM" w:eastAsia="HGPｺﾞｼｯｸM" w:hAnsi="ＭＳ ゴシック" w:cs="ＭＳ Ｐゴシック" w:hint="eastAsia"/>
                <w:b/>
                <w:kern w:val="0"/>
                <w:sz w:val="15"/>
                <w:szCs w:val="15"/>
              </w:rPr>
              <w:t>評価項目</w:t>
            </w:r>
          </w:p>
        </w:tc>
        <w:tc>
          <w:tcPr>
            <w:tcW w:w="6378" w:type="dxa"/>
            <w:tcBorders>
              <w:left w:val="single" w:sz="6" w:space="0" w:color="auto"/>
              <w:bottom w:val="single" w:sz="6" w:space="0" w:color="auto"/>
            </w:tcBorders>
            <w:shd w:val="clear" w:color="auto" w:fill="auto"/>
            <w:noWrap/>
            <w:vAlign w:val="center"/>
            <w:hideMark/>
          </w:tcPr>
          <w:p w14:paraId="2F8A36F7" w14:textId="459C3365" w:rsidR="000B62F5" w:rsidRPr="0023156F" w:rsidRDefault="00DF233D" w:rsidP="000D49A1">
            <w:pPr>
              <w:widowControl/>
              <w:snapToGrid w:val="0"/>
              <w:spacing w:line="240" w:lineRule="exact"/>
              <w:jc w:val="center"/>
              <w:rPr>
                <w:rFonts w:ascii="HGPｺﾞｼｯｸM" w:eastAsia="HGPｺﾞｼｯｸM" w:hAnsi="ＭＳ ゴシック" w:cs="ＭＳ Ｐゴシック"/>
                <w:b/>
                <w:kern w:val="0"/>
                <w:sz w:val="15"/>
                <w:szCs w:val="15"/>
              </w:rPr>
            </w:pPr>
            <w:r w:rsidRPr="0023156F">
              <w:rPr>
                <w:rFonts w:ascii="HGPｺﾞｼｯｸM" w:eastAsia="HGPｺﾞｼｯｸM" w:hAnsi="ＭＳ ゴシック" w:cs="ＭＳ Ｐゴシック" w:hint="eastAsia"/>
                <w:b/>
                <w:kern w:val="0"/>
                <w:sz w:val="15"/>
                <w:szCs w:val="15"/>
              </w:rPr>
              <w:t>根拠資料名</w:t>
            </w:r>
          </w:p>
        </w:tc>
        <w:tc>
          <w:tcPr>
            <w:tcW w:w="785" w:type="dxa"/>
            <w:tcBorders>
              <w:left w:val="single" w:sz="6" w:space="0" w:color="auto"/>
              <w:bottom w:val="single" w:sz="6" w:space="0" w:color="auto"/>
            </w:tcBorders>
          </w:tcPr>
          <w:p w14:paraId="646B6337" w14:textId="77777777" w:rsidR="000B62F5" w:rsidRPr="0023156F" w:rsidRDefault="0063348C" w:rsidP="000D49A1">
            <w:pPr>
              <w:widowControl/>
              <w:snapToGrid w:val="0"/>
              <w:spacing w:line="240" w:lineRule="exact"/>
              <w:jc w:val="center"/>
              <w:rPr>
                <w:rFonts w:ascii="HGPｺﾞｼｯｸM" w:eastAsia="HGPｺﾞｼｯｸM" w:hAnsi="ＭＳ ゴシック" w:cs="ＭＳ Ｐゴシック"/>
                <w:b/>
                <w:kern w:val="0"/>
                <w:sz w:val="15"/>
                <w:szCs w:val="15"/>
              </w:rPr>
            </w:pPr>
            <w:r w:rsidRPr="0023156F">
              <w:rPr>
                <w:rFonts w:ascii="HGPｺﾞｼｯｸM" w:eastAsia="HGPｺﾞｼｯｸM" w:hAnsi="ＭＳ ゴシック" w:cs="ＭＳ Ｐゴシック" w:hint="eastAsia"/>
                <w:b/>
                <w:kern w:val="0"/>
                <w:sz w:val="15"/>
                <w:szCs w:val="15"/>
              </w:rPr>
              <w:t>根拠</w:t>
            </w:r>
            <w:r w:rsidR="000B62F5" w:rsidRPr="0023156F">
              <w:rPr>
                <w:rFonts w:ascii="HGPｺﾞｼｯｸM" w:eastAsia="HGPｺﾞｼｯｸM" w:hAnsi="ＭＳ ゴシック" w:cs="ＭＳ Ｐゴシック" w:hint="eastAsia"/>
                <w:b/>
                <w:kern w:val="0"/>
                <w:sz w:val="15"/>
                <w:szCs w:val="15"/>
              </w:rPr>
              <w:t>資料No</w:t>
            </w:r>
          </w:p>
        </w:tc>
      </w:tr>
      <w:tr w:rsidR="0023156F" w:rsidRPr="0023156F" w14:paraId="00B3C476" w14:textId="77777777" w:rsidTr="00444584">
        <w:trPr>
          <w:trHeight w:val="300"/>
        </w:trPr>
        <w:tc>
          <w:tcPr>
            <w:tcW w:w="2686" w:type="dxa"/>
            <w:tcBorders>
              <w:top w:val="single" w:sz="6" w:space="0" w:color="auto"/>
              <w:bottom w:val="single" w:sz="6" w:space="0" w:color="auto"/>
              <w:right w:val="single" w:sz="6" w:space="0" w:color="auto"/>
            </w:tcBorders>
            <w:shd w:val="clear" w:color="auto" w:fill="7F7F7F" w:themeFill="text1" w:themeFillTint="80"/>
            <w:noWrap/>
            <w:vAlign w:val="center"/>
            <w:hideMark/>
          </w:tcPr>
          <w:p w14:paraId="14FCEE0B" w14:textId="0B6C79C6" w:rsidR="000B62F5" w:rsidRPr="0023156F" w:rsidRDefault="000B62F5" w:rsidP="00C83EA6">
            <w:pPr>
              <w:widowControl/>
              <w:snapToGrid w:val="0"/>
              <w:spacing w:line="240" w:lineRule="exact"/>
              <w:rPr>
                <w:rFonts w:ascii="HGPｺﾞｼｯｸM" w:eastAsia="HGPｺﾞｼｯｸM" w:hAnsi="ＭＳ ゴシック" w:cs="ＭＳ Ｐゴシック"/>
                <w:b/>
                <w:w w:val="90"/>
                <w:kern w:val="0"/>
                <w:sz w:val="18"/>
                <w:szCs w:val="14"/>
              </w:rPr>
            </w:pPr>
            <w:r w:rsidRPr="0023156F">
              <w:rPr>
                <w:rFonts w:ascii="HGPｺﾞｼｯｸM" w:eastAsia="HGPｺﾞｼｯｸM" w:hAnsi="ＭＳ ゴシック" w:cs="ＭＳ Ｐゴシック" w:hint="eastAsia"/>
                <w:b/>
                <w:color w:val="FFFFFF" w:themeColor="background1"/>
                <w:w w:val="90"/>
                <w:kern w:val="0"/>
                <w:sz w:val="18"/>
                <w:szCs w:val="14"/>
              </w:rPr>
              <w:t>Qw1健康性・快適性</w:t>
            </w:r>
            <w:r w:rsidR="00C83EA6">
              <w:rPr>
                <w:rFonts w:ascii="HGPｺﾞｼｯｸM" w:eastAsia="HGPｺﾞｼｯｸM" w:hAnsi="ＭＳ ゴシック" w:cs="ＭＳ Ｐゴシック" w:hint="eastAsia"/>
                <w:b/>
                <w:color w:val="FFFFFF" w:themeColor="background1"/>
                <w:w w:val="90"/>
                <w:kern w:val="0"/>
                <w:sz w:val="18"/>
                <w:szCs w:val="14"/>
              </w:rPr>
              <w:t>のための取組み</w:t>
            </w:r>
          </w:p>
        </w:tc>
        <w:tc>
          <w:tcPr>
            <w:tcW w:w="6378" w:type="dxa"/>
            <w:tcBorders>
              <w:top w:val="single" w:sz="6" w:space="0" w:color="auto"/>
              <w:left w:val="single" w:sz="6" w:space="0" w:color="auto"/>
              <w:bottom w:val="single" w:sz="6" w:space="0" w:color="auto"/>
            </w:tcBorders>
            <w:shd w:val="clear" w:color="auto" w:fill="7F7F7F" w:themeFill="text1" w:themeFillTint="80"/>
            <w:noWrap/>
            <w:vAlign w:val="center"/>
            <w:hideMark/>
          </w:tcPr>
          <w:p w14:paraId="4644E38D" w14:textId="3EA95AF2" w:rsidR="000B62F5" w:rsidRPr="0023156F" w:rsidRDefault="000B62F5" w:rsidP="000D49A1">
            <w:pPr>
              <w:widowControl/>
              <w:snapToGrid w:val="0"/>
              <w:spacing w:line="240" w:lineRule="exact"/>
              <w:jc w:val="left"/>
              <w:rPr>
                <w:rFonts w:ascii="HGPｺﾞｼｯｸM" w:eastAsia="HGPｺﾞｼｯｸM" w:hAnsi="ＭＳ ゴシック" w:cs="ＭＳ Ｐゴシック"/>
                <w:kern w:val="0"/>
                <w:sz w:val="14"/>
                <w:szCs w:val="14"/>
              </w:rPr>
            </w:pPr>
          </w:p>
        </w:tc>
        <w:tc>
          <w:tcPr>
            <w:tcW w:w="785" w:type="dxa"/>
            <w:tcBorders>
              <w:top w:val="single" w:sz="6" w:space="0" w:color="auto"/>
              <w:left w:val="single" w:sz="6" w:space="0" w:color="auto"/>
              <w:bottom w:val="single" w:sz="6" w:space="0" w:color="auto"/>
            </w:tcBorders>
            <w:shd w:val="clear" w:color="auto" w:fill="7F7F7F" w:themeFill="text1" w:themeFillTint="80"/>
          </w:tcPr>
          <w:p w14:paraId="7BB8EEF2" w14:textId="77777777" w:rsidR="000B62F5" w:rsidRPr="0023156F" w:rsidRDefault="000B62F5" w:rsidP="000D49A1">
            <w:pPr>
              <w:widowControl/>
              <w:snapToGrid w:val="0"/>
              <w:spacing w:line="240" w:lineRule="exact"/>
              <w:jc w:val="left"/>
              <w:rPr>
                <w:rFonts w:ascii="HGPｺﾞｼｯｸM" w:eastAsia="HGPｺﾞｼｯｸM" w:hAnsi="ＭＳ ゴシック" w:cs="ＭＳ Ｐゴシック"/>
                <w:kern w:val="0"/>
                <w:sz w:val="14"/>
                <w:szCs w:val="14"/>
              </w:rPr>
            </w:pPr>
          </w:p>
        </w:tc>
      </w:tr>
      <w:tr w:rsidR="0023156F" w:rsidRPr="0023156F" w14:paraId="3D6AF893" w14:textId="77777777" w:rsidTr="00444584">
        <w:trPr>
          <w:trHeight w:val="300"/>
        </w:trPr>
        <w:tc>
          <w:tcPr>
            <w:tcW w:w="2686" w:type="dxa"/>
            <w:tcBorders>
              <w:top w:val="single" w:sz="6" w:space="0" w:color="auto"/>
              <w:bottom w:val="dotted" w:sz="4" w:space="0" w:color="auto"/>
              <w:right w:val="single" w:sz="6" w:space="0" w:color="auto"/>
            </w:tcBorders>
            <w:shd w:val="clear" w:color="auto" w:fill="auto"/>
            <w:noWrap/>
            <w:vAlign w:val="center"/>
            <w:hideMark/>
          </w:tcPr>
          <w:p w14:paraId="0B8490CD" w14:textId="11E10AA7" w:rsidR="000B62F5" w:rsidRPr="0023156F" w:rsidRDefault="000B62F5" w:rsidP="0023156F">
            <w:pPr>
              <w:widowControl/>
              <w:snapToGrid w:val="0"/>
              <w:spacing w:line="240" w:lineRule="exact"/>
              <w:rPr>
                <w:rFonts w:ascii="HGPｺﾞｼｯｸM" w:eastAsia="HGPｺﾞｼｯｸM" w:hAnsi="ＭＳ ゴシック" w:cs="ＭＳ Ｐゴシック"/>
                <w:w w:val="90"/>
                <w:kern w:val="0"/>
                <w:sz w:val="14"/>
                <w:szCs w:val="14"/>
              </w:rPr>
            </w:pPr>
            <w:r w:rsidRPr="0023156F">
              <w:rPr>
                <w:rFonts w:ascii="HGPｺﾞｼｯｸM" w:eastAsia="HGPｺﾞｼｯｸM" w:hAnsi="ＭＳ ゴシック" w:cs="ＭＳ Ｐゴシック" w:hint="eastAsia"/>
                <w:w w:val="90"/>
                <w:kern w:val="0"/>
                <w:sz w:val="14"/>
                <w:szCs w:val="14"/>
              </w:rPr>
              <w:t>1</w:t>
            </w:r>
            <w:r w:rsidR="0023156F">
              <w:rPr>
                <w:rFonts w:ascii="HGPｺﾞｼｯｸM" w:eastAsia="HGPｺﾞｼｯｸM" w:hAnsi="ＭＳ ゴシック" w:cs="ＭＳ Ｐゴシック" w:hint="eastAsia"/>
                <w:w w:val="90"/>
                <w:kern w:val="0"/>
                <w:sz w:val="14"/>
                <w:szCs w:val="14"/>
              </w:rPr>
              <w:t>空間・内装</w:t>
            </w:r>
          </w:p>
        </w:tc>
        <w:tc>
          <w:tcPr>
            <w:tcW w:w="6378" w:type="dxa"/>
            <w:tcBorders>
              <w:top w:val="single" w:sz="6" w:space="0" w:color="auto"/>
              <w:left w:val="single" w:sz="6" w:space="0" w:color="auto"/>
            </w:tcBorders>
            <w:shd w:val="clear" w:color="auto" w:fill="auto"/>
            <w:noWrap/>
            <w:vAlign w:val="center"/>
          </w:tcPr>
          <w:p w14:paraId="77B3C935" w14:textId="77777777" w:rsidR="000B62F5" w:rsidRPr="0023156F" w:rsidRDefault="000B62F5" w:rsidP="000D49A1">
            <w:pPr>
              <w:widowControl/>
              <w:snapToGrid w:val="0"/>
              <w:spacing w:line="240" w:lineRule="exact"/>
              <w:jc w:val="left"/>
              <w:rPr>
                <w:rFonts w:ascii="HGPｺﾞｼｯｸM" w:eastAsia="HGPｺﾞｼｯｸM" w:hAnsi="ＭＳ ゴシック" w:cs="ＭＳ Ｐゴシック"/>
                <w:kern w:val="0"/>
                <w:sz w:val="14"/>
                <w:szCs w:val="14"/>
              </w:rPr>
            </w:pPr>
          </w:p>
        </w:tc>
        <w:tc>
          <w:tcPr>
            <w:tcW w:w="785" w:type="dxa"/>
            <w:tcBorders>
              <w:top w:val="single" w:sz="6" w:space="0" w:color="auto"/>
              <w:left w:val="single" w:sz="6" w:space="0" w:color="auto"/>
            </w:tcBorders>
          </w:tcPr>
          <w:p w14:paraId="473AFF8F" w14:textId="77777777" w:rsidR="000B62F5" w:rsidRPr="0023156F" w:rsidRDefault="000B62F5" w:rsidP="000D49A1">
            <w:pPr>
              <w:widowControl/>
              <w:snapToGrid w:val="0"/>
              <w:spacing w:line="240" w:lineRule="exact"/>
              <w:jc w:val="left"/>
              <w:rPr>
                <w:rFonts w:ascii="HGPｺﾞｼｯｸM" w:eastAsia="HGPｺﾞｼｯｸM" w:hAnsi="ＭＳ ゴシック" w:cs="ＭＳ Ｐゴシック"/>
                <w:kern w:val="0"/>
                <w:sz w:val="14"/>
                <w:szCs w:val="14"/>
              </w:rPr>
            </w:pPr>
          </w:p>
        </w:tc>
      </w:tr>
      <w:tr w:rsidR="0023156F" w:rsidRPr="0023156F" w14:paraId="4715DC84" w14:textId="77777777" w:rsidTr="00BE13E9">
        <w:trPr>
          <w:trHeight w:val="1248"/>
        </w:trPr>
        <w:tc>
          <w:tcPr>
            <w:tcW w:w="2686" w:type="dxa"/>
            <w:tcBorders>
              <w:top w:val="dotted" w:sz="4" w:space="0" w:color="auto"/>
              <w:bottom w:val="dotted" w:sz="4" w:space="0" w:color="auto"/>
              <w:right w:val="single" w:sz="6" w:space="0" w:color="auto"/>
            </w:tcBorders>
            <w:shd w:val="clear" w:color="auto" w:fill="auto"/>
            <w:noWrap/>
            <w:vAlign w:val="center"/>
            <w:hideMark/>
          </w:tcPr>
          <w:p w14:paraId="1E371B94" w14:textId="77777777" w:rsidR="005423E4" w:rsidRPr="0023156F" w:rsidRDefault="005423E4" w:rsidP="005423E4">
            <w:pPr>
              <w:widowControl/>
              <w:snapToGrid w:val="0"/>
              <w:spacing w:line="240" w:lineRule="exact"/>
              <w:rPr>
                <w:rFonts w:ascii="HGPｺﾞｼｯｸM" w:eastAsia="HGPｺﾞｼｯｸM" w:hAnsi="ＭＳ ゴシック" w:cs="ＭＳ Ｐゴシック"/>
                <w:w w:val="90"/>
                <w:kern w:val="0"/>
                <w:sz w:val="14"/>
                <w:szCs w:val="14"/>
              </w:rPr>
            </w:pPr>
            <w:r w:rsidRPr="0023156F">
              <w:rPr>
                <w:rFonts w:ascii="HGPｺﾞｼｯｸM" w:eastAsia="HGPｺﾞｼｯｸM" w:hAnsi="ＭＳ ゴシック" w:cs="ＭＳ Ｐゴシック" w:hint="eastAsia"/>
                <w:w w:val="90"/>
                <w:kern w:val="0"/>
                <w:sz w:val="14"/>
                <w:szCs w:val="14"/>
              </w:rPr>
              <w:t>1.1.1空間の形状・自由さ</w:t>
            </w:r>
          </w:p>
        </w:tc>
        <w:tc>
          <w:tcPr>
            <w:tcW w:w="6378" w:type="dxa"/>
            <w:tcBorders>
              <w:left w:val="single" w:sz="6" w:space="0" w:color="auto"/>
            </w:tcBorders>
            <w:shd w:val="clear" w:color="auto" w:fill="auto"/>
            <w:noWrap/>
            <w:vAlign w:val="center"/>
          </w:tcPr>
          <w:p w14:paraId="32C0E46D" w14:textId="77777777" w:rsidR="005423E4" w:rsidRPr="0023156F" w:rsidRDefault="005423E4" w:rsidP="00E02527">
            <w:pPr>
              <w:widowControl/>
              <w:snapToGrid w:val="0"/>
              <w:spacing w:line="240" w:lineRule="exact"/>
              <w:jc w:val="left"/>
              <w:rPr>
                <w:rFonts w:ascii="HGPｺﾞｼｯｸM" w:eastAsia="HGPｺﾞｼｯｸM" w:hAnsi="ＭＳ ゴシック" w:cs="ＭＳ Ｐゴシック"/>
                <w:kern w:val="0"/>
                <w:sz w:val="14"/>
                <w:szCs w:val="14"/>
              </w:rPr>
            </w:pPr>
          </w:p>
          <w:p w14:paraId="52A37380" w14:textId="0EB14685" w:rsidR="005423E4" w:rsidRPr="0023156F" w:rsidRDefault="00E44D22" w:rsidP="005423E4">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w:t>
            </w:r>
            <w:r w:rsidR="00E02527" w:rsidRPr="0023156F">
              <w:rPr>
                <w:rFonts w:ascii="HGPｺﾞｼｯｸM" w:eastAsia="HGPｺﾞｼｯｸM" w:hAnsi="ＭＳ ゴシック" w:cs="ＭＳ Ｐゴシック" w:hint="eastAsia"/>
                <w:kern w:val="0"/>
                <w:sz w:val="14"/>
                <w:szCs w:val="14"/>
              </w:rPr>
              <w:t xml:space="preserve"> 根拠資料</w:t>
            </w:r>
            <w:r w:rsidRPr="0023156F">
              <w:rPr>
                <w:rFonts w:ascii="HGPｺﾞｼｯｸM" w:eastAsia="HGPｺﾞｼｯｸM" w:hAnsi="ＭＳ ゴシック" w:cs="ＭＳ Ｐゴシック" w:hint="eastAsia"/>
                <w:kern w:val="0"/>
                <w:sz w:val="14"/>
                <w:szCs w:val="14"/>
              </w:rPr>
              <w:t xml:space="preserve"> 】</w:t>
            </w:r>
          </w:p>
          <w:p w14:paraId="6392D183" w14:textId="3625D43A" w:rsidR="005423E4" w:rsidRPr="0023156F" w:rsidRDefault="005423E4" w:rsidP="007A7B03">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w:t>
            </w:r>
            <w:r w:rsidR="00261DCF" w:rsidRPr="0023156F">
              <w:rPr>
                <w:rFonts w:ascii="HGPｺﾞｼｯｸM" w:eastAsia="HGPｺﾞｼｯｸM" w:hAnsi="ＭＳ ゴシック" w:cs="ＭＳ Ｐゴシック" w:hint="eastAsia"/>
                <w:kern w:val="0"/>
                <w:sz w:val="14"/>
                <w:szCs w:val="14"/>
              </w:rPr>
              <w:t xml:space="preserve"> </w:t>
            </w:r>
            <w:r w:rsidRPr="0023156F">
              <w:rPr>
                <w:rFonts w:ascii="HGPｺﾞｼｯｸM" w:eastAsia="HGPｺﾞｼｯｸM" w:hAnsi="ＭＳ ゴシック" w:cs="ＭＳ Ｐゴシック" w:hint="eastAsia"/>
                <w:kern w:val="0"/>
                <w:sz w:val="14"/>
                <w:szCs w:val="14"/>
              </w:rPr>
              <w:t>平面図（柱・耐力壁及びコア等の配置がわかる平面図）</w:t>
            </w:r>
          </w:p>
          <w:p w14:paraId="127C8188" w14:textId="0301BD63" w:rsidR="005423E4" w:rsidRPr="0023156F" w:rsidRDefault="005423E4" w:rsidP="007A7B03">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w:t>
            </w:r>
            <w:r w:rsidR="00261DCF" w:rsidRPr="0023156F">
              <w:rPr>
                <w:rFonts w:ascii="HGPｺﾞｼｯｸM" w:eastAsia="HGPｺﾞｼｯｸM" w:hAnsi="ＭＳ ゴシック" w:cs="ＭＳ Ｐゴシック" w:hint="eastAsia"/>
                <w:kern w:val="0"/>
                <w:sz w:val="14"/>
                <w:szCs w:val="14"/>
              </w:rPr>
              <w:t xml:space="preserve"> </w:t>
            </w:r>
            <w:r w:rsidRPr="0023156F">
              <w:rPr>
                <w:rFonts w:ascii="HGPｺﾞｼｯｸM" w:eastAsia="HGPｺﾞｼｯｸM" w:hAnsi="ＭＳ ゴシック" w:cs="ＭＳ Ｐゴシック" w:hint="eastAsia"/>
                <w:kern w:val="0"/>
                <w:sz w:val="14"/>
                <w:szCs w:val="14"/>
              </w:rPr>
              <w:t>平面図（室形状が分かる平面図）</w:t>
            </w:r>
          </w:p>
          <w:p w14:paraId="4D820A4F" w14:textId="17018116" w:rsidR="005423E4" w:rsidRPr="0023156F" w:rsidRDefault="005423E4" w:rsidP="007A7B03">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w:t>
            </w:r>
            <w:r w:rsidR="00261DCF" w:rsidRPr="0023156F">
              <w:rPr>
                <w:rFonts w:ascii="HGPｺﾞｼｯｸM" w:eastAsia="HGPｺﾞｼｯｸM" w:hAnsi="ＭＳ ゴシック" w:cs="ＭＳ Ｐゴシック" w:hint="eastAsia"/>
                <w:kern w:val="0"/>
                <w:sz w:val="14"/>
                <w:szCs w:val="14"/>
              </w:rPr>
              <w:t xml:space="preserve"> </w:t>
            </w:r>
            <w:r w:rsidR="009C08C8" w:rsidRPr="0023156F">
              <w:rPr>
                <w:rFonts w:ascii="HGPｺﾞｼｯｸM" w:eastAsia="HGPｺﾞｼｯｸM" w:hAnsi="ＭＳ ゴシック" w:cs="ＭＳ Ｐゴシック" w:hint="eastAsia"/>
                <w:kern w:val="0"/>
                <w:sz w:val="14"/>
                <w:szCs w:val="14"/>
              </w:rPr>
              <w:t>小分けした部屋の設置に関する資料、</w:t>
            </w:r>
            <w:r w:rsidRPr="0023156F">
              <w:rPr>
                <w:rFonts w:ascii="HGPｺﾞｼｯｸM" w:eastAsia="HGPｺﾞｼｯｸM" w:hAnsi="ＭＳ ゴシック" w:cs="ＭＳ Ｐゴシック" w:hint="eastAsia"/>
                <w:kern w:val="0"/>
                <w:sz w:val="14"/>
                <w:szCs w:val="14"/>
              </w:rPr>
              <w:t>ゾーニング図（レベル４以上）</w:t>
            </w:r>
          </w:p>
          <w:p w14:paraId="253EE4F8" w14:textId="49EE6903" w:rsidR="00E44D22" w:rsidRPr="0023156F" w:rsidRDefault="00E44D22" w:rsidP="007A7B03">
            <w:pPr>
              <w:widowControl/>
              <w:snapToGrid w:val="0"/>
              <w:spacing w:line="240" w:lineRule="exact"/>
              <w:jc w:val="left"/>
              <w:rPr>
                <w:rFonts w:ascii="HGPｺﾞｼｯｸM" w:eastAsia="HGPｺﾞｼｯｸM" w:hAnsi="ＭＳ ゴシック" w:cs="ＭＳ Ｐゴシック"/>
                <w:kern w:val="0"/>
                <w:sz w:val="14"/>
                <w:szCs w:val="14"/>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00261DCF" w:rsidRPr="0023156F">
              <w:rPr>
                <w:rFonts w:ascii="HGPｺﾞｼｯｸM" w:eastAsia="HGPｺﾞｼｯｸM" w:hAnsi="ＭＳ ゴシック" w:cs="ＭＳ Ｐゴシック"/>
                <w:kern w:val="0"/>
                <w:sz w:val="14"/>
                <w:szCs w:val="14"/>
              </w:rPr>
              <w:t xml:space="preserve"> </w:t>
            </w:r>
            <w:r w:rsidRPr="0023156F">
              <w:rPr>
                <w:rFonts w:ascii="HGPｺﾞｼｯｸM" w:eastAsia="HGPｺﾞｼｯｸM" w:hAnsi="ＭＳ ゴシック" w:cs="ＭＳ Ｐゴシック" w:hint="eastAsia"/>
                <w:kern w:val="0"/>
                <w:sz w:val="14"/>
                <w:szCs w:val="14"/>
              </w:rPr>
              <w:t>採点した</w:t>
            </w:r>
            <w:r w:rsidR="00281F63" w:rsidRPr="0023156F">
              <w:rPr>
                <w:rFonts w:ascii="HGPｺﾞｼｯｸM" w:eastAsia="HGPｺﾞｼｯｸM" w:hAnsi="ＭＳ ゴシック" w:cs="ＭＳ Ｐゴシック" w:hint="eastAsia"/>
                <w:kern w:val="0"/>
                <w:sz w:val="14"/>
                <w:szCs w:val="14"/>
              </w:rPr>
              <w:t>レベル</w:t>
            </w:r>
            <w:r w:rsidRPr="0023156F">
              <w:rPr>
                <w:rFonts w:ascii="HGPｺﾞｼｯｸM" w:eastAsia="HGPｺﾞｼｯｸM" w:hAnsi="ＭＳ ゴシック" w:cs="ＭＳ Ｐゴシック" w:hint="eastAsia"/>
                <w:kern w:val="0"/>
                <w:sz w:val="14"/>
                <w:szCs w:val="14"/>
              </w:rPr>
              <w:t>に対する取組み状況を説明する資料</w:t>
            </w:r>
          </w:p>
          <w:p w14:paraId="769D3199" w14:textId="490A5AC9" w:rsidR="005423E4" w:rsidRPr="0023156F" w:rsidRDefault="005423E4" w:rsidP="007A7B03">
            <w:pPr>
              <w:widowControl/>
              <w:snapToGrid w:val="0"/>
              <w:spacing w:line="240" w:lineRule="exact"/>
              <w:jc w:val="left"/>
              <w:rPr>
                <w:rFonts w:ascii="HGPｺﾞｼｯｸM" w:eastAsia="HGPｺﾞｼｯｸM" w:hAnsi="ＭＳ ゴシック" w:cs="ＭＳ Ｐゴシック"/>
                <w:kern w:val="0"/>
                <w:sz w:val="14"/>
                <w:szCs w:val="14"/>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00261DCF" w:rsidRPr="0023156F">
              <w:rPr>
                <w:rFonts w:ascii="HGPｺﾞｼｯｸM" w:eastAsia="HGPｺﾞｼｯｸM" w:hAnsi="ＭＳ ゴシック" w:cs="ＭＳ Ｐゴシック"/>
                <w:kern w:val="0"/>
                <w:sz w:val="14"/>
                <w:szCs w:val="14"/>
              </w:rPr>
              <w:t xml:space="preserve"> </w:t>
            </w:r>
            <w:r w:rsidRPr="0023156F">
              <w:rPr>
                <w:rFonts w:ascii="HGPｺﾞｼｯｸM" w:eastAsia="HGPｺﾞｼｯｸM" w:hAnsi="ＭＳ ゴシック" w:cs="ＭＳ Ｐゴシック" w:hint="eastAsia"/>
                <w:kern w:val="0"/>
                <w:sz w:val="14"/>
                <w:szCs w:val="14"/>
              </w:rPr>
              <w:t>その他（　　　　　　　　　　　　　　　　　　　　　　　　　　　　　　　　　　）</w:t>
            </w:r>
          </w:p>
          <w:p w14:paraId="37F328FB" w14:textId="102FE4CF" w:rsidR="003B3CFB" w:rsidRPr="0023156F" w:rsidRDefault="003B3CFB" w:rsidP="007A7B03">
            <w:pPr>
              <w:widowControl/>
              <w:snapToGrid w:val="0"/>
              <w:spacing w:line="240" w:lineRule="exact"/>
              <w:jc w:val="left"/>
              <w:rPr>
                <w:rFonts w:ascii="HGPｺﾞｼｯｸM" w:eastAsia="HGPｺﾞｼｯｸM" w:hAnsi="ＭＳ ゴシック" w:cs="ＭＳ Ｐゴシック"/>
                <w:kern w:val="0"/>
                <w:sz w:val="14"/>
                <w:szCs w:val="14"/>
              </w:rPr>
            </w:pPr>
          </w:p>
          <w:p w14:paraId="3E3F8D06" w14:textId="1F7EE5CA" w:rsidR="003B3CFB" w:rsidRPr="0023156F" w:rsidRDefault="00E44D22" w:rsidP="003B3CFB">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w:t>
            </w:r>
            <w:r w:rsidR="005A214F" w:rsidRPr="0023156F">
              <w:rPr>
                <w:rFonts w:ascii="HGPｺﾞｼｯｸM" w:eastAsia="HGPｺﾞｼｯｸM" w:hAnsi="ＭＳ ゴシック" w:cs="ＭＳ Ｐゴシック" w:hint="eastAsia"/>
                <w:kern w:val="0"/>
                <w:sz w:val="14"/>
                <w:szCs w:val="14"/>
              </w:rPr>
              <w:t xml:space="preserve"> </w:t>
            </w:r>
            <w:r w:rsidRPr="0023156F">
              <w:rPr>
                <w:rFonts w:ascii="HGPｺﾞｼｯｸM" w:eastAsia="HGPｺﾞｼｯｸM" w:hAnsi="ＭＳ ゴシック" w:cs="ＭＳ Ｐゴシック" w:hint="eastAsia"/>
                <w:kern w:val="0"/>
                <w:sz w:val="14"/>
                <w:szCs w:val="14"/>
              </w:rPr>
              <w:t>（参考）主たる評価のポイント</w:t>
            </w:r>
            <w:r w:rsidR="005A214F" w:rsidRPr="0023156F">
              <w:rPr>
                <w:rFonts w:ascii="HGPｺﾞｼｯｸM" w:eastAsia="HGPｺﾞｼｯｸM" w:hAnsi="ＭＳ ゴシック" w:cs="ＭＳ Ｐゴシック" w:hint="eastAsia"/>
                <w:kern w:val="0"/>
                <w:sz w:val="14"/>
                <w:szCs w:val="14"/>
              </w:rPr>
              <w:t xml:space="preserve"> </w:t>
            </w:r>
            <w:r w:rsidRPr="0023156F">
              <w:rPr>
                <w:rFonts w:ascii="HGPｺﾞｼｯｸM" w:eastAsia="HGPｺﾞｼｯｸM" w:hAnsi="ＭＳ ゴシック" w:cs="ＭＳ Ｐゴシック" w:hint="eastAsia"/>
                <w:kern w:val="0"/>
                <w:sz w:val="14"/>
                <w:szCs w:val="14"/>
              </w:rPr>
              <w:t>]</w:t>
            </w:r>
          </w:p>
          <w:p w14:paraId="7AB9DF89" w14:textId="48DC6AEF" w:rsidR="00E44D22" w:rsidRPr="0023156F" w:rsidRDefault="00E44D22" w:rsidP="003B3CFB">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・空間の建築計画上のレイアウト可変性</w:t>
            </w:r>
          </w:p>
          <w:p w14:paraId="2712017D" w14:textId="77777777" w:rsidR="003B3CFB" w:rsidRPr="0023156F" w:rsidRDefault="003B3CFB" w:rsidP="003B3CFB">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・柱・耐力壁及びコア等の配置</w:t>
            </w:r>
          </w:p>
          <w:p w14:paraId="78CFD7DF" w14:textId="77777777" w:rsidR="003B3CFB" w:rsidRPr="0023156F" w:rsidRDefault="003B3CFB" w:rsidP="003B3CFB">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・室形状、間仕切りの設置自由度</w:t>
            </w:r>
          </w:p>
          <w:p w14:paraId="040D056D" w14:textId="4D9F62C6" w:rsidR="00B3707B" w:rsidRPr="0023156F" w:rsidRDefault="00B3707B" w:rsidP="007A7B03">
            <w:pPr>
              <w:widowControl/>
              <w:snapToGrid w:val="0"/>
              <w:spacing w:line="240" w:lineRule="exact"/>
              <w:jc w:val="left"/>
              <w:rPr>
                <w:rFonts w:ascii="HGPｺﾞｼｯｸM" w:eastAsia="HGPｺﾞｼｯｸM" w:hAnsi="ＭＳ ゴシック" w:cs="ＭＳ Ｐゴシック"/>
                <w:kern w:val="0"/>
                <w:sz w:val="14"/>
                <w:szCs w:val="14"/>
              </w:rPr>
            </w:pPr>
          </w:p>
        </w:tc>
        <w:tc>
          <w:tcPr>
            <w:tcW w:w="785" w:type="dxa"/>
            <w:tcBorders>
              <w:left w:val="single" w:sz="6" w:space="0" w:color="auto"/>
            </w:tcBorders>
            <w:shd w:val="clear" w:color="auto" w:fill="auto"/>
          </w:tcPr>
          <w:p w14:paraId="0295C792" w14:textId="77777777" w:rsidR="005423E4" w:rsidRPr="0023156F" w:rsidRDefault="005423E4" w:rsidP="005423E4">
            <w:pPr>
              <w:widowControl/>
              <w:snapToGrid w:val="0"/>
              <w:spacing w:line="240" w:lineRule="exact"/>
              <w:jc w:val="left"/>
              <w:rPr>
                <w:rFonts w:ascii="HGPｺﾞｼｯｸM" w:eastAsia="HGPｺﾞｼｯｸM" w:hAnsi="ＭＳ ゴシック" w:cs="ＭＳ Ｐゴシック"/>
                <w:kern w:val="0"/>
                <w:sz w:val="14"/>
                <w:szCs w:val="14"/>
              </w:rPr>
            </w:pPr>
          </w:p>
        </w:tc>
      </w:tr>
      <w:tr w:rsidR="0023156F" w:rsidRPr="0023156F" w14:paraId="00CFCA19" w14:textId="77777777" w:rsidTr="00BE13E9">
        <w:trPr>
          <w:trHeight w:val="227"/>
        </w:trPr>
        <w:tc>
          <w:tcPr>
            <w:tcW w:w="2686" w:type="dxa"/>
            <w:tcBorders>
              <w:top w:val="dotted" w:sz="4" w:space="0" w:color="auto"/>
              <w:bottom w:val="dotted" w:sz="4" w:space="0" w:color="auto"/>
              <w:right w:val="single" w:sz="6" w:space="0" w:color="auto"/>
            </w:tcBorders>
            <w:shd w:val="clear" w:color="auto" w:fill="auto"/>
            <w:noWrap/>
            <w:vAlign w:val="center"/>
            <w:hideMark/>
          </w:tcPr>
          <w:p w14:paraId="2CB9A1CD" w14:textId="77777777" w:rsidR="005423E4" w:rsidRPr="0023156F" w:rsidRDefault="005423E4" w:rsidP="005423E4">
            <w:pPr>
              <w:widowControl/>
              <w:snapToGrid w:val="0"/>
              <w:spacing w:line="240" w:lineRule="exact"/>
              <w:rPr>
                <w:rFonts w:ascii="HGPｺﾞｼｯｸM" w:eastAsia="HGPｺﾞｼｯｸM" w:hAnsi="ＭＳ ゴシック" w:cs="ＭＳ Ｐゴシック"/>
                <w:w w:val="90"/>
                <w:kern w:val="0"/>
                <w:sz w:val="14"/>
                <w:szCs w:val="14"/>
              </w:rPr>
            </w:pPr>
            <w:r w:rsidRPr="0023156F">
              <w:rPr>
                <w:rFonts w:ascii="HGPｺﾞｼｯｸM" w:eastAsia="HGPｺﾞｼｯｸM" w:hAnsi="ＭＳ ゴシック" w:cs="ＭＳ Ｐゴシック" w:hint="eastAsia"/>
                <w:w w:val="90"/>
                <w:kern w:val="0"/>
                <w:sz w:val="14"/>
                <w:szCs w:val="14"/>
              </w:rPr>
              <w:t>1.1.2荷重のゆとり</w:t>
            </w:r>
          </w:p>
        </w:tc>
        <w:tc>
          <w:tcPr>
            <w:tcW w:w="6378" w:type="dxa"/>
            <w:tcBorders>
              <w:left w:val="single" w:sz="6" w:space="0" w:color="auto"/>
            </w:tcBorders>
            <w:shd w:val="clear" w:color="auto" w:fill="auto"/>
            <w:noWrap/>
            <w:vAlign w:val="center"/>
            <w:hideMark/>
          </w:tcPr>
          <w:p w14:paraId="01024418" w14:textId="77777777" w:rsidR="003B3CFB" w:rsidRPr="0023156F" w:rsidRDefault="003B3CFB" w:rsidP="005423E4">
            <w:pPr>
              <w:widowControl/>
              <w:snapToGrid w:val="0"/>
              <w:spacing w:line="240" w:lineRule="exact"/>
              <w:jc w:val="left"/>
              <w:rPr>
                <w:rFonts w:ascii="HGPｺﾞｼｯｸM" w:eastAsia="HGPｺﾞｼｯｸM" w:hAnsi="ＭＳ ゴシック" w:cs="ＭＳ Ｐゴシック"/>
                <w:kern w:val="0"/>
                <w:sz w:val="14"/>
                <w:szCs w:val="14"/>
              </w:rPr>
            </w:pPr>
          </w:p>
          <w:p w14:paraId="6A601546" w14:textId="77777777" w:rsidR="00E44D22" w:rsidRPr="0023156F" w:rsidRDefault="00E44D22" w:rsidP="00E44D22">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 根拠資料 】</w:t>
            </w:r>
          </w:p>
          <w:p w14:paraId="7F12019F" w14:textId="50C17F11" w:rsidR="005423E4" w:rsidRPr="0023156F" w:rsidRDefault="005423E4" w:rsidP="007A7B03">
            <w:pPr>
              <w:widowControl/>
              <w:snapToGrid w:val="0"/>
              <w:spacing w:line="240" w:lineRule="exact"/>
              <w:jc w:val="left"/>
              <w:rPr>
                <w:rFonts w:ascii="HGPｺﾞｼｯｸM" w:eastAsia="HGPｺﾞｼｯｸM" w:hAnsi="ＭＳ ゴシック" w:cs="ＭＳ Ｐゴシック"/>
                <w:kern w:val="0"/>
                <w:sz w:val="14"/>
                <w:szCs w:val="14"/>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00261DCF" w:rsidRPr="0023156F">
              <w:rPr>
                <w:rFonts w:ascii="HGPｺﾞｼｯｸM" w:eastAsia="HGPｺﾞｼｯｸM" w:hAnsi="ＭＳ ゴシック" w:cs="ＭＳ Ｐゴシック"/>
                <w:kern w:val="0"/>
                <w:sz w:val="14"/>
                <w:szCs w:val="14"/>
              </w:rPr>
              <w:t xml:space="preserve"> </w:t>
            </w:r>
            <w:r w:rsidRPr="0023156F">
              <w:rPr>
                <w:rFonts w:ascii="HGPｺﾞｼｯｸM" w:eastAsia="HGPｺﾞｼｯｸM" w:hAnsi="ＭＳ ゴシック" w:cs="ＭＳ Ｐゴシック" w:hint="eastAsia"/>
                <w:kern w:val="0"/>
                <w:sz w:val="14"/>
                <w:szCs w:val="14"/>
              </w:rPr>
              <w:t>構造特記仕様書（設計荷重記載）</w:t>
            </w:r>
          </w:p>
          <w:p w14:paraId="70D53B3A" w14:textId="68BDBB24" w:rsidR="005423E4" w:rsidRPr="0023156F" w:rsidRDefault="005423E4" w:rsidP="007A7B03">
            <w:pPr>
              <w:widowControl/>
              <w:snapToGrid w:val="0"/>
              <w:spacing w:line="240" w:lineRule="exact"/>
              <w:jc w:val="left"/>
              <w:rPr>
                <w:rFonts w:ascii="HGPｺﾞｼｯｸM" w:eastAsia="HGPｺﾞｼｯｸM" w:hAnsi="ＭＳ ゴシック" w:cs="ＭＳ Ｐゴシック"/>
                <w:kern w:val="0"/>
                <w:sz w:val="14"/>
                <w:szCs w:val="14"/>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00261DCF" w:rsidRPr="0023156F">
              <w:rPr>
                <w:rFonts w:ascii="HGPｺﾞｼｯｸM" w:eastAsia="HGPｺﾞｼｯｸM" w:hAnsi="ＭＳ ゴシック" w:cs="ＭＳ Ｐゴシック"/>
                <w:kern w:val="0"/>
                <w:sz w:val="14"/>
                <w:szCs w:val="14"/>
              </w:rPr>
              <w:t xml:space="preserve"> </w:t>
            </w:r>
            <w:r w:rsidRPr="0023156F">
              <w:rPr>
                <w:rFonts w:ascii="HGPｺﾞｼｯｸM" w:eastAsia="HGPｺﾞｼｯｸM" w:hAnsi="ＭＳ ゴシック" w:cs="ＭＳ Ｐゴシック" w:hint="eastAsia"/>
                <w:kern w:val="0"/>
                <w:sz w:val="14"/>
                <w:szCs w:val="14"/>
              </w:rPr>
              <w:t>構造計算書</w:t>
            </w:r>
          </w:p>
          <w:p w14:paraId="3F4E13AF" w14:textId="07BB6ADD" w:rsidR="005423E4" w:rsidRPr="0023156F" w:rsidRDefault="005423E4" w:rsidP="007A7B03">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w:t>
            </w:r>
            <w:r w:rsidR="00261DCF" w:rsidRPr="0023156F">
              <w:rPr>
                <w:rFonts w:ascii="HGPｺﾞｼｯｸM" w:eastAsia="HGPｺﾞｼｯｸM" w:hAnsi="ＭＳ ゴシック" w:cs="ＭＳ Ｐゴシック" w:hint="eastAsia"/>
                <w:kern w:val="0"/>
                <w:sz w:val="14"/>
                <w:szCs w:val="14"/>
              </w:rPr>
              <w:t xml:space="preserve"> </w:t>
            </w:r>
            <w:r w:rsidRPr="0023156F">
              <w:rPr>
                <w:rFonts w:ascii="HGPｺﾞｼｯｸM" w:eastAsia="HGPｺﾞｼｯｸM" w:hAnsi="ＭＳ ゴシック" w:cs="ＭＳ Ｐゴシック" w:hint="eastAsia"/>
                <w:kern w:val="0"/>
                <w:sz w:val="14"/>
                <w:szCs w:val="14"/>
              </w:rPr>
              <w:t>ヘビーデューティーゾーンの位置と荷重がわかる平面図等</w:t>
            </w:r>
          </w:p>
          <w:p w14:paraId="681DD17C" w14:textId="54F8838F" w:rsidR="00E04119" w:rsidRPr="0023156F" w:rsidRDefault="00E04119" w:rsidP="007A7B03">
            <w:pPr>
              <w:widowControl/>
              <w:snapToGrid w:val="0"/>
              <w:spacing w:line="240" w:lineRule="exact"/>
              <w:jc w:val="left"/>
              <w:rPr>
                <w:rFonts w:ascii="HGPｺﾞｼｯｸM" w:eastAsia="HGPｺﾞｼｯｸM" w:hAnsi="ＭＳ ゴシック" w:cs="ＭＳ Ｐゴシック"/>
                <w:kern w:val="0"/>
                <w:sz w:val="14"/>
                <w:szCs w:val="14"/>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00261DCF" w:rsidRPr="0023156F">
              <w:rPr>
                <w:rFonts w:ascii="HGPｺﾞｼｯｸM" w:eastAsia="HGPｺﾞｼｯｸM" w:hAnsi="ＭＳ ゴシック" w:cs="ＭＳ Ｐゴシック"/>
                <w:kern w:val="0"/>
                <w:sz w:val="14"/>
                <w:szCs w:val="14"/>
              </w:rPr>
              <w:t xml:space="preserve"> </w:t>
            </w:r>
            <w:r w:rsidRPr="0023156F">
              <w:rPr>
                <w:rFonts w:ascii="HGPｺﾞｼｯｸM" w:eastAsia="HGPｺﾞｼｯｸM" w:hAnsi="ＭＳ ゴシック" w:cs="ＭＳ Ｐゴシック" w:hint="eastAsia"/>
                <w:kern w:val="0"/>
                <w:sz w:val="14"/>
                <w:szCs w:val="14"/>
              </w:rPr>
              <w:t>CASBEE-建築認証結果</w:t>
            </w:r>
          </w:p>
          <w:p w14:paraId="5483929E" w14:textId="46E1CA95" w:rsidR="005423E4" w:rsidRPr="0023156F" w:rsidRDefault="005423E4" w:rsidP="007A7B03">
            <w:pPr>
              <w:widowControl/>
              <w:snapToGrid w:val="0"/>
              <w:spacing w:line="240" w:lineRule="exact"/>
              <w:jc w:val="left"/>
              <w:rPr>
                <w:rFonts w:ascii="HGPｺﾞｼｯｸM" w:eastAsia="HGPｺﾞｼｯｸM" w:hAnsi="ＭＳ ゴシック" w:cs="ＭＳ Ｐゴシック"/>
                <w:kern w:val="0"/>
                <w:sz w:val="14"/>
                <w:szCs w:val="14"/>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00261DCF" w:rsidRPr="0023156F">
              <w:rPr>
                <w:rFonts w:ascii="HGPｺﾞｼｯｸM" w:eastAsia="HGPｺﾞｼｯｸM" w:hAnsi="ＭＳ ゴシック" w:cs="ＭＳ Ｐゴシック"/>
                <w:kern w:val="0"/>
                <w:sz w:val="14"/>
                <w:szCs w:val="14"/>
              </w:rPr>
              <w:t xml:space="preserve"> </w:t>
            </w:r>
            <w:r w:rsidRPr="0023156F">
              <w:rPr>
                <w:rFonts w:ascii="HGPｺﾞｼｯｸM" w:eastAsia="HGPｺﾞｼｯｸM" w:hAnsi="ＭＳ ゴシック" w:cs="ＭＳ Ｐゴシック" w:hint="eastAsia"/>
                <w:kern w:val="0"/>
                <w:sz w:val="14"/>
                <w:szCs w:val="14"/>
              </w:rPr>
              <w:t>その他（</w:t>
            </w:r>
            <w:r w:rsidR="00E04119" w:rsidRPr="0023156F">
              <w:rPr>
                <w:rFonts w:ascii="HGPｺﾞｼｯｸM" w:eastAsia="HGPｺﾞｼｯｸM" w:hAnsi="ＭＳ ゴシック" w:cs="ＭＳ Ｐゴシック" w:hint="eastAsia"/>
                <w:kern w:val="0"/>
                <w:sz w:val="14"/>
                <w:szCs w:val="14"/>
              </w:rPr>
              <w:t xml:space="preserve">　　　　　　　　　　　　　　　　　　　　　　　　　　　　</w:t>
            </w:r>
            <w:r w:rsidR="004C502F" w:rsidRPr="0023156F">
              <w:rPr>
                <w:rFonts w:ascii="HGPｺﾞｼｯｸM" w:eastAsia="HGPｺﾞｼｯｸM" w:hAnsi="ＭＳ ゴシック" w:cs="ＭＳ Ｐゴシック" w:hint="eastAsia"/>
                <w:kern w:val="0"/>
                <w:sz w:val="14"/>
                <w:szCs w:val="14"/>
              </w:rPr>
              <w:t xml:space="preserve">　　</w:t>
            </w:r>
            <w:r w:rsidRPr="0023156F">
              <w:rPr>
                <w:rFonts w:ascii="HGPｺﾞｼｯｸM" w:eastAsia="HGPｺﾞｼｯｸM" w:hAnsi="ＭＳ ゴシック" w:cs="ＭＳ Ｐゴシック" w:hint="eastAsia"/>
                <w:kern w:val="0"/>
                <w:sz w:val="14"/>
                <w:szCs w:val="14"/>
              </w:rPr>
              <w:t xml:space="preserve">　　　　　）</w:t>
            </w:r>
          </w:p>
          <w:p w14:paraId="659221E0" w14:textId="77777777" w:rsidR="003B3CFB" w:rsidRPr="0023156F" w:rsidRDefault="003B3CFB" w:rsidP="007A7B03">
            <w:pPr>
              <w:widowControl/>
              <w:snapToGrid w:val="0"/>
              <w:spacing w:line="240" w:lineRule="exact"/>
              <w:jc w:val="left"/>
              <w:rPr>
                <w:rFonts w:ascii="HGPｺﾞｼｯｸM" w:eastAsia="HGPｺﾞｼｯｸM" w:hAnsi="ＭＳ ゴシック" w:cs="ＭＳ Ｐゴシック"/>
                <w:kern w:val="0"/>
                <w:sz w:val="14"/>
                <w:szCs w:val="14"/>
              </w:rPr>
            </w:pPr>
          </w:p>
          <w:p w14:paraId="72CFBDDE" w14:textId="600967BA" w:rsidR="00E44D22" w:rsidRPr="0023156F" w:rsidRDefault="00E44D22" w:rsidP="00E44D22">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w:t>
            </w:r>
            <w:r w:rsidR="005A214F" w:rsidRPr="0023156F">
              <w:rPr>
                <w:rFonts w:ascii="HGPｺﾞｼｯｸM" w:eastAsia="HGPｺﾞｼｯｸM" w:hAnsi="ＭＳ ゴシック" w:cs="ＭＳ Ｐゴシック"/>
                <w:kern w:val="0"/>
                <w:sz w:val="14"/>
                <w:szCs w:val="14"/>
              </w:rPr>
              <w:t xml:space="preserve"> </w:t>
            </w:r>
            <w:r w:rsidRPr="0023156F">
              <w:rPr>
                <w:rFonts w:ascii="HGPｺﾞｼｯｸM" w:eastAsia="HGPｺﾞｼｯｸM" w:hAnsi="ＭＳ ゴシック" w:cs="ＭＳ Ｐゴシック" w:hint="eastAsia"/>
                <w:kern w:val="0"/>
                <w:sz w:val="14"/>
                <w:szCs w:val="14"/>
              </w:rPr>
              <w:t>（参考）主たる評価のポイント</w:t>
            </w:r>
            <w:r w:rsidR="005A214F" w:rsidRPr="0023156F">
              <w:rPr>
                <w:rFonts w:ascii="HGPｺﾞｼｯｸM" w:eastAsia="HGPｺﾞｼｯｸM" w:hAnsi="ＭＳ ゴシック" w:cs="ＭＳ Ｐゴシック" w:hint="eastAsia"/>
                <w:kern w:val="0"/>
                <w:sz w:val="14"/>
                <w:szCs w:val="14"/>
              </w:rPr>
              <w:t xml:space="preserve"> </w:t>
            </w:r>
            <w:r w:rsidRPr="0023156F">
              <w:rPr>
                <w:rFonts w:ascii="HGPｺﾞｼｯｸM" w:eastAsia="HGPｺﾞｼｯｸM" w:hAnsi="ＭＳ ゴシック" w:cs="ＭＳ Ｐゴシック" w:hint="eastAsia"/>
                <w:kern w:val="0"/>
                <w:sz w:val="14"/>
                <w:szCs w:val="14"/>
              </w:rPr>
              <w:t>]</w:t>
            </w:r>
          </w:p>
          <w:p w14:paraId="0C90D148" w14:textId="77777777" w:rsidR="003B3CFB" w:rsidRPr="0023156F" w:rsidRDefault="003B3CFB" w:rsidP="003B3CFB">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・許容積載荷重</w:t>
            </w:r>
            <w:r w:rsidRPr="0023156F">
              <w:rPr>
                <w:rFonts w:ascii="HGPｺﾞｼｯｸM" w:eastAsia="HGPｺﾞｼｯｸM" w:hAnsi="ＭＳ ゴシック" w:cs="ＭＳ Ｐゴシック"/>
                <w:kern w:val="0"/>
                <w:sz w:val="14"/>
                <w:szCs w:val="14"/>
              </w:rPr>
              <w:t xml:space="preserve"> </w:t>
            </w:r>
          </w:p>
          <w:p w14:paraId="2AB968E9" w14:textId="77777777" w:rsidR="003B3CFB" w:rsidRPr="0023156F" w:rsidRDefault="003B3CFB" w:rsidP="003B3CFB">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・大ばり、柱又は基礎及び地震力計算用の値の割増と床用との比較</w:t>
            </w:r>
          </w:p>
          <w:p w14:paraId="25FA7D80" w14:textId="77777777" w:rsidR="003B3CFB" w:rsidRPr="0023156F" w:rsidRDefault="003B3CFB" w:rsidP="003B3CFB">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・ヘビーデューティーゾーンによるレベルアップ</w:t>
            </w:r>
          </w:p>
          <w:p w14:paraId="6CE47696" w14:textId="7482AF14" w:rsidR="005423E4" w:rsidRPr="0023156F" w:rsidRDefault="005423E4" w:rsidP="003B3CFB">
            <w:pPr>
              <w:widowControl/>
              <w:snapToGrid w:val="0"/>
              <w:spacing w:line="240" w:lineRule="exact"/>
              <w:jc w:val="left"/>
              <w:rPr>
                <w:rFonts w:ascii="HGPｺﾞｼｯｸM" w:eastAsia="HGPｺﾞｼｯｸM" w:hAnsi="ＭＳ ゴシック" w:cs="ＭＳ Ｐゴシック"/>
                <w:kern w:val="0"/>
                <w:sz w:val="14"/>
                <w:szCs w:val="14"/>
              </w:rPr>
            </w:pPr>
          </w:p>
        </w:tc>
        <w:tc>
          <w:tcPr>
            <w:tcW w:w="785" w:type="dxa"/>
            <w:tcBorders>
              <w:left w:val="single" w:sz="6" w:space="0" w:color="auto"/>
            </w:tcBorders>
            <w:shd w:val="clear" w:color="auto" w:fill="auto"/>
          </w:tcPr>
          <w:p w14:paraId="0D57EA9A" w14:textId="77777777" w:rsidR="005423E4" w:rsidRPr="0023156F" w:rsidRDefault="005423E4" w:rsidP="005423E4">
            <w:pPr>
              <w:widowControl/>
              <w:snapToGrid w:val="0"/>
              <w:spacing w:line="240" w:lineRule="exact"/>
              <w:jc w:val="left"/>
              <w:rPr>
                <w:rFonts w:ascii="HGPｺﾞｼｯｸM" w:eastAsia="HGPｺﾞｼｯｸM" w:hAnsi="ＭＳ ゴシック" w:cs="ＭＳ Ｐゴシック"/>
                <w:kern w:val="0"/>
                <w:sz w:val="14"/>
                <w:szCs w:val="14"/>
              </w:rPr>
            </w:pPr>
          </w:p>
        </w:tc>
      </w:tr>
      <w:tr w:rsidR="0023156F" w:rsidRPr="0023156F" w14:paraId="25D1D31B" w14:textId="77777777" w:rsidTr="00444584">
        <w:trPr>
          <w:trHeight w:val="300"/>
        </w:trPr>
        <w:tc>
          <w:tcPr>
            <w:tcW w:w="2686" w:type="dxa"/>
            <w:tcBorders>
              <w:top w:val="dotted" w:sz="4" w:space="0" w:color="auto"/>
              <w:bottom w:val="dotted" w:sz="4" w:space="0" w:color="auto"/>
              <w:right w:val="single" w:sz="6" w:space="0" w:color="auto"/>
            </w:tcBorders>
            <w:shd w:val="clear" w:color="auto" w:fill="auto"/>
            <w:noWrap/>
            <w:vAlign w:val="center"/>
            <w:hideMark/>
          </w:tcPr>
          <w:p w14:paraId="3E88E4BE" w14:textId="77777777" w:rsidR="005423E4" w:rsidRPr="0023156F" w:rsidRDefault="005423E4" w:rsidP="005423E4">
            <w:pPr>
              <w:widowControl/>
              <w:snapToGrid w:val="0"/>
              <w:spacing w:line="240" w:lineRule="exact"/>
              <w:rPr>
                <w:rFonts w:ascii="HGPｺﾞｼｯｸM" w:eastAsia="HGPｺﾞｼｯｸM" w:hAnsi="ＭＳ ゴシック" w:cs="ＭＳ Ｐゴシック"/>
                <w:w w:val="90"/>
                <w:kern w:val="0"/>
                <w:sz w:val="14"/>
                <w:szCs w:val="14"/>
              </w:rPr>
            </w:pPr>
            <w:r w:rsidRPr="0023156F">
              <w:rPr>
                <w:rFonts w:ascii="HGPｺﾞｼｯｸM" w:eastAsia="HGPｺﾞｼｯｸM" w:hAnsi="ＭＳ ゴシック" w:cs="ＭＳ Ｐゴシック" w:hint="eastAsia"/>
                <w:w w:val="90"/>
                <w:kern w:val="0"/>
                <w:sz w:val="14"/>
                <w:szCs w:val="14"/>
              </w:rPr>
              <w:t>1.1.3設備機器の区画別運用の可変性</w:t>
            </w:r>
          </w:p>
        </w:tc>
        <w:tc>
          <w:tcPr>
            <w:tcW w:w="6378" w:type="dxa"/>
            <w:tcBorders>
              <w:left w:val="single" w:sz="6" w:space="0" w:color="auto"/>
            </w:tcBorders>
            <w:shd w:val="clear" w:color="auto" w:fill="auto"/>
            <w:noWrap/>
            <w:vAlign w:val="center"/>
            <w:hideMark/>
          </w:tcPr>
          <w:p w14:paraId="58196C65" w14:textId="77777777" w:rsidR="005423E4" w:rsidRPr="0023156F" w:rsidRDefault="005423E4" w:rsidP="003B3CFB">
            <w:pPr>
              <w:widowControl/>
              <w:snapToGrid w:val="0"/>
              <w:spacing w:line="240" w:lineRule="exact"/>
              <w:jc w:val="left"/>
              <w:rPr>
                <w:rFonts w:ascii="HGPｺﾞｼｯｸM" w:eastAsia="HGPｺﾞｼｯｸM" w:hAnsi="ＭＳ ゴシック" w:cs="ＭＳ Ｐゴシック"/>
                <w:kern w:val="0"/>
                <w:sz w:val="14"/>
                <w:szCs w:val="14"/>
              </w:rPr>
            </w:pPr>
          </w:p>
          <w:p w14:paraId="24D3ED88" w14:textId="77777777" w:rsidR="00E44D22" w:rsidRPr="0023156F" w:rsidRDefault="00E44D22" w:rsidP="00E44D22">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 根拠資料 】</w:t>
            </w:r>
          </w:p>
          <w:p w14:paraId="097B66FC" w14:textId="2A15DE40" w:rsidR="00281F63" w:rsidRPr="0023156F" w:rsidRDefault="00281F63" w:rsidP="00281F63">
            <w:pPr>
              <w:widowControl/>
              <w:snapToGrid w:val="0"/>
              <w:spacing w:line="240" w:lineRule="exact"/>
              <w:jc w:val="left"/>
              <w:rPr>
                <w:rFonts w:ascii="HGPｺﾞｼｯｸM" w:eastAsia="HGPｺﾞｼｯｸM" w:hAnsi="ＭＳ ゴシック" w:cs="ＭＳ Ｐゴシック"/>
                <w:kern w:val="0"/>
                <w:sz w:val="14"/>
                <w:szCs w:val="14"/>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00261DCF" w:rsidRPr="0023156F">
              <w:rPr>
                <w:rFonts w:ascii="HGPｺﾞｼｯｸM" w:eastAsia="HGPｺﾞｼｯｸM" w:hAnsi="ＭＳ ゴシック" w:cs="ＭＳ Ｐゴシック"/>
                <w:kern w:val="0"/>
                <w:sz w:val="14"/>
                <w:szCs w:val="14"/>
              </w:rPr>
              <w:t xml:space="preserve"> </w:t>
            </w:r>
            <w:r w:rsidRPr="0023156F">
              <w:rPr>
                <w:rFonts w:ascii="HGPｺﾞｼｯｸM" w:eastAsia="HGPｺﾞｼｯｸM" w:hAnsi="ＭＳ ゴシック" w:cs="ＭＳ Ｐゴシック"/>
                <w:kern w:val="0"/>
                <w:sz w:val="14"/>
                <w:szCs w:val="14"/>
              </w:rPr>
              <w:t xml:space="preserve">No.1 </w:t>
            </w:r>
            <w:r w:rsidRPr="0023156F">
              <w:rPr>
                <w:rFonts w:ascii="HGPｺﾞｼｯｸM" w:eastAsia="HGPｺﾞｼｯｸM" w:hAnsi="ＭＳ ゴシック" w:cs="ＭＳ Ｐゴシック" w:hint="eastAsia"/>
                <w:kern w:val="0"/>
                <w:sz w:val="14"/>
                <w:szCs w:val="14"/>
              </w:rPr>
              <w:t>空調設備が同一空間内で細かい区画に分けて運用するための資料（空調区画がわかる資料など）</w:t>
            </w:r>
          </w:p>
          <w:p w14:paraId="5E2A7CDB" w14:textId="24ADD943" w:rsidR="00281F63" w:rsidRPr="0023156F" w:rsidRDefault="00281F63" w:rsidP="00281F63">
            <w:pPr>
              <w:widowControl/>
              <w:snapToGrid w:val="0"/>
              <w:spacing w:line="240" w:lineRule="exact"/>
              <w:jc w:val="left"/>
              <w:rPr>
                <w:rFonts w:ascii="HGPｺﾞｼｯｸM" w:eastAsia="HGPｺﾞｼｯｸM" w:hAnsi="ＭＳ ゴシック" w:cs="ＭＳ Ｐゴシック"/>
                <w:kern w:val="0"/>
                <w:sz w:val="14"/>
                <w:szCs w:val="14"/>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00261DCF" w:rsidRPr="0023156F">
              <w:rPr>
                <w:rFonts w:ascii="HGPｺﾞｼｯｸM" w:eastAsia="HGPｺﾞｼｯｸM" w:hAnsi="ＭＳ ゴシック" w:cs="ＭＳ Ｐゴシック"/>
                <w:kern w:val="0"/>
                <w:sz w:val="14"/>
                <w:szCs w:val="14"/>
              </w:rPr>
              <w:t xml:space="preserve"> </w:t>
            </w:r>
            <w:r w:rsidRPr="0023156F">
              <w:rPr>
                <w:rFonts w:ascii="HGPｺﾞｼｯｸM" w:eastAsia="HGPｺﾞｼｯｸM" w:hAnsi="ＭＳ ゴシック" w:cs="ＭＳ Ｐゴシック"/>
                <w:kern w:val="0"/>
                <w:sz w:val="14"/>
                <w:szCs w:val="14"/>
              </w:rPr>
              <w:t xml:space="preserve">No.2 </w:t>
            </w:r>
            <w:r w:rsidRPr="0023156F">
              <w:rPr>
                <w:rFonts w:ascii="HGPｺﾞｼｯｸM" w:eastAsia="HGPｺﾞｼｯｸM" w:hAnsi="ＭＳ ゴシック" w:cs="ＭＳ Ｐゴシック" w:hint="eastAsia"/>
                <w:kern w:val="0"/>
                <w:sz w:val="14"/>
                <w:szCs w:val="14"/>
              </w:rPr>
              <w:t>冷房・暖房の選択が自由なシステムに関する資料（熱源系統図など）</w:t>
            </w:r>
          </w:p>
          <w:p w14:paraId="1F04B6F3" w14:textId="3278A542" w:rsidR="00281F63" w:rsidRPr="0023156F" w:rsidRDefault="00281F63" w:rsidP="00281F63">
            <w:pPr>
              <w:widowControl/>
              <w:snapToGrid w:val="0"/>
              <w:spacing w:line="240" w:lineRule="exact"/>
              <w:jc w:val="left"/>
              <w:rPr>
                <w:rFonts w:ascii="HGPｺﾞｼｯｸM" w:eastAsia="HGPｺﾞｼｯｸM" w:hAnsi="ＭＳ ゴシック" w:cs="ＭＳ Ｐゴシック"/>
                <w:kern w:val="0"/>
                <w:sz w:val="14"/>
                <w:szCs w:val="14"/>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00261DCF" w:rsidRPr="0023156F">
              <w:rPr>
                <w:rFonts w:ascii="HGPｺﾞｼｯｸM" w:eastAsia="HGPｺﾞｼｯｸM" w:hAnsi="ＭＳ ゴシック" w:cs="ＭＳ Ｐゴシック"/>
                <w:kern w:val="0"/>
                <w:sz w:val="14"/>
                <w:szCs w:val="14"/>
              </w:rPr>
              <w:t xml:space="preserve"> </w:t>
            </w:r>
            <w:r w:rsidRPr="0023156F">
              <w:rPr>
                <w:rFonts w:ascii="HGPｺﾞｼｯｸM" w:eastAsia="HGPｺﾞｼｯｸM" w:hAnsi="ＭＳ ゴシック" w:cs="ＭＳ Ｐゴシック" w:hint="eastAsia"/>
                <w:kern w:val="0"/>
                <w:sz w:val="14"/>
                <w:szCs w:val="14"/>
              </w:rPr>
              <w:t>「Qw1-1.1.1 空間の形状、自由さ」で想定した空間毎の設備の運用に関する資料</w:t>
            </w:r>
          </w:p>
          <w:p w14:paraId="12EB5681" w14:textId="25CFB2DB" w:rsidR="00281F63" w:rsidRPr="0023156F" w:rsidRDefault="00281F63" w:rsidP="00281F63">
            <w:pPr>
              <w:widowControl/>
              <w:snapToGrid w:val="0"/>
              <w:spacing w:line="240" w:lineRule="exact"/>
              <w:jc w:val="left"/>
              <w:rPr>
                <w:rFonts w:ascii="HGPｺﾞｼｯｸM" w:eastAsia="HGPｺﾞｼｯｸM" w:hAnsi="ＭＳ ゴシック" w:cs="ＭＳ Ｐゴシック"/>
                <w:kern w:val="0"/>
                <w:sz w:val="14"/>
                <w:szCs w:val="14"/>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00261DCF" w:rsidRPr="0023156F">
              <w:rPr>
                <w:rFonts w:ascii="HGPｺﾞｼｯｸM" w:eastAsia="HGPｺﾞｼｯｸM" w:hAnsi="ＭＳ ゴシック" w:cs="ＭＳ Ｐゴシック"/>
                <w:kern w:val="0"/>
                <w:sz w:val="14"/>
                <w:szCs w:val="14"/>
              </w:rPr>
              <w:t xml:space="preserve"> </w:t>
            </w:r>
            <w:r w:rsidRPr="0023156F">
              <w:rPr>
                <w:rFonts w:ascii="HGPｺﾞｼｯｸM" w:eastAsia="HGPｺﾞｼｯｸM" w:hAnsi="ＭＳ ゴシック" w:cs="ＭＳ Ｐゴシック" w:hint="eastAsia"/>
                <w:kern w:val="0"/>
                <w:sz w:val="14"/>
                <w:szCs w:val="14"/>
              </w:rPr>
              <w:t>空調ゾーニング計画図</w:t>
            </w:r>
          </w:p>
          <w:p w14:paraId="69625E9D" w14:textId="14CDBF80" w:rsidR="00281F63" w:rsidRPr="0023156F" w:rsidRDefault="00281F63" w:rsidP="00281F63">
            <w:pPr>
              <w:widowControl/>
              <w:snapToGrid w:val="0"/>
              <w:spacing w:line="240" w:lineRule="exact"/>
              <w:jc w:val="left"/>
              <w:rPr>
                <w:rFonts w:ascii="HGPｺﾞｼｯｸM" w:eastAsia="HGPｺﾞｼｯｸM" w:hAnsi="ＭＳ ゴシック" w:cs="ＭＳ Ｐゴシック"/>
                <w:kern w:val="0"/>
                <w:sz w:val="14"/>
                <w:szCs w:val="14"/>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00261DCF" w:rsidRPr="0023156F">
              <w:rPr>
                <w:rFonts w:ascii="HGPｺﾞｼｯｸM" w:eastAsia="HGPｺﾞｼｯｸM" w:hAnsi="ＭＳ ゴシック" w:cs="ＭＳ Ｐゴシック"/>
                <w:kern w:val="0"/>
                <w:sz w:val="14"/>
                <w:szCs w:val="14"/>
              </w:rPr>
              <w:t xml:space="preserve"> </w:t>
            </w:r>
            <w:r w:rsidRPr="0023156F">
              <w:rPr>
                <w:rFonts w:ascii="HGPｺﾞｼｯｸM" w:eastAsia="HGPｺﾞｼｯｸM" w:hAnsi="ＭＳ ゴシック" w:cs="ＭＳ Ｐゴシック" w:hint="eastAsia"/>
                <w:kern w:val="0"/>
                <w:sz w:val="14"/>
                <w:szCs w:val="14"/>
              </w:rPr>
              <w:t>照明区画図</w:t>
            </w:r>
          </w:p>
          <w:p w14:paraId="7DD49F5F" w14:textId="6EF1E237" w:rsidR="00281F63" w:rsidRPr="0023156F" w:rsidRDefault="00281F63" w:rsidP="00281F63">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w:t>
            </w:r>
            <w:r w:rsidR="00261DCF" w:rsidRPr="0023156F">
              <w:rPr>
                <w:rFonts w:ascii="HGPｺﾞｼｯｸM" w:eastAsia="HGPｺﾞｼｯｸM" w:hAnsi="ＭＳ ゴシック" w:cs="ＭＳ Ｐゴシック" w:hint="eastAsia"/>
                <w:kern w:val="0"/>
                <w:sz w:val="14"/>
                <w:szCs w:val="14"/>
              </w:rPr>
              <w:t xml:space="preserve"> </w:t>
            </w:r>
            <w:r w:rsidRPr="0023156F">
              <w:rPr>
                <w:rFonts w:ascii="HGPｺﾞｼｯｸM" w:eastAsia="HGPｺﾞｼｯｸM" w:hAnsi="ＭＳ ゴシック" w:cs="ＭＳ Ｐゴシック" w:hint="eastAsia"/>
                <w:kern w:val="0"/>
                <w:sz w:val="14"/>
                <w:szCs w:val="14"/>
              </w:rPr>
              <w:t>空調系統図</w:t>
            </w:r>
          </w:p>
          <w:p w14:paraId="1B8911F5" w14:textId="1B4CF746" w:rsidR="005423E4" w:rsidRPr="0023156F" w:rsidRDefault="00281F63" w:rsidP="00281F63">
            <w:pPr>
              <w:widowControl/>
              <w:snapToGrid w:val="0"/>
              <w:spacing w:line="240" w:lineRule="exact"/>
              <w:jc w:val="left"/>
              <w:rPr>
                <w:rFonts w:ascii="HGPｺﾞｼｯｸM" w:eastAsia="HGPｺﾞｼｯｸM" w:hAnsi="ＭＳ ゴシック" w:cs="ＭＳ Ｐゴシック"/>
                <w:kern w:val="0"/>
                <w:sz w:val="14"/>
                <w:szCs w:val="14"/>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00261DCF" w:rsidRPr="0023156F">
              <w:rPr>
                <w:rFonts w:ascii="HGPｺﾞｼｯｸM" w:eastAsia="HGPｺﾞｼｯｸM" w:hAnsi="ＭＳ ゴシック" w:cs="ＭＳ Ｐゴシック"/>
                <w:kern w:val="0"/>
                <w:sz w:val="14"/>
                <w:szCs w:val="14"/>
              </w:rPr>
              <w:t xml:space="preserve"> </w:t>
            </w:r>
            <w:r w:rsidRPr="0023156F">
              <w:rPr>
                <w:rFonts w:ascii="HGPｺﾞｼｯｸM" w:eastAsia="HGPｺﾞｼｯｸM" w:hAnsi="ＭＳ ゴシック" w:cs="ＭＳ Ｐゴシック" w:hint="eastAsia"/>
                <w:kern w:val="0"/>
                <w:sz w:val="14"/>
                <w:szCs w:val="14"/>
              </w:rPr>
              <w:t>その他（　　　　　　　　　　　　　　　　　　　　　　　　　　　　　　　　　　）</w:t>
            </w:r>
          </w:p>
          <w:p w14:paraId="2B0BBB5A" w14:textId="2784B317" w:rsidR="00B3707B" w:rsidRPr="0023156F" w:rsidRDefault="00B3707B" w:rsidP="007A7B03">
            <w:pPr>
              <w:widowControl/>
              <w:snapToGrid w:val="0"/>
              <w:spacing w:line="240" w:lineRule="exact"/>
              <w:jc w:val="left"/>
              <w:rPr>
                <w:rFonts w:ascii="HGPｺﾞｼｯｸM" w:eastAsia="HGPｺﾞｼｯｸM" w:hAnsi="ＭＳ ゴシック" w:cs="ＭＳ Ｐゴシック"/>
                <w:kern w:val="0"/>
                <w:sz w:val="14"/>
                <w:szCs w:val="14"/>
              </w:rPr>
            </w:pPr>
          </w:p>
          <w:p w14:paraId="4B53BA77" w14:textId="133F98EE" w:rsidR="003B3CFB" w:rsidRPr="0023156F" w:rsidRDefault="005A214F" w:rsidP="003B3CFB">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 （参考）主たる評価のポイント ]</w:t>
            </w:r>
          </w:p>
          <w:p w14:paraId="66253A06" w14:textId="77777777" w:rsidR="003B3CFB" w:rsidRPr="0023156F" w:rsidRDefault="003B3CFB" w:rsidP="003B3CFB">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・空調がレイアウト変更に対応</w:t>
            </w:r>
          </w:p>
          <w:p w14:paraId="3D2FED5E" w14:textId="77777777" w:rsidR="003B3CFB" w:rsidRPr="0023156F" w:rsidRDefault="003B3CFB" w:rsidP="003B3CFB">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・照明設備がレイアウトに対応</w:t>
            </w:r>
          </w:p>
          <w:p w14:paraId="72B20C48" w14:textId="77777777" w:rsidR="003B3CFB" w:rsidRPr="0023156F" w:rsidRDefault="003B3CFB" w:rsidP="003B3CFB">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・冷房・暖房の選択自由度</w:t>
            </w:r>
            <w:r w:rsidRPr="0023156F">
              <w:rPr>
                <w:rFonts w:ascii="HGPｺﾞｼｯｸM" w:eastAsia="HGPｺﾞｼｯｸM" w:hAnsi="ＭＳ ゴシック" w:cs="ＭＳ Ｐゴシック"/>
                <w:kern w:val="0"/>
                <w:sz w:val="14"/>
                <w:szCs w:val="14"/>
              </w:rPr>
              <w:t xml:space="preserve"> </w:t>
            </w:r>
          </w:p>
          <w:p w14:paraId="0878CF75" w14:textId="77777777" w:rsidR="005423E4" w:rsidRPr="0023156F" w:rsidRDefault="005423E4" w:rsidP="003B3CFB">
            <w:pPr>
              <w:widowControl/>
              <w:snapToGrid w:val="0"/>
              <w:spacing w:line="240" w:lineRule="exact"/>
              <w:jc w:val="left"/>
              <w:rPr>
                <w:rFonts w:ascii="HGPｺﾞｼｯｸM" w:eastAsia="HGPｺﾞｼｯｸM" w:hAnsi="ＭＳ ゴシック" w:cs="ＭＳ Ｐゴシック"/>
                <w:kern w:val="0"/>
                <w:sz w:val="14"/>
                <w:szCs w:val="14"/>
              </w:rPr>
            </w:pPr>
          </w:p>
          <w:p w14:paraId="7CBA616A" w14:textId="4ABE7AC6" w:rsidR="00281F63" w:rsidRPr="0023156F" w:rsidRDefault="00281F63" w:rsidP="003B3CFB">
            <w:pPr>
              <w:widowControl/>
              <w:snapToGrid w:val="0"/>
              <w:spacing w:line="240" w:lineRule="exact"/>
              <w:jc w:val="left"/>
              <w:rPr>
                <w:rFonts w:ascii="HGPｺﾞｼｯｸM" w:eastAsia="HGPｺﾞｼｯｸM" w:hAnsi="ＭＳ ゴシック" w:cs="ＭＳ Ｐゴシック"/>
                <w:kern w:val="0"/>
                <w:sz w:val="14"/>
                <w:szCs w:val="14"/>
              </w:rPr>
            </w:pPr>
          </w:p>
        </w:tc>
        <w:tc>
          <w:tcPr>
            <w:tcW w:w="785" w:type="dxa"/>
            <w:tcBorders>
              <w:left w:val="single" w:sz="6" w:space="0" w:color="auto"/>
            </w:tcBorders>
            <w:shd w:val="clear" w:color="auto" w:fill="auto"/>
          </w:tcPr>
          <w:p w14:paraId="15382435" w14:textId="77777777" w:rsidR="005423E4" w:rsidRPr="0023156F" w:rsidRDefault="005423E4" w:rsidP="005423E4">
            <w:pPr>
              <w:widowControl/>
              <w:snapToGrid w:val="0"/>
              <w:spacing w:line="240" w:lineRule="exact"/>
              <w:jc w:val="left"/>
              <w:rPr>
                <w:rFonts w:ascii="HGPｺﾞｼｯｸM" w:eastAsia="HGPｺﾞｼｯｸM" w:hAnsi="ＭＳ ゴシック" w:cs="ＭＳ Ｐゴシック"/>
                <w:kern w:val="0"/>
                <w:sz w:val="14"/>
                <w:szCs w:val="14"/>
              </w:rPr>
            </w:pPr>
          </w:p>
        </w:tc>
      </w:tr>
      <w:tr w:rsidR="0023156F" w:rsidRPr="0023156F" w14:paraId="2A6A4003" w14:textId="77777777" w:rsidTr="00444584">
        <w:trPr>
          <w:trHeight w:val="300"/>
        </w:trPr>
        <w:tc>
          <w:tcPr>
            <w:tcW w:w="2686" w:type="dxa"/>
            <w:tcBorders>
              <w:top w:val="dotted" w:sz="4" w:space="0" w:color="auto"/>
              <w:bottom w:val="dotted" w:sz="4" w:space="0" w:color="auto"/>
              <w:right w:val="single" w:sz="6" w:space="0" w:color="auto"/>
            </w:tcBorders>
            <w:shd w:val="clear" w:color="auto" w:fill="auto"/>
            <w:noWrap/>
            <w:vAlign w:val="center"/>
            <w:hideMark/>
          </w:tcPr>
          <w:p w14:paraId="7D9C8214" w14:textId="77777777" w:rsidR="005423E4" w:rsidRPr="0023156F" w:rsidRDefault="005423E4" w:rsidP="005423E4">
            <w:pPr>
              <w:widowControl/>
              <w:snapToGrid w:val="0"/>
              <w:spacing w:line="240" w:lineRule="exact"/>
              <w:rPr>
                <w:rFonts w:ascii="HGPｺﾞｼｯｸM" w:eastAsia="HGPｺﾞｼｯｸM" w:hAnsi="ＭＳ ゴシック" w:cs="ＭＳ Ｐゴシック"/>
                <w:w w:val="90"/>
                <w:kern w:val="0"/>
                <w:sz w:val="14"/>
                <w:szCs w:val="14"/>
              </w:rPr>
            </w:pPr>
            <w:r w:rsidRPr="0023156F">
              <w:rPr>
                <w:rFonts w:ascii="HGPｺﾞｼｯｸM" w:eastAsia="HGPｺﾞｼｯｸM" w:hAnsi="ＭＳ ゴシック" w:cs="ＭＳ Ｐゴシック" w:hint="eastAsia"/>
                <w:w w:val="90"/>
                <w:kern w:val="0"/>
                <w:sz w:val="14"/>
                <w:szCs w:val="14"/>
              </w:rPr>
              <w:lastRenderedPageBreak/>
              <w:t>1.2知的生産性を高めるワークプレイス</w:t>
            </w:r>
          </w:p>
        </w:tc>
        <w:tc>
          <w:tcPr>
            <w:tcW w:w="6378" w:type="dxa"/>
            <w:tcBorders>
              <w:left w:val="single" w:sz="6" w:space="0" w:color="auto"/>
            </w:tcBorders>
            <w:shd w:val="clear" w:color="auto" w:fill="auto"/>
            <w:noWrap/>
            <w:vAlign w:val="center"/>
            <w:hideMark/>
          </w:tcPr>
          <w:p w14:paraId="16935F79" w14:textId="77777777" w:rsidR="003B3CFB" w:rsidRPr="0023156F" w:rsidRDefault="003B3CFB" w:rsidP="005423E4">
            <w:pPr>
              <w:widowControl/>
              <w:snapToGrid w:val="0"/>
              <w:spacing w:line="240" w:lineRule="exact"/>
              <w:jc w:val="left"/>
              <w:rPr>
                <w:rFonts w:ascii="HGPｺﾞｼｯｸM" w:eastAsia="HGPｺﾞｼｯｸM" w:hAnsi="ＭＳ ゴシック" w:cs="ＭＳ Ｐゴシック"/>
                <w:kern w:val="0"/>
                <w:sz w:val="14"/>
                <w:szCs w:val="14"/>
              </w:rPr>
            </w:pPr>
          </w:p>
          <w:p w14:paraId="0E865B31" w14:textId="436D595F" w:rsidR="005423E4" w:rsidRPr="0023156F" w:rsidRDefault="005A214F" w:rsidP="005423E4">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 根拠資料 】</w:t>
            </w:r>
          </w:p>
          <w:p w14:paraId="71D7F829" w14:textId="4F6D31CF" w:rsidR="00401DA2" w:rsidRPr="0023156F" w:rsidRDefault="00401DA2" w:rsidP="00401DA2">
            <w:pPr>
              <w:widowControl/>
              <w:snapToGrid w:val="0"/>
              <w:spacing w:line="240" w:lineRule="exact"/>
              <w:jc w:val="left"/>
              <w:rPr>
                <w:rFonts w:ascii="HGPｺﾞｼｯｸM" w:eastAsia="HGPｺﾞｼｯｸM" w:hAnsi="ＭＳ ゴシック" w:cs="ＭＳ Ｐゴシック"/>
                <w:kern w:val="0"/>
                <w:sz w:val="14"/>
                <w:szCs w:val="14"/>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00261DCF" w:rsidRPr="0023156F">
              <w:rPr>
                <w:rFonts w:ascii="HGPｺﾞｼｯｸM" w:eastAsia="HGPｺﾞｼｯｸM" w:hAnsi="ＭＳ ゴシック" w:cs="ＭＳ Ｐゴシック"/>
                <w:kern w:val="0"/>
                <w:sz w:val="14"/>
                <w:szCs w:val="14"/>
              </w:rPr>
              <w:t xml:space="preserve"> </w:t>
            </w:r>
            <w:r w:rsidRPr="0023156F">
              <w:rPr>
                <w:rFonts w:ascii="HGPｺﾞｼｯｸM" w:eastAsia="HGPｺﾞｼｯｸM" w:hAnsi="ＭＳ ゴシック" w:cs="ＭＳ Ｐゴシック" w:hint="eastAsia"/>
                <w:kern w:val="0"/>
                <w:sz w:val="14"/>
                <w:szCs w:val="14"/>
              </w:rPr>
              <w:t>ワークプレイス設備上のコンセプト資料とそれに即した平面計画を説明する資料</w:t>
            </w:r>
          </w:p>
          <w:p w14:paraId="6E4AD380" w14:textId="44F5AB9D" w:rsidR="00401DA2" w:rsidRPr="0023156F" w:rsidRDefault="00401DA2" w:rsidP="007A7B03">
            <w:pPr>
              <w:widowControl/>
              <w:snapToGrid w:val="0"/>
              <w:spacing w:line="240" w:lineRule="exact"/>
              <w:jc w:val="left"/>
              <w:rPr>
                <w:rFonts w:ascii="HGPｺﾞｼｯｸM" w:eastAsia="HGPｺﾞｼｯｸM" w:hAnsi="ＭＳ ゴシック" w:cs="ＭＳ Ｐゴシック"/>
                <w:kern w:val="0"/>
                <w:sz w:val="14"/>
                <w:szCs w:val="14"/>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00261DCF" w:rsidRPr="0023156F">
              <w:rPr>
                <w:rFonts w:ascii="HGPｺﾞｼｯｸM" w:eastAsia="HGPｺﾞｼｯｸM" w:hAnsi="ＭＳ ゴシック" w:cs="ＭＳ Ｐゴシック"/>
                <w:kern w:val="0"/>
                <w:sz w:val="14"/>
                <w:szCs w:val="14"/>
              </w:rPr>
              <w:t xml:space="preserve"> </w:t>
            </w:r>
            <w:r w:rsidRPr="0023156F">
              <w:rPr>
                <w:rFonts w:ascii="HGPｺﾞｼｯｸM" w:eastAsia="HGPｺﾞｼｯｸM" w:hAnsi="ＭＳ ゴシック" w:cs="ＭＳ Ｐゴシック" w:hint="eastAsia"/>
                <w:kern w:val="0"/>
                <w:sz w:val="14"/>
                <w:szCs w:val="14"/>
              </w:rPr>
              <w:t>ワークプレイス内に多様な設えを導入、その設えの種類が３種類以上を示す資料</w:t>
            </w:r>
          </w:p>
          <w:p w14:paraId="78BE0D3A" w14:textId="19E73C64" w:rsidR="00401DA2" w:rsidRPr="0023156F" w:rsidRDefault="00401DA2" w:rsidP="007A7B03">
            <w:pPr>
              <w:widowControl/>
              <w:snapToGrid w:val="0"/>
              <w:spacing w:line="240" w:lineRule="exact"/>
              <w:jc w:val="left"/>
              <w:rPr>
                <w:rFonts w:ascii="HGPｺﾞｼｯｸM" w:eastAsia="HGPｺﾞｼｯｸM" w:hAnsi="ＭＳ ゴシック" w:cs="ＭＳ Ｐゴシック"/>
                <w:kern w:val="0"/>
                <w:sz w:val="14"/>
                <w:szCs w:val="14"/>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00261DCF" w:rsidRPr="0023156F">
              <w:rPr>
                <w:rFonts w:ascii="HGPｺﾞｼｯｸM" w:eastAsia="HGPｺﾞｼｯｸM" w:hAnsi="ＭＳ ゴシック" w:cs="ＭＳ Ｐゴシック"/>
                <w:kern w:val="0"/>
                <w:sz w:val="14"/>
                <w:szCs w:val="14"/>
              </w:rPr>
              <w:t xml:space="preserve"> </w:t>
            </w:r>
            <w:r w:rsidRPr="0023156F">
              <w:rPr>
                <w:rFonts w:ascii="HGPｺﾞｼｯｸM" w:eastAsia="HGPｺﾞｼｯｸM" w:hAnsi="ＭＳ ゴシック" w:cs="ＭＳ Ｐゴシック" w:hint="eastAsia"/>
                <w:kern w:val="0"/>
                <w:sz w:val="14"/>
                <w:szCs w:val="14"/>
              </w:rPr>
              <w:t>標準的なデスク以外の席数が在籍者の30</w:t>
            </w:r>
            <w:r w:rsidRPr="0023156F">
              <w:rPr>
                <w:rFonts w:ascii="HGPｺﾞｼｯｸM" w:eastAsia="HGPｺﾞｼｯｸM" w:hAnsi="ＭＳ ゴシック" w:cs="ＭＳ Ｐゴシック"/>
                <w:kern w:val="0"/>
                <w:sz w:val="14"/>
                <w:szCs w:val="14"/>
              </w:rPr>
              <w:t>%</w:t>
            </w:r>
            <w:r w:rsidRPr="0023156F">
              <w:rPr>
                <w:rFonts w:ascii="HGPｺﾞｼｯｸM" w:eastAsia="HGPｺﾞｼｯｸM" w:hAnsi="ＭＳ ゴシック" w:cs="ＭＳ Ｐゴシック" w:hint="eastAsia"/>
                <w:kern w:val="0"/>
                <w:sz w:val="14"/>
                <w:szCs w:val="14"/>
              </w:rPr>
              <w:t>を超える数が用意されている等の資料</w:t>
            </w:r>
          </w:p>
          <w:p w14:paraId="53652AE9" w14:textId="67CBBA34" w:rsidR="005423E4" w:rsidRPr="0023156F" w:rsidRDefault="005423E4" w:rsidP="007A7B03">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w:t>
            </w:r>
            <w:r w:rsidR="00261DCF" w:rsidRPr="0023156F">
              <w:rPr>
                <w:rFonts w:ascii="HGPｺﾞｼｯｸM" w:eastAsia="HGPｺﾞｼｯｸM" w:hAnsi="ＭＳ ゴシック" w:cs="ＭＳ Ｐゴシック" w:hint="eastAsia"/>
                <w:kern w:val="0"/>
                <w:sz w:val="14"/>
                <w:szCs w:val="14"/>
              </w:rPr>
              <w:t xml:space="preserve"> </w:t>
            </w:r>
            <w:r w:rsidRPr="0023156F">
              <w:rPr>
                <w:rFonts w:ascii="HGPｺﾞｼｯｸM" w:eastAsia="HGPｺﾞｼｯｸM" w:hAnsi="ＭＳ ゴシック" w:cs="ＭＳ Ｐゴシック" w:hint="eastAsia"/>
                <w:kern w:val="0"/>
                <w:sz w:val="14"/>
                <w:szCs w:val="14"/>
              </w:rPr>
              <w:t>知的生産性を高める観点を考慮した計画内容（コンセプト等）</w:t>
            </w:r>
          </w:p>
          <w:p w14:paraId="6B2C0AC1" w14:textId="55E020AD" w:rsidR="005423E4" w:rsidRPr="0023156F" w:rsidRDefault="005423E4" w:rsidP="007A7B03">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w:t>
            </w:r>
            <w:r w:rsidR="00261DCF" w:rsidRPr="0023156F">
              <w:rPr>
                <w:rFonts w:ascii="HGPｺﾞｼｯｸM" w:eastAsia="HGPｺﾞｼｯｸM" w:hAnsi="ＭＳ ゴシック" w:cs="ＭＳ Ｐゴシック" w:hint="eastAsia"/>
                <w:kern w:val="0"/>
                <w:sz w:val="14"/>
                <w:szCs w:val="14"/>
              </w:rPr>
              <w:t xml:space="preserve"> </w:t>
            </w:r>
            <w:r w:rsidRPr="0023156F">
              <w:rPr>
                <w:rFonts w:ascii="HGPｺﾞｼｯｸM" w:eastAsia="HGPｺﾞｼｯｸM" w:hAnsi="ＭＳ ゴシック" w:cs="ＭＳ Ｐゴシック" w:hint="eastAsia"/>
                <w:kern w:val="0"/>
                <w:sz w:val="14"/>
                <w:szCs w:val="14"/>
              </w:rPr>
              <w:t>働き方に即したレイアウト、内装計画の内容（平面図等）</w:t>
            </w:r>
          </w:p>
          <w:p w14:paraId="13A56D5A" w14:textId="181709A6" w:rsidR="005423E4" w:rsidRPr="0023156F" w:rsidRDefault="005423E4" w:rsidP="007A7B03">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w:t>
            </w:r>
            <w:r w:rsidR="00261DCF" w:rsidRPr="0023156F">
              <w:rPr>
                <w:rFonts w:ascii="HGPｺﾞｼｯｸM" w:eastAsia="HGPｺﾞｼｯｸM" w:hAnsi="ＭＳ ゴシック" w:cs="ＭＳ Ｐゴシック" w:hint="eastAsia"/>
                <w:kern w:val="0"/>
                <w:sz w:val="14"/>
                <w:szCs w:val="14"/>
              </w:rPr>
              <w:t xml:space="preserve"> </w:t>
            </w:r>
            <w:r w:rsidRPr="0023156F">
              <w:rPr>
                <w:rFonts w:ascii="HGPｺﾞｼｯｸM" w:eastAsia="HGPｺﾞｼｯｸM" w:hAnsi="ＭＳ ゴシック" w:cs="ＭＳ Ｐゴシック" w:hint="eastAsia"/>
                <w:kern w:val="0"/>
                <w:sz w:val="14"/>
                <w:szCs w:val="14"/>
              </w:rPr>
              <w:t>改善検討計画・体制（運用時は実施状況）に関する資料</w:t>
            </w:r>
          </w:p>
          <w:p w14:paraId="19B4B770" w14:textId="4C1A917A" w:rsidR="00401DA2" w:rsidRPr="0023156F" w:rsidRDefault="00401DA2" w:rsidP="007A7B03">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w:t>
            </w:r>
            <w:r w:rsidR="00261DCF" w:rsidRPr="0023156F">
              <w:rPr>
                <w:rFonts w:ascii="HGPｺﾞｼｯｸM" w:eastAsia="HGPｺﾞｼｯｸM" w:hAnsi="ＭＳ ゴシック" w:cs="ＭＳ Ｐゴシック" w:hint="eastAsia"/>
                <w:kern w:val="0"/>
                <w:sz w:val="14"/>
                <w:szCs w:val="14"/>
              </w:rPr>
              <w:t xml:space="preserve"> </w:t>
            </w:r>
            <w:r w:rsidRPr="0023156F">
              <w:rPr>
                <w:rFonts w:ascii="HGPｺﾞｼｯｸM" w:eastAsia="HGPｺﾞｼｯｸM" w:hAnsi="ＭＳ ゴシック" w:cs="ＭＳ Ｐゴシック" w:hint="eastAsia"/>
                <w:kern w:val="0"/>
                <w:sz w:val="14"/>
                <w:szCs w:val="14"/>
              </w:rPr>
              <w:t>ワークプレイスの検討に責任と権限を持つ組織体制の有無（Lv5）</w:t>
            </w:r>
          </w:p>
          <w:p w14:paraId="4F361ABF" w14:textId="489D31B7" w:rsidR="00401DA2" w:rsidRPr="0023156F" w:rsidRDefault="00401DA2" w:rsidP="007A7B03">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w:t>
            </w:r>
            <w:r w:rsidR="00261DCF" w:rsidRPr="0023156F">
              <w:rPr>
                <w:rFonts w:ascii="HGPｺﾞｼｯｸM" w:eastAsia="HGPｺﾞｼｯｸM" w:hAnsi="ＭＳ ゴシック" w:cs="ＭＳ Ｐゴシック" w:hint="eastAsia"/>
                <w:kern w:val="0"/>
                <w:sz w:val="14"/>
                <w:szCs w:val="14"/>
              </w:rPr>
              <w:t xml:space="preserve"> </w:t>
            </w:r>
            <w:r w:rsidRPr="0023156F">
              <w:rPr>
                <w:rFonts w:ascii="HGPｺﾞｼｯｸM" w:eastAsia="HGPｺﾞｼｯｸM" w:hAnsi="ＭＳ ゴシック" w:cs="ＭＳ Ｐゴシック" w:hint="eastAsia"/>
                <w:kern w:val="0"/>
                <w:sz w:val="14"/>
                <w:szCs w:val="14"/>
              </w:rPr>
              <w:t>意見を</w:t>
            </w:r>
            <w:r w:rsidR="007D2D83" w:rsidRPr="0023156F">
              <w:rPr>
                <w:rFonts w:ascii="HGPｺﾞｼｯｸM" w:eastAsia="HGPｺﾞｼｯｸM" w:hAnsi="ＭＳ ゴシック" w:cs="ＭＳ Ｐゴシック" w:hint="eastAsia"/>
                <w:kern w:val="0"/>
                <w:sz w:val="14"/>
                <w:szCs w:val="14"/>
              </w:rPr>
              <w:t>聴取</w:t>
            </w:r>
            <w:r w:rsidRPr="0023156F">
              <w:rPr>
                <w:rFonts w:ascii="HGPｺﾞｼｯｸM" w:eastAsia="HGPｺﾞｼｯｸM" w:hAnsi="ＭＳ ゴシック" w:cs="ＭＳ Ｐゴシック" w:hint="eastAsia"/>
                <w:kern w:val="0"/>
                <w:sz w:val="14"/>
                <w:szCs w:val="14"/>
              </w:rPr>
              <w:t>し</w:t>
            </w:r>
            <w:r w:rsidR="007D2D83" w:rsidRPr="0023156F">
              <w:rPr>
                <w:rFonts w:ascii="HGPｺﾞｼｯｸM" w:eastAsia="HGPｺﾞｼｯｸM" w:hAnsi="ＭＳ ゴシック" w:cs="ＭＳ Ｐゴシック" w:hint="eastAsia"/>
                <w:kern w:val="0"/>
                <w:sz w:val="14"/>
                <w:szCs w:val="14"/>
              </w:rPr>
              <w:t>フィードバックする計画の有無（Lv5-</w:t>
            </w:r>
            <w:r w:rsidR="0026109E" w:rsidRPr="0023156F">
              <w:rPr>
                <w:rFonts w:ascii="HGPｺﾞｼｯｸM" w:eastAsia="HGPｺﾞｼｯｸM" w:hAnsi="ＭＳ ゴシック" w:cs="ＭＳ Ｐゴシック" w:hint="eastAsia"/>
                <w:kern w:val="0"/>
                <w:sz w:val="14"/>
                <w:szCs w:val="14"/>
              </w:rPr>
              <w:t>設計段階評価</w:t>
            </w:r>
            <w:r w:rsidR="007D2D83" w:rsidRPr="0023156F">
              <w:rPr>
                <w:rFonts w:ascii="HGPｺﾞｼｯｸM" w:eastAsia="HGPｺﾞｼｯｸM" w:hAnsi="ＭＳ ゴシック" w:cs="ＭＳ Ｐゴシック" w:hint="eastAsia"/>
                <w:kern w:val="0"/>
                <w:sz w:val="14"/>
                <w:szCs w:val="14"/>
              </w:rPr>
              <w:t>時）</w:t>
            </w:r>
          </w:p>
          <w:p w14:paraId="37957DA9" w14:textId="795F140A" w:rsidR="00401DA2" w:rsidRPr="0023156F" w:rsidRDefault="00401DA2" w:rsidP="007A7B03">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w:t>
            </w:r>
            <w:r w:rsidR="00261DCF" w:rsidRPr="0023156F">
              <w:rPr>
                <w:rFonts w:ascii="HGPｺﾞｼｯｸM" w:eastAsia="HGPｺﾞｼｯｸM" w:hAnsi="ＭＳ ゴシック" w:cs="ＭＳ Ｐゴシック" w:hint="eastAsia"/>
                <w:kern w:val="0"/>
                <w:sz w:val="14"/>
                <w:szCs w:val="14"/>
              </w:rPr>
              <w:t xml:space="preserve"> </w:t>
            </w:r>
            <w:r w:rsidR="007D2D83" w:rsidRPr="0023156F">
              <w:rPr>
                <w:rFonts w:ascii="HGPｺﾞｼｯｸM" w:eastAsia="HGPｺﾞｼｯｸM" w:hAnsi="ＭＳ ゴシック" w:cs="ＭＳ Ｐゴシック" w:hint="eastAsia"/>
                <w:kern w:val="0"/>
                <w:sz w:val="14"/>
                <w:szCs w:val="14"/>
              </w:rPr>
              <w:t>フィードバックの実施状況と改善検討状況を</w:t>
            </w:r>
            <w:r w:rsidR="00426374" w:rsidRPr="0023156F">
              <w:rPr>
                <w:rFonts w:ascii="HGPｺﾞｼｯｸM" w:eastAsia="HGPｺﾞｼｯｸM" w:hAnsi="ＭＳ ゴシック" w:cs="ＭＳ Ｐゴシック" w:hint="eastAsia"/>
                <w:kern w:val="0"/>
                <w:sz w:val="14"/>
                <w:szCs w:val="14"/>
              </w:rPr>
              <w:t>説明する資料（Lv5-運用時）</w:t>
            </w:r>
          </w:p>
          <w:p w14:paraId="505CD8BE" w14:textId="4C9586C3" w:rsidR="005423E4" w:rsidRPr="0023156F" w:rsidRDefault="005423E4" w:rsidP="007A7B03">
            <w:pPr>
              <w:widowControl/>
              <w:snapToGrid w:val="0"/>
              <w:spacing w:line="240" w:lineRule="exact"/>
              <w:jc w:val="left"/>
              <w:rPr>
                <w:rFonts w:ascii="HGPｺﾞｼｯｸM" w:eastAsia="HGPｺﾞｼｯｸM" w:hAnsi="ＭＳ ゴシック" w:cs="ＭＳ Ｐゴシック"/>
                <w:kern w:val="0"/>
                <w:sz w:val="14"/>
                <w:szCs w:val="14"/>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00261DCF" w:rsidRPr="0023156F">
              <w:rPr>
                <w:rFonts w:ascii="HGPｺﾞｼｯｸM" w:eastAsia="HGPｺﾞｼｯｸM" w:hAnsi="ＭＳ ゴシック" w:cs="ＭＳ Ｐゴシック"/>
                <w:kern w:val="0"/>
                <w:sz w:val="14"/>
                <w:szCs w:val="14"/>
              </w:rPr>
              <w:t xml:space="preserve"> </w:t>
            </w:r>
            <w:r w:rsidRPr="0023156F">
              <w:rPr>
                <w:rFonts w:ascii="HGPｺﾞｼｯｸM" w:eastAsia="HGPｺﾞｼｯｸM" w:hAnsi="ＭＳ ゴシック" w:cs="ＭＳ Ｐゴシック" w:hint="eastAsia"/>
                <w:kern w:val="0"/>
                <w:sz w:val="14"/>
                <w:szCs w:val="14"/>
              </w:rPr>
              <w:t>その他（　　　　　　　　　　　　　　　　　　　　　　　　　　　　　　　　　　）</w:t>
            </w:r>
          </w:p>
          <w:p w14:paraId="07DAF8EB" w14:textId="77777777" w:rsidR="003B3CFB" w:rsidRPr="0023156F" w:rsidRDefault="003B3CFB" w:rsidP="007A7B03">
            <w:pPr>
              <w:widowControl/>
              <w:snapToGrid w:val="0"/>
              <w:spacing w:line="240" w:lineRule="exact"/>
              <w:jc w:val="left"/>
              <w:rPr>
                <w:rFonts w:ascii="HGPｺﾞｼｯｸM" w:eastAsia="HGPｺﾞｼｯｸM" w:hAnsi="ＭＳ ゴシック" w:cs="ＭＳ Ｐゴシック"/>
                <w:kern w:val="0"/>
                <w:sz w:val="14"/>
                <w:szCs w:val="14"/>
              </w:rPr>
            </w:pPr>
          </w:p>
          <w:p w14:paraId="5786CFC8" w14:textId="4912C5E4" w:rsidR="003B3CFB" w:rsidRPr="0023156F" w:rsidRDefault="005A214F" w:rsidP="003B3CFB">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 （参考）主たる評価のポイント ]</w:t>
            </w:r>
          </w:p>
          <w:p w14:paraId="69DE18F9" w14:textId="77777777" w:rsidR="003B3CFB" w:rsidRPr="0023156F" w:rsidRDefault="003B3CFB" w:rsidP="003B3CFB">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・知的生産性を高める観点を考慮した計画</w:t>
            </w:r>
          </w:p>
          <w:p w14:paraId="08710930" w14:textId="77777777" w:rsidR="003B3CFB" w:rsidRPr="0023156F" w:rsidRDefault="003B3CFB" w:rsidP="003B3CFB">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・働き方に即したレイアウト・内装計画</w:t>
            </w:r>
          </w:p>
          <w:p w14:paraId="22F7E03A" w14:textId="77777777" w:rsidR="005423E4" w:rsidRPr="0023156F" w:rsidRDefault="003B3CFB" w:rsidP="003B3CFB">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・ワーカーの意見を反映し改善する体制</w:t>
            </w:r>
          </w:p>
          <w:p w14:paraId="692C9707" w14:textId="40FC1D2B" w:rsidR="003B3CFB" w:rsidRPr="0023156F" w:rsidRDefault="003B3CFB" w:rsidP="003B3CFB">
            <w:pPr>
              <w:widowControl/>
              <w:snapToGrid w:val="0"/>
              <w:spacing w:line="240" w:lineRule="exact"/>
              <w:jc w:val="left"/>
              <w:rPr>
                <w:rFonts w:ascii="HGPｺﾞｼｯｸM" w:eastAsia="HGPｺﾞｼｯｸM" w:hAnsi="ＭＳ ゴシック" w:cs="ＭＳ Ｐゴシック"/>
                <w:kern w:val="0"/>
                <w:sz w:val="14"/>
                <w:szCs w:val="14"/>
              </w:rPr>
            </w:pPr>
          </w:p>
        </w:tc>
        <w:tc>
          <w:tcPr>
            <w:tcW w:w="785" w:type="dxa"/>
            <w:tcBorders>
              <w:left w:val="single" w:sz="6" w:space="0" w:color="auto"/>
            </w:tcBorders>
            <w:shd w:val="clear" w:color="auto" w:fill="auto"/>
          </w:tcPr>
          <w:p w14:paraId="6EAAD2EA" w14:textId="77777777" w:rsidR="005423E4" w:rsidRPr="0023156F" w:rsidRDefault="005423E4" w:rsidP="005423E4">
            <w:pPr>
              <w:widowControl/>
              <w:snapToGrid w:val="0"/>
              <w:spacing w:line="240" w:lineRule="exact"/>
              <w:jc w:val="left"/>
              <w:rPr>
                <w:rFonts w:ascii="HGPｺﾞｼｯｸM" w:eastAsia="HGPｺﾞｼｯｸM" w:hAnsi="ＭＳ ゴシック" w:cs="ＭＳ Ｐゴシック"/>
                <w:kern w:val="0"/>
                <w:sz w:val="14"/>
                <w:szCs w:val="14"/>
              </w:rPr>
            </w:pPr>
          </w:p>
        </w:tc>
      </w:tr>
      <w:tr w:rsidR="0023156F" w:rsidRPr="0023156F" w14:paraId="378A1CD7" w14:textId="77777777" w:rsidTr="00444584">
        <w:trPr>
          <w:trHeight w:val="300"/>
        </w:trPr>
        <w:tc>
          <w:tcPr>
            <w:tcW w:w="2686" w:type="dxa"/>
            <w:tcBorders>
              <w:top w:val="dotted" w:sz="4" w:space="0" w:color="auto"/>
              <w:bottom w:val="dotted" w:sz="4" w:space="0" w:color="auto"/>
              <w:right w:val="single" w:sz="6" w:space="0" w:color="auto"/>
            </w:tcBorders>
            <w:shd w:val="clear" w:color="auto" w:fill="auto"/>
            <w:noWrap/>
            <w:vAlign w:val="center"/>
            <w:hideMark/>
          </w:tcPr>
          <w:p w14:paraId="4926873C" w14:textId="77777777" w:rsidR="005423E4" w:rsidRPr="0023156F" w:rsidRDefault="005423E4" w:rsidP="005423E4">
            <w:pPr>
              <w:widowControl/>
              <w:snapToGrid w:val="0"/>
              <w:spacing w:line="240" w:lineRule="exact"/>
              <w:rPr>
                <w:rFonts w:ascii="HGPｺﾞｼｯｸM" w:eastAsia="HGPｺﾞｼｯｸM" w:hAnsi="ＭＳ ゴシック" w:cs="ＭＳ Ｐゴシック"/>
                <w:w w:val="90"/>
                <w:kern w:val="0"/>
                <w:sz w:val="14"/>
                <w:szCs w:val="14"/>
              </w:rPr>
            </w:pPr>
            <w:r w:rsidRPr="0023156F">
              <w:rPr>
                <w:rFonts w:ascii="HGPｺﾞｼｯｸM" w:eastAsia="HGPｺﾞｼｯｸM" w:hAnsi="ＭＳ ゴシック" w:cs="ＭＳ Ｐゴシック" w:hint="eastAsia"/>
                <w:w w:val="90"/>
                <w:kern w:val="0"/>
                <w:sz w:val="14"/>
                <w:szCs w:val="14"/>
              </w:rPr>
              <w:t>1.3内装計画</w:t>
            </w:r>
          </w:p>
        </w:tc>
        <w:tc>
          <w:tcPr>
            <w:tcW w:w="6378" w:type="dxa"/>
            <w:tcBorders>
              <w:left w:val="single" w:sz="6" w:space="0" w:color="auto"/>
            </w:tcBorders>
            <w:shd w:val="clear" w:color="auto" w:fill="auto"/>
            <w:noWrap/>
            <w:vAlign w:val="center"/>
          </w:tcPr>
          <w:p w14:paraId="661EE1F6" w14:textId="513E401C" w:rsidR="005423E4" w:rsidRPr="0023156F" w:rsidRDefault="005423E4" w:rsidP="005423E4">
            <w:pPr>
              <w:widowControl/>
              <w:snapToGrid w:val="0"/>
              <w:spacing w:line="240" w:lineRule="exact"/>
              <w:jc w:val="left"/>
              <w:rPr>
                <w:rFonts w:ascii="HGPｺﾞｼｯｸM" w:eastAsia="HGPｺﾞｼｯｸM" w:hAnsi="ＭＳ ゴシック" w:cs="ＭＳ Ｐゴシック"/>
                <w:kern w:val="0"/>
                <w:sz w:val="14"/>
                <w:szCs w:val="14"/>
              </w:rPr>
            </w:pPr>
          </w:p>
        </w:tc>
        <w:tc>
          <w:tcPr>
            <w:tcW w:w="785" w:type="dxa"/>
            <w:tcBorders>
              <w:left w:val="single" w:sz="6" w:space="0" w:color="auto"/>
            </w:tcBorders>
            <w:shd w:val="clear" w:color="auto" w:fill="auto"/>
          </w:tcPr>
          <w:p w14:paraId="49CF7A0D" w14:textId="77777777" w:rsidR="005423E4" w:rsidRPr="0023156F" w:rsidRDefault="005423E4" w:rsidP="005423E4">
            <w:pPr>
              <w:widowControl/>
              <w:snapToGrid w:val="0"/>
              <w:spacing w:line="240" w:lineRule="exact"/>
              <w:jc w:val="left"/>
              <w:rPr>
                <w:rFonts w:ascii="HGPｺﾞｼｯｸM" w:eastAsia="HGPｺﾞｼｯｸM" w:hAnsi="ＭＳ ゴシック" w:cs="ＭＳ Ｐゴシック"/>
                <w:kern w:val="0"/>
                <w:sz w:val="14"/>
                <w:szCs w:val="14"/>
              </w:rPr>
            </w:pPr>
          </w:p>
        </w:tc>
      </w:tr>
      <w:tr w:rsidR="0023156F" w:rsidRPr="0023156F" w14:paraId="214A95FD" w14:textId="77777777" w:rsidTr="00444584">
        <w:trPr>
          <w:trHeight w:val="300"/>
        </w:trPr>
        <w:tc>
          <w:tcPr>
            <w:tcW w:w="2686" w:type="dxa"/>
            <w:tcBorders>
              <w:top w:val="dotted" w:sz="4" w:space="0" w:color="auto"/>
              <w:bottom w:val="dotted" w:sz="4" w:space="0" w:color="auto"/>
              <w:right w:val="single" w:sz="6" w:space="0" w:color="auto"/>
            </w:tcBorders>
            <w:shd w:val="clear" w:color="auto" w:fill="auto"/>
            <w:noWrap/>
            <w:vAlign w:val="center"/>
            <w:hideMark/>
          </w:tcPr>
          <w:p w14:paraId="48812EF5" w14:textId="0BF2F796" w:rsidR="0032179E" w:rsidRPr="0023156F" w:rsidRDefault="005423E4" w:rsidP="006E4701">
            <w:pPr>
              <w:widowControl/>
              <w:snapToGrid w:val="0"/>
              <w:spacing w:line="240" w:lineRule="exact"/>
              <w:rPr>
                <w:rFonts w:ascii="HGPｺﾞｼｯｸM" w:eastAsia="HGPｺﾞｼｯｸM" w:hAnsi="ＭＳ ゴシック" w:cs="ＭＳ Ｐゴシック"/>
                <w:w w:val="90"/>
                <w:kern w:val="0"/>
                <w:sz w:val="14"/>
                <w:szCs w:val="14"/>
              </w:rPr>
            </w:pPr>
            <w:r w:rsidRPr="0023156F">
              <w:rPr>
                <w:rFonts w:ascii="HGPｺﾞｼｯｸM" w:eastAsia="HGPｺﾞｼｯｸM" w:hAnsi="ＭＳ ゴシック" w:cs="ＭＳ Ｐゴシック" w:hint="eastAsia"/>
                <w:w w:val="90"/>
                <w:kern w:val="0"/>
                <w:sz w:val="14"/>
                <w:szCs w:val="14"/>
              </w:rPr>
              <w:t>1.3.1専有部の内装計画</w:t>
            </w:r>
          </w:p>
        </w:tc>
        <w:tc>
          <w:tcPr>
            <w:tcW w:w="6378" w:type="dxa"/>
            <w:tcBorders>
              <w:left w:val="single" w:sz="6" w:space="0" w:color="auto"/>
            </w:tcBorders>
            <w:shd w:val="clear" w:color="auto" w:fill="auto"/>
            <w:noWrap/>
            <w:vAlign w:val="center"/>
          </w:tcPr>
          <w:p w14:paraId="2CB03393" w14:textId="77777777" w:rsidR="005423E4" w:rsidRPr="0023156F" w:rsidRDefault="005423E4" w:rsidP="00E02527">
            <w:pPr>
              <w:widowControl/>
              <w:snapToGrid w:val="0"/>
              <w:spacing w:line="240" w:lineRule="exact"/>
              <w:jc w:val="left"/>
              <w:rPr>
                <w:rFonts w:ascii="HGPｺﾞｼｯｸM" w:eastAsia="HGPｺﾞｼｯｸM" w:hAnsi="ＭＳ ゴシック" w:cs="ＭＳ Ｐゴシック"/>
                <w:kern w:val="0"/>
                <w:sz w:val="14"/>
                <w:szCs w:val="14"/>
              </w:rPr>
            </w:pPr>
          </w:p>
          <w:p w14:paraId="42F951B6" w14:textId="0B8BAFF5" w:rsidR="005423E4" w:rsidRPr="0023156F" w:rsidRDefault="005A214F" w:rsidP="005423E4">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 根拠資料 】</w:t>
            </w:r>
          </w:p>
          <w:p w14:paraId="71C09DAA" w14:textId="77777777" w:rsidR="005423E4" w:rsidRPr="0023156F" w:rsidRDefault="005423E4" w:rsidP="007A7B03">
            <w:pPr>
              <w:widowControl/>
              <w:snapToGrid w:val="0"/>
              <w:spacing w:line="240" w:lineRule="exact"/>
              <w:jc w:val="left"/>
              <w:rPr>
                <w:rFonts w:ascii="HGPｺﾞｼｯｸM" w:eastAsia="HGPｺﾞｼｯｸM" w:hAnsi="ＭＳ ゴシック" w:cs="ＭＳ Ｐゴシック"/>
                <w:kern w:val="0"/>
                <w:sz w:val="14"/>
                <w:szCs w:val="14"/>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Pr="0023156F">
              <w:rPr>
                <w:rFonts w:ascii="HGPｺﾞｼｯｸM" w:eastAsia="HGPｺﾞｼｯｸM" w:hAnsi="ＭＳ ゴシック" w:cs="ＭＳ Ｐゴシック"/>
                <w:kern w:val="0"/>
                <w:sz w:val="14"/>
                <w:szCs w:val="14"/>
              </w:rPr>
              <w:t xml:space="preserve"> </w:t>
            </w:r>
            <w:r w:rsidRPr="0023156F">
              <w:rPr>
                <w:rFonts w:ascii="HGPｺﾞｼｯｸM" w:eastAsia="HGPｺﾞｼｯｸM" w:hAnsi="ＭＳ ゴシック" w:cs="ＭＳ Ｐゴシック" w:hint="eastAsia"/>
                <w:kern w:val="0"/>
                <w:sz w:val="14"/>
                <w:szCs w:val="14"/>
              </w:rPr>
              <w:t>No.1：フロア計画の内装計画への反映が説明できる資料</w:t>
            </w:r>
          </w:p>
          <w:p w14:paraId="056D67D7" w14:textId="77777777" w:rsidR="005423E4" w:rsidRPr="0023156F" w:rsidRDefault="005423E4" w:rsidP="007A7B03">
            <w:pPr>
              <w:widowControl/>
              <w:snapToGrid w:val="0"/>
              <w:spacing w:line="240" w:lineRule="exact"/>
              <w:jc w:val="left"/>
              <w:rPr>
                <w:rFonts w:ascii="HGPｺﾞｼｯｸM" w:eastAsia="HGPｺﾞｼｯｸM" w:hAnsi="ＭＳ ゴシック" w:cs="ＭＳ Ｐゴシック"/>
                <w:kern w:val="0"/>
                <w:sz w:val="14"/>
                <w:szCs w:val="14"/>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Pr="0023156F">
              <w:rPr>
                <w:rFonts w:ascii="HGPｺﾞｼｯｸM" w:eastAsia="HGPｺﾞｼｯｸM" w:hAnsi="ＭＳ ゴシック" w:cs="ＭＳ Ｐゴシック"/>
                <w:kern w:val="0"/>
                <w:sz w:val="14"/>
                <w:szCs w:val="14"/>
              </w:rPr>
              <w:t xml:space="preserve"> </w:t>
            </w:r>
            <w:r w:rsidRPr="0023156F">
              <w:rPr>
                <w:rFonts w:ascii="HGPｺﾞｼｯｸM" w:eastAsia="HGPｺﾞｼｯｸM" w:hAnsi="ＭＳ ゴシック" w:cs="ＭＳ Ｐゴシック" w:hint="eastAsia"/>
                <w:kern w:val="0"/>
                <w:sz w:val="14"/>
                <w:szCs w:val="14"/>
              </w:rPr>
              <w:t>No.2：フロアに求められる機能を反映した内装計画の内容を説明できる資料</w:t>
            </w:r>
          </w:p>
          <w:p w14:paraId="513557EE" w14:textId="28B9673C" w:rsidR="005423E4" w:rsidRPr="0023156F" w:rsidRDefault="005423E4" w:rsidP="007A7B03">
            <w:pPr>
              <w:widowControl/>
              <w:snapToGrid w:val="0"/>
              <w:spacing w:line="240" w:lineRule="exact"/>
              <w:jc w:val="left"/>
              <w:rPr>
                <w:rFonts w:ascii="HGPｺﾞｼｯｸM" w:eastAsia="HGPｺﾞｼｯｸM" w:hAnsi="ＭＳ ゴシック" w:cs="ＭＳ Ｐゴシック"/>
                <w:kern w:val="0"/>
                <w:sz w:val="14"/>
                <w:szCs w:val="14"/>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Pr="0023156F">
              <w:rPr>
                <w:rFonts w:ascii="HGPｺﾞｼｯｸM" w:eastAsia="HGPｺﾞｼｯｸM" w:hAnsi="ＭＳ ゴシック" w:cs="ＭＳ Ｐゴシック"/>
                <w:kern w:val="0"/>
                <w:sz w:val="14"/>
                <w:szCs w:val="14"/>
              </w:rPr>
              <w:t xml:space="preserve"> </w:t>
            </w:r>
            <w:r w:rsidRPr="0023156F">
              <w:rPr>
                <w:rFonts w:ascii="HGPｺﾞｼｯｸM" w:eastAsia="HGPｺﾞｼｯｸM" w:hAnsi="ＭＳ ゴシック" w:cs="ＭＳ Ｐゴシック" w:hint="eastAsia"/>
                <w:kern w:val="0"/>
                <w:sz w:val="14"/>
                <w:szCs w:val="14"/>
              </w:rPr>
              <w:t>No.3</w:t>
            </w:r>
            <w:r w:rsidR="00E948B3">
              <w:rPr>
                <w:rFonts w:ascii="HGPｺﾞｼｯｸM" w:eastAsia="HGPｺﾞｼｯｸM" w:hAnsi="ＭＳ ゴシック" w:cs="ＭＳ Ｐゴシック" w:hint="eastAsia"/>
                <w:kern w:val="0"/>
                <w:sz w:val="14"/>
                <w:szCs w:val="14"/>
              </w:rPr>
              <w:t>：照明と内装</w:t>
            </w:r>
            <w:r w:rsidRPr="0023156F">
              <w:rPr>
                <w:rFonts w:ascii="HGPｺﾞｼｯｸM" w:eastAsia="HGPｺﾞｼｯｸM" w:hAnsi="ＭＳ ゴシック" w:cs="ＭＳ Ｐゴシック" w:hint="eastAsia"/>
                <w:kern w:val="0"/>
                <w:sz w:val="14"/>
                <w:szCs w:val="14"/>
              </w:rPr>
              <w:t>の一体的な計画内容が説明できる資料</w:t>
            </w:r>
          </w:p>
          <w:p w14:paraId="067B217A" w14:textId="544930D3" w:rsidR="005423E4" w:rsidRPr="0023156F" w:rsidRDefault="005423E4" w:rsidP="007A7B03">
            <w:pPr>
              <w:widowControl/>
              <w:snapToGrid w:val="0"/>
              <w:spacing w:line="240" w:lineRule="exact"/>
              <w:jc w:val="left"/>
              <w:rPr>
                <w:rFonts w:ascii="HGPｺﾞｼｯｸM" w:eastAsia="HGPｺﾞｼｯｸM" w:hAnsi="ＭＳ ゴシック" w:cs="ＭＳ Ｐゴシック"/>
                <w:kern w:val="0"/>
                <w:sz w:val="14"/>
                <w:szCs w:val="14"/>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Pr="0023156F">
              <w:rPr>
                <w:rFonts w:ascii="HGPｺﾞｼｯｸM" w:eastAsia="HGPｺﾞｼｯｸM" w:hAnsi="ＭＳ ゴシック" w:cs="ＭＳ Ｐゴシック"/>
                <w:kern w:val="0"/>
                <w:sz w:val="14"/>
                <w:szCs w:val="14"/>
              </w:rPr>
              <w:t xml:space="preserve"> </w:t>
            </w:r>
            <w:r w:rsidRPr="0023156F">
              <w:rPr>
                <w:rFonts w:ascii="HGPｺﾞｼｯｸM" w:eastAsia="HGPｺﾞｼｯｸM" w:hAnsi="ＭＳ ゴシック" w:cs="ＭＳ Ｐゴシック" w:hint="eastAsia"/>
                <w:kern w:val="0"/>
                <w:sz w:val="14"/>
                <w:szCs w:val="14"/>
              </w:rPr>
              <w:t>No.4：インテリアパース</w:t>
            </w:r>
            <w:r w:rsidR="00426374" w:rsidRPr="0023156F">
              <w:rPr>
                <w:rFonts w:ascii="HGPｺﾞｼｯｸM" w:eastAsia="HGPｺﾞｼｯｸM" w:hAnsi="ＭＳ ゴシック" w:cs="ＭＳ Ｐゴシック" w:hint="eastAsia"/>
                <w:kern w:val="0"/>
                <w:sz w:val="14"/>
                <w:szCs w:val="14"/>
              </w:rPr>
              <w:t>による内装の事前検証を実施した資料</w:t>
            </w:r>
          </w:p>
          <w:p w14:paraId="704FB1D1" w14:textId="4CFE4C7A" w:rsidR="005423E4" w:rsidRPr="0023156F" w:rsidRDefault="005423E4" w:rsidP="007A7B03">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□その他（　　　　　　　　　　　　　　　　　　　　　　　　　　　　　　　　　　）</w:t>
            </w:r>
          </w:p>
          <w:p w14:paraId="166E2C28" w14:textId="77777777" w:rsidR="003B3CFB" w:rsidRPr="0023156F" w:rsidRDefault="003B3CFB" w:rsidP="007A7B03">
            <w:pPr>
              <w:widowControl/>
              <w:snapToGrid w:val="0"/>
              <w:spacing w:line="240" w:lineRule="exact"/>
              <w:jc w:val="left"/>
              <w:rPr>
                <w:rFonts w:ascii="HGPｺﾞｼｯｸM" w:eastAsia="HGPｺﾞｼｯｸM" w:hAnsi="ＭＳ ゴシック" w:cs="ＭＳ Ｐゴシック"/>
                <w:kern w:val="0"/>
                <w:sz w:val="14"/>
                <w:szCs w:val="14"/>
              </w:rPr>
            </w:pPr>
          </w:p>
          <w:p w14:paraId="1EF02EDD" w14:textId="2A8DC37A" w:rsidR="003B3CFB" w:rsidRPr="0023156F" w:rsidRDefault="005A214F" w:rsidP="003B3CFB">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 （参考）主たる評価のポイント ]</w:t>
            </w:r>
            <w:r w:rsidR="003B3CFB" w:rsidRPr="0023156F">
              <w:rPr>
                <w:rFonts w:ascii="HGPｺﾞｼｯｸM" w:eastAsia="HGPｺﾞｼｯｸM" w:hAnsi="ＭＳ ゴシック" w:cs="ＭＳ Ｐゴシック"/>
                <w:kern w:val="0"/>
                <w:sz w:val="14"/>
                <w:szCs w:val="14"/>
              </w:rPr>
              <w:t xml:space="preserve"> </w:t>
            </w:r>
          </w:p>
          <w:p w14:paraId="7F42958B" w14:textId="77777777" w:rsidR="003B3CFB" w:rsidRPr="0023156F" w:rsidRDefault="003B3CFB" w:rsidP="003B3CFB">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・評価する取組みの数</w:t>
            </w:r>
          </w:p>
          <w:p w14:paraId="0B5BFD79" w14:textId="1FADF9AA" w:rsidR="005423E4" w:rsidRPr="0023156F" w:rsidRDefault="005423E4" w:rsidP="003B3CFB">
            <w:pPr>
              <w:widowControl/>
              <w:snapToGrid w:val="0"/>
              <w:spacing w:line="240" w:lineRule="exact"/>
              <w:jc w:val="left"/>
              <w:rPr>
                <w:rFonts w:ascii="HGPｺﾞｼｯｸM" w:eastAsia="HGPｺﾞｼｯｸM" w:hAnsi="ＭＳ ゴシック" w:cs="ＭＳ Ｐゴシック"/>
                <w:kern w:val="0"/>
                <w:sz w:val="14"/>
                <w:szCs w:val="14"/>
              </w:rPr>
            </w:pPr>
          </w:p>
        </w:tc>
        <w:tc>
          <w:tcPr>
            <w:tcW w:w="785" w:type="dxa"/>
            <w:tcBorders>
              <w:left w:val="single" w:sz="6" w:space="0" w:color="auto"/>
            </w:tcBorders>
            <w:shd w:val="clear" w:color="auto" w:fill="auto"/>
          </w:tcPr>
          <w:p w14:paraId="6317C0C1" w14:textId="77777777" w:rsidR="005423E4" w:rsidRPr="0023156F" w:rsidRDefault="005423E4" w:rsidP="005423E4">
            <w:pPr>
              <w:widowControl/>
              <w:snapToGrid w:val="0"/>
              <w:spacing w:line="240" w:lineRule="exact"/>
              <w:jc w:val="left"/>
              <w:rPr>
                <w:rFonts w:ascii="HGPｺﾞｼｯｸM" w:eastAsia="HGPｺﾞｼｯｸM" w:hAnsi="ＭＳ ゴシック" w:cs="ＭＳ Ｐゴシック"/>
                <w:kern w:val="0"/>
                <w:sz w:val="14"/>
                <w:szCs w:val="14"/>
              </w:rPr>
            </w:pPr>
          </w:p>
        </w:tc>
      </w:tr>
      <w:tr w:rsidR="0023156F" w:rsidRPr="0023156F" w14:paraId="617E040A" w14:textId="77777777" w:rsidTr="00444584">
        <w:trPr>
          <w:trHeight w:val="300"/>
        </w:trPr>
        <w:tc>
          <w:tcPr>
            <w:tcW w:w="2686" w:type="dxa"/>
            <w:tcBorders>
              <w:top w:val="dotted" w:sz="4" w:space="0" w:color="auto"/>
              <w:bottom w:val="dotted" w:sz="4" w:space="0" w:color="auto"/>
              <w:right w:val="single" w:sz="6" w:space="0" w:color="auto"/>
            </w:tcBorders>
            <w:shd w:val="clear" w:color="auto" w:fill="auto"/>
            <w:noWrap/>
            <w:vAlign w:val="center"/>
            <w:hideMark/>
          </w:tcPr>
          <w:p w14:paraId="4568D7A3" w14:textId="77777777" w:rsidR="005423E4" w:rsidRPr="0023156F" w:rsidRDefault="005423E4" w:rsidP="005423E4">
            <w:pPr>
              <w:widowControl/>
              <w:snapToGrid w:val="0"/>
              <w:spacing w:line="240" w:lineRule="exact"/>
              <w:rPr>
                <w:rFonts w:ascii="HGPｺﾞｼｯｸM" w:eastAsia="HGPｺﾞｼｯｸM" w:hAnsi="ＭＳ ゴシック" w:cs="ＭＳ Ｐゴシック"/>
                <w:w w:val="90"/>
                <w:kern w:val="0"/>
                <w:sz w:val="14"/>
                <w:szCs w:val="14"/>
              </w:rPr>
            </w:pPr>
            <w:r w:rsidRPr="0023156F">
              <w:rPr>
                <w:rFonts w:ascii="HGPｺﾞｼｯｸM" w:eastAsia="HGPｺﾞｼｯｸM" w:hAnsi="ＭＳ ゴシック" w:cs="ＭＳ Ｐゴシック" w:hint="eastAsia"/>
                <w:w w:val="90"/>
                <w:kern w:val="0"/>
                <w:sz w:val="14"/>
                <w:szCs w:val="14"/>
              </w:rPr>
              <w:t>1.3.2共用部の内装計画</w:t>
            </w:r>
          </w:p>
        </w:tc>
        <w:tc>
          <w:tcPr>
            <w:tcW w:w="6378" w:type="dxa"/>
            <w:tcBorders>
              <w:left w:val="single" w:sz="6" w:space="0" w:color="auto"/>
            </w:tcBorders>
            <w:shd w:val="clear" w:color="auto" w:fill="auto"/>
            <w:noWrap/>
            <w:vAlign w:val="center"/>
            <w:hideMark/>
          </w:tcPr>
          <w:p w14:paraId="0E415FF3" w14:textId="77777777" w:rsidR="005423E4" w:rsidRPr="0023156F" w:rsidRDefault="005423E4" w:rsidP="005423E4">
            <w:pPr>
              <w:widowControl/>
              <w:snapToGrid w:val="0"/>
              <w:spacing w:line="240" w:lineRule="exact"/>
              <w:jc w:val="left"/>
              <w:rPr>
                <w:rFonts w:ascii="HGPｺﾞｼｯｸM" w:eastAsia="HGPｺﾞｼｯｸM" w:hAnsi="ＭＳ ゴシック" w:cs="ＭＳ Ｐゴシック"/>
                <w:kern w:val="0"/>
                <w:sz w:val="14"/>
                <w:szCs w:val="14"/>
              </w:rPr>
            </w:pPr>
          </w:p>
          <w:p w14:paraId="5CFBF85D" w14:textId="1477604E" w:rsidR="005423E4" w:rsidRPr="0023156F" w:rsidRDefault="005A214F" w:rsidP="005423E4">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 根拠資料 】</w:t>
            </w:r>
          </w:p>
          <w:p w14:paraId="60516ADD" w14:textId="2BEA84A3" w:rsidR="00426374" w:rsidRPr="0023156F" w:rsidRDefault="00426374" w:rsidP="007A7B03">
            <w:pPr>
              <w:widowControl/>
              <w:snapToGrid w:val="0"/>
              <w:spacing w:line="240" w:lineRule="exact"/>
              <w:jc w:val="left"/>
              <w:rPr>
                <w:rFonts w:ascii="HGPｺﾞｼｯｸM" w:eastAsia="HGPｺﾞｼｯｸM" w:hAnsi="ＭＳ ゴシック" w:cs="ＭＳ Ｐゴシック"/>
                <w:kern w:val="0"/>
                <w:sz w:val="14"/>
                <w:szCs w:val="14"/>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00261DCF" w:rsidRPr="0023156F">
              <w:rPr>
                <w:rFonts w:ascii="HGPｺﾞｼｯｸM" w:eastAsia="HGPｺﾞｼｯｸM" w:hAnsi="ＭＳ ゴシック" w:cs="ＭＳ Ｐゴシック"/>
                <w:kern w:val="0"/>
                <w:sz w:val="14"/>
                <w:szCs w:val="14"/>
              </w:rPr>
              <w:t xml:space="preserve"> </w:t>
            </w:r>
            <w:r w:rsidRPr="0023156F">
              <w:rPr>
                <w:rFonts w:ascii="HGPｺﾞｼｯｸM" w:eastAsia="HGPｺﾞｼｯｸM" w:hAnsi="ＭＳ ゴシック" w:cs="ＭＳ Ｐゴシック"/>
                <w:kern w:val="0"/>
                <w:sz w:val="14"/>
                <w:szCs w:val="14"/>
              </w:rPr>
              <w:t>No.1</w:t>
            </w:r>
            <w:r w:rsidRPr="0023156F">
              <w:rPr>
                <w:rFonts w:ascii="HGPｺﾞｼｯｸM" w:eastAsia="HGPｺﾞｼｯｸM" w:hAnsi="ＭＳ ゴシック" w:cs="ＭＳ Ｐゴシック" w:hint="eastAsia"/>
                <w:kern w:val="0"/>
                <w:sz w:val="14"/>
                <w:szCs w:val="14"/>
              </w:rPr>
              <w:t xml:space="preserve">　内装材の統一感を説明する資料（内装計画など）</w:t>
            </w:r>
          </w:p>
          <w:p w14:paraId="59F7D6AB" w14:textId="6A8FD3DE" w:rsidR="00426374" w:rsidRPr="0023156F" w:rsidRDefault="00426374" w:rsidP="007A7B03">
            <w:pPr>
              <w:widowControl/>
              <w:snapToGrid w:val="0"/>
              <w:spacing w:line="240" w:lineRule="exact"/>
              <w:jc w:val="left"/>
              <w:rPr>
                <w:rFonts w:ascii="HGPｺﾞｼｯｸM" w:eastAsia="HGPｺﾞｼｯｸM" w:hAnsi="ＭＳ ゴシック" w:cs="ＭＳ Ｐゴシック"/>
                <w:kern w:val="0"/>
                <w:sz w:val="14"/>
                <w:szCs w:val="14"/>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00261DCF" w:rsidRPr="0023156F">
              <w:rPr>
                <w:rFonts w:ascii="HGPｺﾞｼｯｸM" w:eastAsia="HGPｺﾞｼｯｸM" w:hAnsi="ＭＳ ゴシック" w:cs="ＭＳ Ｐゴシック"/>
                <w:kern w:val="0"/>
                <w:sz w:val="14"/>
                <w:szCs w:val="14"/>
              </w:rPr>
              <w:t xml:space="preserve"> </w:t>
            </w:r>
            <w:r w:rsidRPr="0023156F">
              <w:rPr>
                <w:rFonts w:ascii="HGPｺﾞｼｯｸM" w:eastAsia="HGPｺﾞｼｯｸM" w:hAnsi="ＭＳ ゴシック" w:cs="ＭＳ Ｐゴシック"/>
                <w:kern w:val="0"/>
                <w:sz w:val="14"/>
                <w:szCs w:val="14"/>
              </w:rPr>
              <w:t>No.2</w:t>
            </w:r>
            <w:r w:rsidRPr="0023156F">
              <w:rPr>
                <w:rFonts w:ascii="HGPｺﾞｼｯｸM" w:eastAsia="HGPｺﾞｼｯｸM" w:hAnsi="ＭＳ ゴシック" w:cs="ＭＳ Ｐゴシック" w:hint="eastAsia"/>
                <w:kern w:val="0"/>
                <w:sz w:val="14"/>
                <w:szCs w:val="14"/>
              </w:rPr>
              <w:t xml:space="preserve">　デザイン性を説明する資料（デザイン性の高さを宣言する説明性、パース、写真など）</w:t>
            </w:r>
          </w:p>
          <w:p w14:paraId="6EE4E1AE" w14:textId="01E69F77" w:rsidR="00426374" w:rsidRPr="0023156F" w:rsidRDefault="00426374" w:rsidP="007A7B03">
            <w:pPr>
              <w:widowControl/>
              <w:snapToGrid w:val="0"/>
              <w:spacing w:line="240" w:lineRule="exact"/>
              <w:jc w:val="left"/>
              <w:rPr>
                <w:rFonts w:ascii="HGPｺﾞｼｯｸM" w:eastAsia="HGPｺﾞｼｯｸM" w:hAnsi="ＭＳ ゴシック" w:cs="ＭＳ Ｐゴシック"/>
                <w:kern w:val="0"/>
                <w:sz w:val="14"/>
                <w:szCs w:val="14"/>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00261DCF" w:rsidRPr="0023156F">
              <w:rPr>
                <w:rFonts w:ascii="HGPｺﾞｼｯｸM" w:eastAsia="HGPｺﾞｼｯｸM" w:hAnsi="ＭＳ ゴシック" w:cs="ＭＳ Ｐゴシック"/>
                <w:kern w:val="0"/>
                <w:sz w:val="14"/>
                <w:szCs w:val="14"/>
              </w:rPr>
              <w:t xml:space="preserve"> </w:t>
            </w:r>
            <w:r w:rsidRPr="0023156F">
              <w:rPr>
                <w:rFonts w:ascii="HGPｺﾞｼｯｸM" w:eastAsia="HGPｺﾞｼｯｸM" w:hAnsi="ＭＳ ゴシック" w:cs="ＭＳ Ｐゴシック"/>
                <w:kern w:val="0"/>
                <w:sz w:val="14"/>
                <w:szCs w:val="14"/>
              </w:rPr>
              <w:t>No.3</w:t>
            </w:r>
            <w:r w:rsidRPr="0023156F">
              <w:rPr>
                <w:rFonts w:ascii="HGPｺﾞｼｯｸM" w:eastAsia="HGPｺﾞｼｯｸM" w:hAnsi="ＭＳ ゴシック" w:cs="ＭＳ Ｐゴシック" w:hint="eastAsia"/>
                <w:kern w:val="0"/>
                <w:sz w:val="14"/>
                <w:szCs w:val="14"/>
              </w:rPr>
              <w:t xml:space="preserve">　空間用途毎の考え方を示す資料（基本計画書の内装計画など）</w:t>
            </w:r>
          </w:p>
          <w:p w14:paraId="61485982" w14:textId="34CAADB8" w:rsidR="00426374" w:rsidRPr="0023156F" w:rsidRDefault="00426374" w:rsidP="007A7B03">
            <w:pPr>
              <w:widowControl/>
              <w:snapToGrid w:val="0"/>
              <w:spacing w:line="240" w:lineRule="exact"/>
              <w:jc w:val="left"/>
              <w:rPr>
                <w:rFonts w:ascii="HGPｺﾞｼｯｸM" w:eastAsia="HGPｺﾞｼｯｸM" w:hAnsi="ＭＳ ゴシック" w:cs="ＭＳ Ｐゴシック"/>
                <w:kern w:val="0"/>
                <w:sz w:val="14"/>
                <w:szCs w:val="14"/>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00261DCF" w:rsidRPr="0023156F">
              <w:rPr>
                <w:rFonts w:ascii="HGPｺﾞｼｯｸM" w:eastAsia="HGPｺﾞｼｯｸM" w:hAnsi="ＭＳ ゴシック" w:cs="ＭＳ Ｐゴシック"/>
                <w:kern w:val="0"/>
                <w:sz w:val="14"/>
                <w:szCs w:val="14"/>
              </w:rPr>
              <w:t xml:space="preserve"> </w:t>
            </w:r>
            <w:r w:rsidRPr="0023156F">
              <w:rPr>
                <w:rFonts w:ascii="HGPｺﾞｼｯｸM" w:eastAsia="HGPｺﾞｼｯｸM" w:hAnsi="ＭＳ ゴシック" w:cs="ＭＳ Ｐゴシック"/>
                <w:kern w:val="0"/>
                <w:sz w:val="14"/>
                <w:szCs w:val="14"/>
              </w:rPr>
              <w:t>No.4</w:t>
            </w:r>
            <w:r w:rsidRPr="0023156F">
              <w:rPr>
                <w:rFonts w:ascii="HGPｺﾞｼｯｸM" w:eastAsia="HGPｺﾞｼｯｸM" w:hAnsi="ＭＳ ゴシック" w:cs="ＭＳ Ｐゴシック" w:hint="eastAsia"/>
                <w:kern w:val="0"/>
                <w:sz w:val="14"/>
                <w:szCs w:val="14"/>
              </w:rPr>
              <w:t xml:space="preserve">　バイオフィリックデザインに配慮した内装を実現した資料（パース、写真など）</w:t>
            </w:r>
          </w:p>
          <w:p w14:paraId="1F1B4365" w14:textId="712DC9A8" w:rsidR="005423E4" w:rsidRPr="0023156F" w:rsidRDefault="005423E4" w:rsidP="007A7B03">
            <w:pPr>
              <w:widowControl/>
              <w:snapToGrid w:val="0"/>
              <w:spacing w:line="240" w:lineRule="exact"/>
              <w:jc w:val="left"/>
              <w:rPr>
                <w:rFonts w:ascii="HGPｺﾞｼｯｸM" w:eastAsia="HGPｺﾞｼｯｸM" w:hAnsi="ＭＳ ゴシック" w:cs="ＭＳ Ｐゴシック"/>
                <w:kern w:val="0"/>
                <w:sz w:val="14"/>
                <w:szCs w:val="14"/>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00261DCF" w:rsidRPr="0023156F">
              <w:rPr>
                <w:rFonts w:ascii="HGPｺﾞｼｯｸM" w:eastAsia="HGPｺﾞｼｯｸM" w:hAnsi="ＭＳ ゴシック" w:cs="ＭＳ Ｐゴシック"/>
                <w:kern w:val="0"/>
                <w:sz w:val="14"/>
                <w:szCs w:val="14"/>
              </w:rPr>
              <w:t xml:space="preserve"> </w:t>
            </w:r>
            <w:r w:rsidRPr="0023156F">
              <w:rPr>
                <w:rFonts w:ascii="HGPｺﾞｼｯｸM" w:eastAsia="HGPｺﾞｼｯｸM" w:hAnsi="ＭＳ ゴシック" w:cs="ＭＳ Ｐゴシック" w:hint="eastAsia"/>
                <w:kern w:val="0"/>
                <w:sz w:val="14"/>
                <w:szCs w:val="14"/>
              </w:rPr>
              <w:t>その他（　　　　　　　　　　　　　　　　　　　　　　　　　　　　　　　　　　）</w:t>
            </w:r>
          </w:p>
          <w:p w14:paraId="0659655A" w14:textId="77777777" w:rsidR="003B3CFB" w:rsidRPr="0023156F" w:rsidRDefault="003B3CFB" w:rsidP="003B3CFB">
            <w:pPr>
              <w:widowControl/>
              <w:snapToGrid w:val="0"/>
              <w:spacing w:line="240" w:lineRule="exact"/>
              <w:jc w:val="left"/>
              <w:rPr>
                <w:rFonts w:ascii="HGPｺﾞｼｯｸM" w:eastAsia="HGPｺﾞｼｯｸM" w:hAnsi="ＭＳ ゴシック" w:cs="ＭＳ Ｐゴシック"/>
                <w:kern w:val="0"/>
                <w:sz w:val="14"/>
                <w:szCs w:val="14"/>
              </w:rPr>
            </w:pPr>
          </w:p>
          <w:p w14:paraId="62B99648" w14:textId="22D335A8" w:rsidR="003B3CFB" w:rsidRPr="0023156F" w:rsidRDefault="005A214F" w:rsidP="003B3CFB">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 （参考）主たる評価のポイント ]</w:t>
            </w:r>
          </w:p>
          <w:p w14:paraId="04C72E23" w14:textId="77777777" w:rsidR="003B3CFB" w:rsidRPr="0023156F" w:rsidRDefault="003B3CFB" w:rsidP="003B3CFB">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・評価する取組みの数</w:t>
            </w:r>
          </w:p>
          <w:p w14:paraId="6F0D15DF" w14:textId="69FFFE02" w:rsidR="003B3CFB" w:rsidRPr="0023156F" w:rsidRDefault="003B3CFB" w:rsidP="003B3CFB">
            <w:pPr>
              <w:widowControl/>
              <w:snapToGrid w:val="0"/>
              <w:spacing w:line="240" w:lineRule="exact"/>
              <w:jc w:val="left"/>
              <w:rPr>
                <w:rFonts w:ascii="HGPｺﾞｼｯｸM" w:eastAsia="HGPｺﾞｼｯｸM" w:hAnsi="ＭＳ ゴシック" w:cs="ＭＳ Ｐゴシック"/>
                <w:kern w:val="0"/>
                <w:sz w:val="14"/>
                <w:szCs w:val="14"/>
              </w:rPr>
            </w:pPr>
          </w:p>
        </w:tc>
        <w:tc>
          <w:tcPr>
            <w:tcW w:w="785" w:type="dxa"/>
            <w:tcBorders>
              <w:left w:val="single" w:sz="6" w:space="0" w:color="auto"/>
            </w:tcBorders>
            <w:shd w:val="clear" w:color="auto" w:fill="auto"/>
          </w:tcPr>
          <w:p w14:paraId="640CFE20" w14:textId="77777777" w:rsidR="005423E4" w:rsidRPr="0023156F" w:rsidRDefault="005423E4" w:rsidP="005423E4">
            <w:pPr>
              <w:widowControl/>
              <w:snapToGrid w:val="0"/>
              <w:spacing w:line="240" w:lineRule="exact"/>
              <w:jc w:val="left"/>
              <w:rPr>
                <w:rFonts w:ascii="HGPｺﾞｼｯｸM" w:eastAsia="HGPｺﾞｼｯｸM" w:hAnsi="ＭＳ ゴシック" w:cs="ＭＳ Ｐゴシック"/>
                <w:kern w:val="0"/>
                <w:sz w:val="14"/>
                <w:szCs w:val="14"/>
              </w:rPr>
            </w:pPr>
          </w:p>
        </w:tc>
      </w:tr>
      <w:tr w:rsidR="0023156F" w:rsidRPr="0023156F" w14:paraId="32525CE2" w14:textId="77777777" w:rsidTr="00444584">
        <w:trPr>
          <w:trHeight w:val="300"/>
        </w:trPr>
        <w:tc>
          <w:tcPr>
            <w:tcW w:w="2686" w:type="dxa"/>
            <w:tcBorders>
              <w:top w:val="dotted" w:sz="4" w:space="0" w:color="auto"/>
              <w:bottom w:val="dotted" w:sz="4" w:space="0" w:color="auto"/>
              <w:right w:val="single" w:sz="6" w:space="0" w:color="auto"/>
            </w:tcBorders>
            <w:shd w:val="clear" w:color="auto" w:fill="auto"/>
            <w:noWrap/>
            <w:vAlign w:val="center"/>
            <w:hideMark/>
          </w:tcPr>
          <w:p w14:paraId="3A6DDB7C" w14:textId="77777777" w:rsidR="005423E4" w:rsidRPr="0023156F" w:rsidRDefault="005423E4" w:rsidP="005423E4">
            <w:pPr>
              <w:widowControl/>
              <w:snapToGrid w:val="0"/>
              <w:spacing w:line="240" w:lineRule="exact"/>
              <w:rPr>
                <w:rFonts w:ascii="HGPｺﾞｼｯｸM" w:eastAsia="HGPｺﾞｼｯｸM" w:hAnsi="ＭＳ ゴシック" w:cs="ＭＳ Ｐゴシック"/>
                <w:w w:val="90"/>
                <w:kern w:val="0"/>
                <w:sz w:val="14"/>
                <w:szCs w:val="14"/>
              </w:rPr>
            </w:pPr>
            <w:r w:rsidRPr="0023156F">
              <w:rPr>
                <w:rFonts w:ascii="HGPｺﾞｼｯｸM" w:eastAsia="HGPｺﾞｼｯｸM" w:hAnsi="ＭＳ ゴシック" w:cs="ＭＳ Ｐゴシック" w:hint="eastAsia"/>
                <w:w w:val="90"/>
                <w:kern w:val="0"/>
                <w:sz w:val="14"/>
                <w:szCs w:val="14"/>
              </w:rPr>
              <w:t>1.4作業環境</w:t>
            </w:r>
          </w:p>
        </w:tc>
        <w:tc>
          <w:tcPr>
            <w:tcW w:w="6378" w:type="dxa"/>
            <w:tcBorders>
              <w:left w:val="single" w:sz="6" w:space="0" w:color="auto"/>
            </w:tcBorders>
            <w:shd w:val="clear" w:color="auto" w:fill="auto"/>
            <w:noWrap/>
            <w:vAlign w:val="center"/>
          </w:tcPr>
          <w:p w14:paraId="2389F472" w14:textId="0223630A" w:rsidR="005423E4" w:rsidRPr="0023156F" w:rsidRDefault="005423E4" w:rsidP="005423E4">
            <w:pPr>
              <w:widowControl/>
              <w:snapToGrid w:val="0"/>
              <w:spacing w:line="240" w:lineRule="exact"/>
              <w:jc w:val="left"/>
              <w:rPr>
                <w:rFonts w:ascii="HGPｺﾞｼｯｸM" w:eastAsia="HGPｺﾞｼｯｸM" w:hAnsi="ＭＳ ゴシック" w:cs="ＭＳ Ｐゴシック"/>
                <w:kern w:val="0"/>
                <w:sz w:val="14"/>
                <w:szCs w:val="14"/>
              </w:rPr>
            </w:pPr>
          </w:p>
        </w:tc>
        <w:tc>
          <w:tcPr>
            <w:tcW w:w="785" w:type="dxa"/>
            <w:tcBorders>
              <w:left w:val="single" w:sz="6" w:space="0" w:color="auto"/>
            </w:tcBorders>
          </w:tcPr>
          <w:p w14:paraId="7E738F6E" w14:textId="77777777" w:rsidR="005423E4" w:rsidRPr="0023156F" w:rsidRDefault="005423E4" w:rsidP="005423E4">
            <w:pPr>
              <w:widowControl/>
              <w:snapToGrid w:val="0"/>
              <w:spacing w:line="240" w:lineRule="exact"/>
              <w:jc w:val="left"/>
              <w:rPr>
                <w:rFonts w:ascii="HGPｺﾞｼｯｸM" w:eastAsia="HGPｺﾞｼｯｸM" w:hAnsi="ＭＳ ゴシック" w:cs="ＭＳ Ｐゴシック"/>
                <w:kern w:val="0"/>
                <w:sz w:val="14"/>
                <w:szCs w:val="14"/>
              </w:rPr>
            </w:pPr>
          </w:p>
        </w:tc>
      </w:tr>
      <w:tr w:rsidR="0023156F" w:rsidRPr="0023156F" w14:paraId="2A2810A4" w14:textId="77777777" w:rsidTr="00444584">
        <w:trPr>
          <w:trHeight w:val="300"/>
        </w:trPr>
        <w:tc>
          <w:tcPr>
            <w:tcW w:w="2686" w:type="dxa"/>
            <w:tcBorders>
              <w:top w:val="dotted" w:sz="4" w:space="0" w:color="auto"/>
              <w:bottom w:val="dotted" w:sz="4" w:space="0" w:color="auto"/>
              <w:right w:val="single" w:sz="6" w:space="0" w:color="auto"/>
            </w:tcBorders>
            <w:shd w:val="clear" w:color="auto" w:fill="auto"/>
            <w:noWrap/>
            <w:vAlign w:val="center"/>
            <w:hideMark/>
          </w:tcPr>
          <w:p w14:paraId="1CC20F90" w14:textId="77777777" w:rsidR="005423E4" w:rsidRPr="0023156F" w:rsidRDefault="005423E4" w:rsidP="005423E4">
            <w:pPr>
              <w:widowControl/>
              <w:snapToGrid w:val="0"/>
              <w:spacing w:line="240" w:lineRule="exact"/>
              <w:rPr>
                <w:rFonts w:ascii="HGPｺﾞｼｯｸM" w:eastAsia="HGPｺﾞｼｯｸM" w:hAnsi="ＭＳ ゴシック" w:cs="ＭＳ Ｐゴシック"/>
                <w:w w:val="90"/>
                <w:kern w:val="0"/>
                <w:sz w:val="14"/>
                <w:szCs w:val="14"/>
              </w:rPr>
            </w:pPr>
            <w:r w:rsidRPr="0023156F">
              <w:rPr>
                <w:rFonts w:ascii="HGPｺﾞｼｯｸM" w:eastAsia="HGPｺﾞｼｯｸM" w:hAnsi="ＭＳ ゴシック" w:cs="ＭＳ Ｐゴシック" w:hint="eastAsia"/>
                <w:w w:val="90"/>
                <w:kern w:val="0"/>
                <w:sz w:val="14"/>
                <w:szCs w:val="14"/>
              </w:rPr>
              <w:t>1.4.1オフィス什器の機能性・選択性</w:t>
            </w:r>
          </w:p>
        </w:tc>
        <w:tc>
          <w:tcPr>
            <w:tcW w:w="6378" w:type="dxa"/>
            <w:tcBorders>
              <w:left w:val="single" w:sz="6" w:space="0" w:color="auto"/>
            </w:tcBorders>
            <w:shd w:val="clear" w:color="auto" w:fill="auto"/>
            <w:noWrap/>
            <w:vAlign w:val="center"/>
            <w:hideMark/>
          </w:tcPr>
          <w:p w14:paraId="2ACAF94F" w14:textId="77777777" w:rsidR="005423E4" w:rsidRPr="0023156F" w:rsidRDefault="005423E4" w:rsidP="005423E4">
            <w:pPr>
              <w:widowControl/>
              <w:snapToGrid w:val="0"/>
              <w:spacing w:line="240" w:lineRule="exact"/>
              <w:jc w:val="left"/>
              <w:rPr>
                <w:rFonts w:ascii="HGPｺﾞｼｯｸM" w:eastAsia="HGPｺﾞｼｯｸM" w:hAnsi="ＭＳ ゴシック" w:cs="ＭＳ Ｐゴシック"/>
                <w:kern w:val="0"/>
                <w:sz w:val="14"/>
                <w:szCs w:val="14"/>
              </w:rPr>
            </w:pPr>
          </w:p>
          <w:p w14:paraId="26ED2DC0" w14:textId="68063532" w:rsidR="005423E4" w:rsidRPr="0023156F" w:rsidRDefault="005A214F" w:rsidP="005423E4">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 根拠資料 】</w:t>
            </w:r>
          </w:p>
          <w:p w14:paraId="7400F30B" w14:textId="77777777" w:rsidR="005423E4" w:rsidRPr="0023156F" w:rsidRDefault="005423E4" w:rsidP="007A7B03">
            <w:pPr>
              <w:widowControl/>
              <w:snapToGrid w:val="0"/>
              <w:spacing w:line="240" w:lineRule="exact"/>
              <w:jc w:val="left"/>
              <w:rPr>
                <w:rFonts w:ascii="HGPｺﾞｼｯｸM" w:eastAsia="HGPｺﾞｼｯｸM" w:hAnsi="ＭＳ ゴシック" w:cs="ＭＳ Ｐゴシック"/>
                <w:kern w:val="0"/>
                <w:sz w:val="14"/>
                <w:szCs w:val="14"/>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Pr="0023156F">
              <w:rPr>
                <w:rFonts w:ascii="HGPｺﾞｼｯｸM" w:eastAsia="HGPｺﾞｼｯｸM" w:hAnsi="ＭＳ ゴシック" w:cs="ＭＳ Ｐゴシック"/>
                <w:kern w:val="0"/>
                <w:sz w:val="14"/>
                <w:szCs w:val="14"/>
              </w:rPr>
              <w:t xml:space="preserve"> </w:t>
            </w:r>
            <w:r w:rsidRPr="0023156F">
              <w:rPr>
                <w:rFonts w:ascii="HGPｺﾞｼｯｸM" w:eastAsia="HGPｺﾞｼｯｸM" w:hAnsi="ＭＳ ゴシック" w:cs="ＭＳ Ｐゴシック" w:hint="eastAsia"/>
                <w:kern w:val="0"/>
                <w:sz w:val="14"/>
                <w:szCs w:val="14"/>
              </w:rPr>
              <w:t>作業環境に配慮した什器（調整機能を有した什器）の導入計画、配置計画など</w:t>
            </w:r>
          </w:p>
          <w:p w14:paraId="6378D418" w14:textId="77777777" w:rsidR="005423E4" w:rsidRPr="0023156F" w:rsidRDefault="005423E4" w:rsidP="007A7B03">
            <w:pPr>
              <w:widowControl/>
              <w:snapToGrid w:val="0"/>
              <w:spacing w:line="240" w:lineRule="exact"/>
              <w:jc w:val="left"/>
              <w:rPr>
                <w:rFonts w:ascii="HGPｺﾞｼｯｸM" w:eastAsia="HGPｺﾞｼｯｸM" w:hAnsi="ＭＳ ゴシック" w:cs="ＭＳ Ｐゴシック"/>
                <w:kern w:val="0"/>
                <w:sz w:val="14"/>
                <w:szCs w:val="14"/>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Pr="0023156F">
              <w:rPr>
                <w:rFonts w:ascii="HGPｺﾞｼｯｸM" w:eastAsia="HGPｺﾞｼｯｸM" w:hAnsi="ＭＳ ゴシック" w:cs="ＭＳ Ｐゴシック"/>
                <w:kern w:val="0"/>
                <w:sz w:val="14"/>
                <w:szCs w:val="14"/>
              </w:rPr>
              <w:t xml:space="preserve"> </w:t>
            </w:r>
            <w:r w:rsidRPr="0023156F">
              <w:rPr>
                <w:rFonts w:ascii="HGPｺﾞｼｯｸM" w:eastAsia="HGPｺﾞｼｯｸM" w:hAnsi="ＭＳ ゴシック" w:cs="ＭＳ Ｐゴシック" w:hint="eastAsia"/>
                <w:kern w:val="0"/>
                <w:sz w:val="14"/>
                <w:szCs w:val="14"/>
              </w:rPr>
              <w:t>作業内容に即した什器計画を説明する資料</w:t>
            </w:r>
          </w:p>
          <w:p w14:paraId="2D6D9A86" w14:textId="5744F73E" w:rsidR="005423E4" w:rsidRPr="0023156F" w:rsidRDefault="005423E4" w:rsidP="007A7B03">
            <w:pPr>
              <w:widowControl/>
              <w:snapToGrid w:val="0"/>
              <w:spacing w:line="240" w:lineRule="exact"/>
              <w:jc w:val="left"/>
              <w:rPr>
                <w:rFonts w:ascii="HGPｺﾞｼｯｸM" w:eastAsia="HGPｺﾞｼｯｸM" w:hAnsi="ＭＳ ゴシック" w:cs="ＭＳ Ｐゴシック"/>
                <w:kern w:val="0"/>
                <w:sz w:val="14"/>
                <w:szCs w:val="14"/>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00261DCF" w:rsidRPr="0023156F">
              <w:rPr>
                <w:rFonts w:ascii="HGPｺﾞｼｯｸM" w:eastAsia="HGPｺﾞｼｯｸM" w:hAnsi="ＭＳ ゴシック" w:cs="ＭＳ Ｐゴシック"/>
                <w:kern w:val="0"/>
                <w:sz w:val="14"/>
                <w:szCs w:val="14"/>
              </w:rPr>
              <w:t xml:space="preserve"> </w:t>
            </w:r>
            <w:r w:rsidR="001763A3" w:rsidRPr="0023156F">
              <w:rPr>
                <w:rFonts w:ascii="HGPｺﾞｼｯｸM" w:eastAsia="HGPｺﾞｼｯｸM" w:hAnsi="ＭＳ ゴシック" w:cs="ＭＳ Ｐゴシック" w:hint="eastAsia"/>
                <w:kern w:val="0"/>
                <w:sz w:val="14"/>
                <w:szCs w:val="14"/>
              </w:rPr>
              <w:t>健康に配慮された</w:t>
            </w:r>
            <w:r w:rsidRPr="0023156F">
              <w:rPr>
                <w:rFonts w:ascii="HGPｺﾞｼｯｸM" w:eastAsia="HGPｺﾞｼｯｸM" w:hAnsi="ＭＳ ゴシック" w:cs="ＭＳ Ｐゴシック" w:hint="eastAsia"/>
                <w:kern w:val="0"/>
                <w:sz w:val="14"/>
                <w:szCs w:val="14"/>
              </w:rPr>
              <w:t>什器の導入・設置計画を説明する資料</w:t>
            </w:r>
          </w:p>
          <w:p w14:paraId="55C0DF7A" w14:textId="3DF32358" w:rsidR="001763A3" w:rsidRPr="0023156F" w:rsidRDefault="001763A3" w:rsidP="007A7B03">
            <w:pPr>
              <w:widowControl/>
              <w:snapToGrid w:val="0"/>
              <w:spacing w:line="240" w:lineRule="exact"/>
              <w:jc w:val="left"/>
              <w:rPr>
                <w:rFonts w:ascii="HGPｺﾞｼｯｸM" w:eastAsia="HGPｺﾞｼｯｸM" w:hAnsi="ＭＳ ゴシック" w:cs="ＭＳ Ｐゴシック"/>
                <w:kern w:val="0"/>
                <w:sz w:val="14"/>
                <w:szCs w:val="14"/>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00261DCF" w:rsidRPr="0023156F">
              <w:rPr>
                <w:rFonts w:ascii="HGPｺﾞｼｯｸM" w:eastAsia="HGPｺﾞｼｯｸM" w:hAnsi="ＭＳ ゴシック" w:cs="ＭＳ Ｐゴシック"/>
                <w:kern w:val="0"/>
                <w:sz w:val="14"/>
                <w:szCs w:val="14"/>
              </w:rPr>
              <w:t xml:space="preserve"> </w:t>
            </w:r>
            <w:r w:rsidRPr="0023156F">
              <w:rPr>
                <w:rFonts w:ascii="HGPｺﾞｼｯｸM" w:eastAsia="HGPｺﾞｼｯｸM" w:hAnsi="ＭＳ ゴシック" w:cs="ＭＳ Ｐゴシック" w:hint="eastAsia"/>
                <w:kern w:val="0"/>
                <w:sz w:val="14"/>
                <w:szCs w:val="14"/>
              </w:rPr>
              <w:t>什器の種別（Lv3以上）</w:t>
            </w:r>
          </w:p>
          <w:p w14:paraId="515C93E7" w14:textId="106B91A7" w:rsidR="001763A3" w:rsidRPr="0023156F" w:rsidRDefault="001763A3" w:rsidP="007A7B03">
            <w:pPr>
              <w:widowControl/>
              <w:snapToGrid w:val="0"/>
              <w:spacing w:line="240" w:lineRule="exact"/>
              <w:jc w:val="left"/>
              <w:rPr>
                <w:rFonts w:ascii="HGPｺﾞｼｯｸM" w:eastAsia="HGPｺﾞｼｯｸM" w:hAnsi="ＭＳ ゴシック" w:cs="ＭＳ Ｐゴシック"/>
                <w:kern w:val="0"/>
                <w:sz w:val="14"/>
                <w:szCs w:val="14"/>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00261DCF" w:rsidRPr="0023156F">
              <w:rPr>
                <w:rFonts w:ascii="HGPｺﾞｼｯｸM" w:eastAsia="HGPｺﾞｼｯｸM" w:hAnsi="ＭＳ ゴシック" w:cs="ＭＳ Ｐゴシック"/>
                <w:kern w:val="0"/>
                <w:sz w:val="14"/>
                <w:szCs w:val="14"/>
              </w:rPr>
              <w:t xml:space="preserve"> </w:t>
            </w:r>
            <w:r w:rsidRPr="0023156F">
              <w:rPr>
                <w:rFonts w:ascii="HGPｺﾞｼｯｸM" w:eastAsia="HGPｺﾞｼｯｸM" w:hAnsi="ＭＳ ゴシック" w:cs="ＭＳ Ｐゴシック" w:hint="eastAsia"/>
                <w:kern w:val="0"/>
                <w:sz w:val="14"/>
                <w:szCs w:val="14"/>
              </w:rPr>
              <w:t>空間の用途と什器の配置計画（Lv4以上）</w:t>
            </w:r>
          </w:p>
          <w:p w14:paraId="00D8F978" w14:textId="66774F5F" w:rsidR="001763A3" w:rsidRPr="0023156F" w:rsidRDefault="001763A3" w:rsidP="007A7B03">
            <w:pPr>
              <w:widowControl/>
              <w:snapToGrid w:val="0"/>
              <w:spacing w:line="240" w:lineRule="exact"/>
              <w:jc w:val="left"/>
              <w:rPr>
                <w:rFonts w:ascii="HGPｺﾞｼｯｸM" w:eastAsia="HGPｺﾞｼｯｸM" w:hAnsi="ＭＳ ゴシック" w:cs="ＭＳ Ｐゴシック"/>
                <w:kern w:val="0"/>
                <w:sz w:val="14"/>
                <w:szCs w:val="14"/>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00261DCF" w:rsidRPr="0023156F">
              <w:rPr>
                <w:rFonts w:ascii="HGPｺﾞｼｯｸM" w:eastAsia="HGPｺﾞｼｯｸM" w:hAnsi="ＭＳ ゴシック" w:cs="ＭＳ Ｐゴシック"/>
                <w:kern w:val="0"/>
                <w:sz w:val="14"/>
                <w:szCs w:val="14"/>
              </w:rPr>
              <w:t xml:space="preserve"> </w:t>
            </w:r>
            <w:r w:rsidRPr="0023156F">
              <w:rPr>
                <w:rFonts w:ascii="HGPｺﾞｼｯｸM" w:eastAsia="HGPｺﾞｼｯｸM" w:hAnsi="ＭＳ ゴシック" w:cs="ＭＳ Ｐゴシック" w:hint="eastAsia"/>
                <w:kern w:val="0"/>
                <w:sz w:val="14"/>
                <w:szCs w:val="14"/>
              </w:rPr>
              <w:t>活動に応じた什器の種別などが示された資料（Lv4以上）</w:t>
            </w:r>
          </w:p>
          <w:p w14:paraId="4FC5FC3B" w14:textId="50E7A3F6" w:rsidR="005423E4" w:rsidRPr="0023156F" w:rsidRDefault="005423E4" w:rsidP="005423E4">
            <w:pPr>
              <w:widowControl/>
              <w:snapToGrid w:val="0"/>
              <w:spacing w:line="240" w:lineRule="exact"/>
              <w:jc w:val="left"/>
              <w:rPr>
                <w:rFonts w:ascii="HGPｺﾞｼｯｸM" w:eastAsia="HGPｺﾞｼｯｸM" w:hAnsi="ＭＳ ゴシック" w:cs="ＭＳ Ｐゴシック"/>
                <w:kern w:val="0"/>
                <w:sz w:val="14"/>
                <w:szCs w:val="14"/>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Pr="0023156F">
              <w:rPr>
                <w:rFonts w:ascii="HGPｺﾞｼｯｸM" w:eastAsia="HGPｺﾞｼｯｸM" w:hAnsi="ＭＳ ゴシック" w:cs="ＭＳ Ｐゴシック"/>
                <w:kern w:val="0"/>
                <w:sz w:val="14"/>
                <w:szCs w:val="14"/>
              </w:rPr>
              <w:t xml:space="preserve"> </w:t>
            </w:r>
            <w:r w:rsidRPr="0023156F">
              <w:rPr>
                <w:rFonts w:ascii="HGPｺﾞｼｯｸM" w:eastAsia="HGPｺﾞｼｯｸM" w:hAnsi="ＭＳ ゴシック" w:cs="ＭＳ Ｐゴシック" w:hint="eastAsia"/>
                <w:kern w:val="0"/>
                <w:sz w:val="14"/>
                <w:szCs w:val="14"/>
              </w:rPr>
              <w:t>その他（　　　　　　　　　　　　　　　　　　　　　　　　　　　　　　　　　　）</w:t>
            </w:r>
          </w:p>
          <w:p w14:paraId="0BFB077D" w14:textId="77777777" w:rsidR="003B3CFB" w:rsidRPr="0023156F" w:rsidRDefault="003B3CFB" w:rsidP="005423E4">
            <w:pPr>
              <w:widowControl/>
              <w:snapToGrid w:val="0"/>
              <w:spacing w:line="240" w:lineRule="exact"/>
              <w:jc w:val="left"/>
              <w:rPr>
                <w:rFonts w:ascii="HGPｺﾞｼｯｸM" w:eastAsia="HGPｺﾞｼｯｸM" w:hAnsi="ＭＳ ゴシック" w:cs="ＭＳ Ｐゴシック"/>
                <w:kern w:val="0"/>
                <w:sz w:val="14"/>
                <w:szCs w:val="14"/>
              </w:rPr>
            </w:pPr>
          </w:p>
          <w:p w14:paraId="4A6B0D6C" w14:textId="6A34B195" w:rsidR="003B3CFB" w:rsidRPr="0023156F" w:rsidRDefault="005A214F" w:rsidP="003B3CFB">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 （参考）主たる評価のポイント ]</w:t>
            </w:r>
          </w:p>
          <w:p w14:paraId="07EEBD35" w14:textId="77777777" w:rsidR="003B3CFB" w:rsidRPr="0023156F" w:rsidRDefault="003B3CFB" w:rsidP="003B3CFB">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・作業環境に配慮したオフィス什器</w:t>
            </w:r>
          </w:p>
          <w:p w14:paraId="6CDD4CFA" w14:textId="77777777" w:rsidR="003B3CFB" w:rsidRPr="0023156F" w:rsidRDefault="003B3CFB" w:rsidP="003B3CFB">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・オフィス什器の選択性</w:t>
            </w:r>
          </w:p>
          <w:p w14:paraId="00DF11E7" w14:textId="77777777" w:rsidR="003B3CFB" w:rsidRPr="0023156F" w:rsidRDefault="003B3CFB" w:rsidP="003B3CFB">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・健康に配慮された什器の選択性</w:t>
            </w:r>
          </w:p>
          <w:p w14:paraId="747DBB1D" w14:textId="77777777" w:rsidR="005423E4" w:rsidRPr="0023156F" w:rsidRDefault="005423E4" w:rsidP="005423E4">
            <w:pPr>
              <w:widowControl/>
              <w:snapToGrid w:val="0"/>
              <w:spacing w:line="240" w:lineRule="exact"/>
              <w:jc w:val="left"/>
              <w:rPr>
                <w:rFonts w:ascii="HGPｺﾞｼｯｸM" w:eastAsia="HGPｺﾞｼｯｸM" w:hAnsi="ＭＳ ゴシック" w:cs="ＭＳ Ｐゴシック"/>
                <w:kern w:val="0"/>
                <w:sz w:val="14"/>
                <w:szCs w:val="14"/>
              </w:rPr>
            </w:pPr>
          </w:p>
          <w:p w14:paraId="5ABC749C" w14:textId="77777777" w:rsidR="00281F63" w:rsidRPr="0023156F" w:rsidRDefault="00281F63" w:rsidP="005423E4">
            <w:pPr>
              <w:widowControl/>
              <w:snapToGrid w:val="0"/>
              <w:spacing w:line="240" w:lineRule="exact"/>
              <w:jc w:val="left"/>
              <w:rPr>
                <w:rFonts w:ascii="HGPｺﾞｼｯｸM" w:eastAsia="HGPｺﾞｼｯｸM" w:hAnsi="ＭＳ ゴシック" w:cs="ＭＳ Ｐゴシック"/>
                <w:kern w:val="0"/>
                <w:sz w:val="14"/>
                <w:szCs w:val="14"/>
              </w:rPr>
            </w:pPr>
          </w:p>
          <w:p w14:paraId="3B04C916" w14:textId="512D87B8" w:rsidR="00281F63" w:rsidRPr="0023156F" w:rsidRDefault="00281F63" w:rsidP="005423E4">
            <w:pPr>
              <w:widowControl/>
              <w:snapToGrid w:val="0"/>
              <w:spacing w:line="240" w:lineRule="exact"/>
              <w:jc w:val="left"/>
              <w:rPr>
                <w:rFonts w:ascii="HGPｺﾞｼｯｸM" w:eastAsia="HGPｺﾞｼｯｸM" w:hAnsi="ＭＳ ゴシック" w:cs="ＭＳ Ｐゴシック"/>
                <w:kern w:val="0"/>
                <w:sz w:val="14"/>
                <w:szCs w:val="14"/>
              </w:rPr>
            </w:pPr>
          </w:p>
        </w:tc>
        <w:tc>
          <w:tcPr>
            <w:tcW w:w="785" w:type="dxa"/>
            <w:tcBorders>
              <w:left w:val="single" w:sz="6" w:space="0" w:color="auto"/>
            </w:tcBorders>
            <w:shd w:val="clear" w:color="auto" w:fill="auto"/>
          </w:tcPr>
          <w:p w14:paraId="41A320A4" w14:textId="77777777" w:rsidR="005423E4" w:rsidRPr="0023156F" w:rsidRDefault="005423E4" w:rsidP="005423E4">
            <w:pPr>
              <w:widowControl/>
              <w:snapToGrid w:val="0"/>
              <w:spacing w:line="240" w:lineRule="exact"/>
              <w:jc w:val="left"/>
              <w:rPr>
                <w:rFonts w:ascii="HGPｺﾞｼｯｸM" w:eastAsia="HGPｺﾞｼｯｸM" w:hAnsi="ＭＳ ゴシック" w:cs="ＭＳ Ｐゴシック"/>
                <w:kern w:val="0"/>
                <w:sz w:val="14"/>
                <w:szCs w:val="14"/>
              </w:rPr>
            </w:pPr>
          </w:p>
        </w:tc>
      </w:tr>
      <w:tr w:rsidR="0023156F" w:rsidRPr="0023156F" w14:paraId="1F7F57E1" w14:textId="77777777" w:rsidTr="00444584">
        <w:trPr>
          <w:trHeight w:val="300"/>
        </w:trPr>
        <w:tc>
          <w:tcPr>
            <w:tcW w:w="2686" w:type="dxa"/>
            <w:tcBorders>
              <w:top w:val="dotted" w:sz="4" w:space="0" w:color="auto"/>
              <w:bottom w:val="dotted" w:sz="4" w:space="0" w:color="auto"/>
              <w:right w:val="single" w:sz="6" w:space="0" w:color="auto"/>
            </w:tcBorders>
            <w:shd w:val="clear" w:color="auto" w:fill="auto"/>
            <w:noWrap/>
            <w:vAlign w:val="center"/>
            <w:hideMark/>
          </w:tcPr>
          <w:p w14:paraId="5E132DFB" w14:textId="30345925" w:rsidR="0032179E" w:rsidRPr="0023156F" w:rsidRDefault="005423E4" w:rsidP="006E4701">
            <w:pPr>
              <w:widowControl/>
              <w:snapToGrid w:val="0"/>
              <w:spacing w:line="240" w:lineRule="exact"/>
              <w:rPr>
                <w:rFonts w:ascii="HGPｺﾞｼｯｸM" w:eastAsia="HGPｺﾞｼｯｸM" w:hAnsi="ＭＳ ゴシック" w:cs="ＭＳ Ｐゴシック"/>
                <w:w w:val="90"/>
                <w:kern w:val="0"/>
                <w:sz w:val="14"/>
                <w:szCs w:val="14"/>
              </w:rPr>
            </w:pPr>
            <w:r w:rsidRPr="0023156F">
              <w:rPr>
                <w:rFonts w:ascii="HGPｺﾞｼｯｸM" w:eastAsia="HGPｺﾞｼｯｸM" w:hAnsi="ＭＳ ゴシック" w:cs="ＭＳ Ｐゴシック" w:hint="eastAsia"/>
                <w:w w:val="90"/>
                <w:kern w:val="0"/>
                <w:sz w:val="14"/>
                <w:szCs w:val="14"/>
              </w:rPr>
              <w:lastRenderedPageBreak/>
              <w:t>1.4.2</w:t>
            </w:r>
            <w:r w:rsidRPr="0023156F">
              <w:rPr>
                <w:rFonts w:ascii="HGPｺﾞｼｯｸM" w:eastAsia="HGPｺﾞｼｯｸM" w:hAnsi="ＭＳ ゴシック" w:cs="ＭＳ Ｐゴシック"/>
                <w:w w:val="90"/>
                <w:kern w:val="0"/>
                <w:sz w:val="14"/>
                <w:szCs w:val="14"/>
              </w:rPr>
              <w:t xml:space="preserve"> </w:t>
            </w:r>
            <w:r w:rsidRPr="0023156F">
              <w:rPr>
                <w:rFonts w:ascii="HGPｺﾞｼｯｸM" w:eastAsia="HGPｺﾞｼｯｸM" w:hAnsi="ＭＳ ゴシック" w:cs="ＭＳ Ｐゴシック" w:hint="eastAsia"/>
                <w:w w:val="90"/>
                <w:kern w:val="0"/>
                <w:sz w:val="14"/>
                <w:szCs w:val="14"/>
              </w:rPr>
              <w:t>ＯＡ機器等の充実度</w:t>
            </w:r>
          </w:p>
        </w:tc>
        <w:tc>
          <w:tcPr>
            <w:tcW w:w="6378" w:type="dxa"/>
            <w:tcBorders>
              <w:left w:val="single" w:sz="6" w:space="0" w:color="auto"/>
            </w:tcBorders>
            <w:shd w:val="clear" w:color="auto" w:fill="auto"/>
            <w:noWrap/>
            <w:vAlign w:val="center"/>
            <w:hideMark/>
          </w:tcPr>
          <w:p w14:paraId="18E494F3" w14:textId="77777777" w:rsidR="00E02527" w:rsidRPr="0023156F" w:rsidRDefault="00E02527" w:rsidP="005423E4">
            <w:pPr>
              <w:widowControl/>
              <w:snapToGrid w:val="0"/>
              <w:spacing w:line="240" w:lineRule="exact"/>
              <w:jc w:val="left"/>
              <w:rPr>
                <w:rFonts w:ascii="HGPｺﾞｼｯｸM" w:eastAsia="HGPｺﾞｼｯｸM" w:hAnsi="ＭＳ ゴシック" w:cs="ＭＳ Ｐゴシック"/>
                <w:kern w:val="0"/>
                <w:sz w:val="14"/>
                <w:szCs w:val="14"/>
              </w:rPr>
            </w:pPr>
          </w:p>
          <w:p w14:paraId="72B32E7B" w14:textId="44B23F54" w:rsidR="005423E4" w:rsidRPr="0023156F" w:rsidRDefault="005A214F" w:rsidP="005423E4">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 根拠資料 】</w:t>
            </w:r>
          </w:p>
          <w:p w14:paraId="5F0B1659" w14:textId="77777777" w:rsidR="005423E4" w:rsidRPr="0023156F" w:rsidRDefault="005423E4" w:rsidP="007A7B03">
            <w:pPr>
              <w:widowControl/>
              <w:snapToGrid w:val="0"/>
              <w:spacing w:line="240" w:lineRule="exact"/>
              <w:jc w:val="left"/>
              <w:rPr>
                <w:rFonts w:ascii="HGPｺﾞｼｯｸM" w:eastAsia="HGPｺﾞｼｯｸM" w:hAnsi="ＭＳ ゴシック" w:cs="ＭＳ Ｐゴシック"/>
                <w:kern w:val="0"/>
                <w:sz w:val="14"/>
                <w:szCs w:val="14"/>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Pr="0023156F">
              <w:rPr>
                <w:rFonts w:ascii="HGPｺﾞｼｯｸM" w:eastAsia="HGPｺﾞｼｯｸM" w:hAnsi="ＭＳ ゴシック" w:cs="ＭＳ Ｐゴシック"/>
                <w:kern w:val="0"/>
                <w:sz w:val="14"/>
                <w:szCs w:val="14"/>
              </w:rPr>
              <w:t xml:space="preserve"> </w:t>
            </w:r>
            <w:r w:rsidRPr="0023156F">
              <w:rPr>
                <w:rFonts w:ascii="HGPｺﾞｼｯｸM" w:eastAsia="HGPｺﾞｼｯｸM" w:hAnsi="ＭＳ ゴシック" w:cs="ＭＳ Ｐゴシック" w:hint="eastAsia"/>
                <w:kern w:val="0"/>
                <w:sz w:val="14"/>
                <w:szCs w:val="14"/>
              </w:rPr>
              <w:t>No.1：対象フロア内で</w:t>
            </w:r>
            <w:proofErr w:type="spellStart"/>
            <w:r w:rsidRPr="0023156F">
              <w:rPr>
                <w:rFonts w:ascii="HGPｺﾞｼｯｸM" w:eastAsia="HGPｺﾞｼｯｸM" w:hAnsi="ＭＳ ゴシック" w:cs="ＭＳ Ｐゴシック" w:hint="eastAsia"/>
                <w:kern w:val="0"/>
                <w:sz w:val="14"/>
                <w:szCs w:val="14"/>
              </w:rPr>
              <w:t>W</w:t>
            </w:r>
            <w:r w:rsidRPr="0023156F">
              <w:rPr>
                <w:rFonts w:ascii="HGPｺﾞｼｯｸM" w:eastAsia="HGPｺﾞｼｯｸM" w:hAnsi="ＭＳ ゴシック" w:cs="ＭＳ Ｐゴシック"/>
                <w:kern w:val="0"/>
                <w:sz w:val="14"/>
                <w:szCs w:val="14"/>
              </w:rPr>
              <w:t>ifi</w:t>
            </w:r>
            <w:proofErr w:type="spellEnd"/>
            <w:r w:rsidRPr="0023156F">
              <w:rPr>
                <w:rFonts w:ascii="HGPｺﾞｼｯｸM" w:eastAsia="HGPｺﾞｼｯｸM" w:hAnsi="ＭＳ ゴシック" w:cs="ＭＳ Ｐゴシック" w:hint="eastAsia"/>
                <w:kern w:val="0"/>
                <w:sz w:val="14"/>
                <w:szCs w:val="14"/>
              </w:rPr>
              <w:t>環境が整っていることを説明する資料</w:t>
            </w:r>
            <w:r w:rsidRPr="0023156F">
              <w:rPr>
                <w:rFonts w:ascii="HGPｺﾞｼｯｸM" w:eastAsia="HGPｺﾞｼｯｸM" w:hAnsi="ＭＳ ゴシック" w:cs="ＭＳ Ｐゴシック"/>
                <w:kern w:val="0"/>
                <w:sz w:val="14"/>
                <w:szCs w:val="14"/>
              </w:rPr>
              <w:t xml:space="preserve"> </w:t>
            </w:r>
          </w:p>
          <w:p w14:paraId="4765434D" w14:textId="77777777" w:rsidR="005423E4" w:rsidRPr="0023156F" w:rsidRDefault="005423E4" w:rsidP="007A7B03">
            <w:pPr>
              <w:widowControl/>
              <w:snapToGrid w:val="0"/>
              <w:spacing w:line="240" w:lineRule="exact"/>
              <w:jc w:val="left"/>
              <w:rPr>
                <w:rFonts w:ascii="HGPｺﾞｼｯｸM" w:eastAsia="HGPｺﾞｼｯｸM" w:hAnsi="ＭＳ ゴシック" w:cs="ＭＳ Ｐゴシック"/>
                <w:kern w:val="0"/>
                <w:sz w:val="14"/>
                <w:szCs w:val="14"/>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Pr="0023156F">
              <w:rPr>
                <w:rFonts w:ascii="HGPｺﾞｼｯｸM" w:eastAsia="HGPｺﾞｼｯｸM" w:hAnsi="ＭＳ ゴシック" w:cs="ＭＳ Ｐゴシック"/>
                <w:kern w:val="0"/>
                <w:sz w:val="14"/>
                <w:szCs w:val="14"/>
              </w:rPr>
              <w:t xml:space="preserve"> </w:t>
            </w:r>
            <w:r w:rsidRPr="0023156F">
              <w:rPr>
                <w:rFonts w:ascii="HGPｺﾞｼｯｸM" w:eastAsia="HGPｺﾞｼｯｸM" w:hAnsi="ＭＳ ゴシック" w:cs="ＭＳ Ｐゴシック" w:hint="eastAsia"/>
                <w:kern w:val="0"/>
                <w:sz w:val="14"/>
                <w:szCs w:val="14"/>
              </w:rPr>
              <w:t>No.2：拡張用モニターの設置個数、ワーカー数に対する利用可能率がわかる資料</w:t>
            </w:r>
          </w:p>
          <w:p w14:paraId="12D3BB30" w14:textId="77777777" w:rsidR="005423E4" w:rsidRPr="0023156F" w:rsidRDefault="005423E4" w:rsidP="007A7B03">
            <w:pPr>
              <w:widowControl/>
              <w:snapToGrid w:val="0"/>
              <w:spacing w:line="240" w:lineRule="exact"/>
              <w:jc w:val="left"/>
              <w:rPr>
                <w:rFonts w:ascii="HGPｺﾞｼｯｸM" w:eastAsia="HGPｺﾞｼｯｸM" w:hAnsi="ＭＳ ゴシック" w:cs="ＭＳ Ｐゴシック"/>
                <w:kern w:val="0"/>
                <w:sz w:val="14"/>
                <w:szCs w:val="14"/>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Pr="0023156F">
              <w:rPr>
                <w:rFonts w:ascii="HGPｺﾞｼｯｸM" w:eastAsia="HGPｺﾞｼｯｸM" w:hAnsi="ＭＳ ゴシック" w:cs="ＭＳ Ｐゴシック"/>
                <w:kern w:val="0"/>
                <w:sz w:val="14"/>
                <w:szCs w:val="14"/>
              </w:rPr>
              <w:t xml:space="preserve"> </w:t>
            </w:r>
            <w:r w:rsidRPr="0023156F">
              <w:rPr>
                <w:rFonts w:ascii="HGPｺﾞｼｯｸM" w:eastAsia="HGPｺﾞｼｯｸM" w:hAnsi="ＭＳ ゴシック" w:cs="ＭＳ Ｐゴシック" w:hint="eastAsia"/>
                <w:kern w:val="0"/>
                <w:sz w:val="14"/>
                <w:szCs w:val="14"/>
              </w:rPr>
              <w:t>No.3：セキュアプリントの導入状況がわかる資料</w:t>
            </w:r>
            <w:r w:rsidRPr="0023156F">
              <w:rPr>
                <w:rFonts w:ascii="HGPｺﾞｼｯｸM" w:eastAsia="HGPｺﾞｼｯｸM" w:hAnsi="ＭＳ ゴシック" w:cs="ＭＳ Ｐゴシック"/>
                <w:kern w:val="0"/>
                <w:sz w:val="14"/>
                <w:szCs w:val="14"/>
              </w:rPr>
              <w:t xml:space="preserve"> </w:t>
            </w:r>
          </w:p>
          <w:p w14:paraId="5FC0EE96" w14:textId="77777777" w:rsidR="005423E4" w:rsidRPr="0023156F" w:rsidRDefault="005423E4" w:rsidP="007A7B03">
            <w:pPr>
              <w:widowControl/>
              <w:snapToGrid w:val="0"/>
              <w:spacing w:line="240" w:lineRule="exact"/>
              <w:jc w:val="left"/>
              <w:rPr>
                <w:rFonts w:ascii="HGPｺﾞｼｯｸM" w:eastAsia="HGPｺﾞｼｯｸM" w:hAnsi="ＭＳ ゴシック" w:cs="ＭＳ Ｐゴシック"/>
                <w:kern w:val="0"/>
                <w:sz w:val="14"/>
                <w:szCs w:val="14"/>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Pr="0023156F">
              <w:rPr>
                <w:rFonts w:ascii="HGPｺﾞｼｯｸM" w:eastAsia="HGPｺﾞｼｯｸM" w:hAnsi="ＭＳ ゴシック" w:cs="ＭＳ Ｐゴシック"/>
                <w:kern w:val="0"/>
                <w:sz w:val="14"/>
                <w:szCs w:val="14"/>
              </w:rPr>
              <w:t xml:space="preserve"> </w:t>
            </w:r>
            <w:r w:rsidRPr="0023156F">
              <w:rPr>
                <w:rFonts w:ascii="HGPｺﾞｼｯｸM" w:eastAsia="HGPｺﾞｼｯｸM" w:hAnsi="ＭＳ ゴシック" w:cs="ＭＳ Ｐゴシック" w:hint="eastAsia"/>
                <w:kern w:val="0"/>
                <w:sz w:val="14"/>
                <w:szCs w:val="14"/>
              </w:rPr>
              <w:t>No.4：個人用の電話、内線電話の携帯化が説明できる資料</w:t>
            </w:r>
            <w:r w:rsidRPr="0023156F">
              <w:rPr>
                <w:rFonts w:ascii="HGPｺﾞｼｯｸM" w:eastAsia="HGPｺﾞｼｯｸM" w:hAnsi="ＭＳ ゴシック" w:cs="ＭＳ Ｐゴシック"/>
                <w:kern w:val="0"/>
                <w:sz w:val="14"/>
                <w:szCs w:val="14"/>
              </w:rPr>
              <w:t xml:space="preserve"> </w:t>
            </w:r>
          </w:p>
          <w:p w14:paraId="7F890C63" w14:textId="02038BFB" w:rsidR="005423E4" w:rsidRPr="0023156F" w:rsidRDefault="005423E4" w:rsidP="007A7B03">
            <w:pPr>
              <w:widowControl/>
              <w:snapToGrid w:val="0"/>
              <w:spacing w:line="240" w:lineRule="exact"/>
              <w:jc w:val="left"/>
              <w:rPr>
                <w:rFonts w:ascii="HGPｺﾞｼｯｸM" w:eastAsia="HGPｺﾞｼｯｸM" w:hAnsi="ＭＳ ゴシック" w:cs="ＭＳ Ｐゴシック"/>
                <w:kern w:val="0"/>
                <w:sz w:val="14"/>
                <w:szCs w:val="14"/>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001763A3" w:rsidRPr="0023156F">
              <w:rPr>
                <w:rFonts w:ascii="HGPｺﾞｼｯｸM" w:eastAsia="HGPｺﾞｼｯｸM" w:hAnsi="ＭＳ ゴシック" w:cs="ＭＳ Ｐゴシック"/>
                <w:kern w:val="0"/>
                <w:sz w:val="14"/>
                <w:szCs w:val="14"/>
              </w:rPr>
              <w:t xml:space="preserve"> </w:t>
            </w:r>
            <w:r w:rsidR="001763A3" w:rsidRPr="0023156F">
              <w:rPr>
                <w:rFonts w:ascii="HGPｺﾞｼｯｸM" w:eastAsia="HGPｺﾞｼｯｸM" w:hAnsi="ＭＳ ゴシック" w:cs="ＭＳ Ｐゴシック" w:hint="eastAsia"/>
                <w:kern w:val="0"/>
                <w:sz w:val="14"/>
                <w:szCs w:val="14"/>
              </w:rPr>
              <w:t>No.5：</w:t>
            </w:r>
            <w:r w:rsidRPr="0023156F">
              <w:rPr>
                <w:rFonts w:ascii="HGPｺﾞｼｯｸM" w:eastAsia="HGPｺﾞｼｯｸM" w:hAnsi="ＭＳ ゴシック" w:cs="ＭＳ Ｐゴシック" w:hint="eastAsia"/>
                <w:kern w:val="0"/>
                <w:sz w:val="14"/>
                <w:szCs w:val="14"/>
              </w:rPr>
              <w:t>その他（　　　　　　　　　　　　　　　　　　　　　　　　　　　　　　　　　　）</w:t>
            </w:r>
          </w:p>
          <w:p w14:paraId="2A597259" w14:textId="77777777" w:rsidR="003B3CFB" w:rsidRPr="0023156F" w:rsidRDefault="003B3CFB" w:rsidP="007A7B03">
            <w:pPr>
              <w:widowControl/>
              <w:snapToGrid w:val="0"/>
              <w:spacing w:line="240" w:lineRule="exact"/>
              <w:jc w:val="left"/>
              <w:rPr>
                <w:rFonts w:ascii="HGPｺﾞｼｯｸM" w:eastAsia="HGPｺﾞｼｯｸM" w:hAnsi="ＭＳ ゴシック" w:cs="ＭＳ Ｐゴシック"/>
                <w:kern w:val="0"/>
                <w:sz w:val="14"/>
                <w:szCs w:val="14"/>
              </w:rPr>
            </w:pPr>
          </w:p>
          <w:p w14:paraId="694EEA1D" w14:textId="0D425943" w:rsidR="003B3CFB" w:rsidRPr="0023156F" w:rsidRDefault="005A214F" w:rsidP="003B3CFB">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 （参考）主たる評価のポイント ]</w:t>
            </w:r>
          </w:p>
          <w:p w14:paraId="13783FC4" w14:textId="77777777" w:rsidR="003B3CFB" w:rsidRPr="0023156F" w:rsidRDefault="003B3CFB" w:rsidP="003B3CFB">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・評価する取組みの数</w:t>
            </w:r>
          </w:p>
          <w:p w14:paraId="4132320A" w14:textId="67631DB1" w:rsidR="003B3CFB" w:rsidRPr="0023156F" w:rsidRDefault="003B3CFB" w:rsidP="003B3CFB">
            <w:pPr>
              <w:widowControl/>
              <w:snapToGrid w:val="0"/>
              <w:spacing w:line="240" w:lineRule="exact"/>
              <w:jc w:val="left"/>
              <w:rPr>
                <w:rFonts w:ascii="HGPｺﾞｼｯｸM" w:eastAsia="HGPｺﾞｼｯｸM" w:hAnsi="ＭＳ ゴシック" w:cs="ＭＳ Ｐゴシック"/>
                <w:kern w:val="0"/>
                <w:sz w:val="14"/>
                <w:szCs w:val="14"/>
              </w:rPr>
            </w:pPr>
          </w:p>
        </w:tc>
        <w:tc>
          <w:tcPr>
            <w:tcW w:w="785" w:type="dxa"/>
            <w:tcBorders>
              <w:left w:val="single" w:sz="6" w:space="0" w:color="auto"/>
            </w:tcBorders>
            <w:shd w:val="clear" w:color="auto" w:fill="auto"/>
          </w:tcPr>
          <w:p w14:paraId="3DB68E56" w14:textId="77777777" w:rsidR="005423E4" w:rsidRPr="0023156F" w:rsidRDefault="005423E4" w:rsidP="005423E4">
            <w:pPr>
              <w:widowControl/>
              <w:snapToGrid w:val="0"/>
              <w:spacing w:line="240" w:lineRule="exact"/>
              <w:jc w:val="left"/>
              <w:rPr>
                <w:rFonts w:ascii="HGPｺﾞｼｯｸM" w:eastAsia="HGPｺﾞｼｯｸM" w:hAnsi="ＭＳ ゴシック" w:cs="ＭＳ Ｐゴシック"/>
                <w:kern w:val="0"/>
                <w:sz w:val="14"/>
                <w:szCs w:val="14"/>
              </w:rPr>
            </w:pPr>
          </w:p>
        </w:tc>
      </w:tr>
      <w:tr w:rsidR="0023156F" w:rsidRPr="0023156F" w14:paraId="78247298" w14:textId="77777777" w:rsidTr="00444584">
        <w:trPr>
          <w:trHeight w:val="300"/>
        </w:trPr>
        <w:tc>
          <w:tcPr>
            <w:tcW w:w="2686" w:type="dxa"/>
            <w:tcBorders>
              <w:top w:val="dotted" w:sz="4" w:space="0" w:color="auto"/>
              <w:bottom w:val="dotted" w:sz="4" w:space="0" w:color="auto"/>
              <w:right w:val="single" w:sz="6" w:space="0" w:color="auto"/>
            </w:tcBorders>
            <w:shd w:val="clear" w:color="auto" w:fill="auto"/>
            <w:noWrap/>
            <w:vAlign w:val="center"/>
            <w:hideMark/>
          </w:tcPr>
          <w:p w14:paraId="735B1605" w14:textId="0D36EF88" w:rsidR="0032179E" w:rsidRPr="0023156F" w:rsidRDefault="005423E4" w:rsidP="006E4701">
            <w:pPr>
              <w:widowControl/>
              <w:snapToGrid w:val="0"/>
              <w:spacing w:line="240" w:lineRule="exact"/>
              <w:rPr>
                <w:rFonts w:ascii="HGPｺﾞｼｯｸM" w:eastAsia="HGPｺﾞｼｯｸM" w:hAnsi="ＭＳ ゴシック" w:cs="ＭＳ Ｐゴシック"/>
                <w:w w:val="90"/>
                <w:kern w:val="0"/>
                <w:sz w:val="14"/>
                <w:szCs w:val="14"/>
              </w:rPr>
            </w:pPr>
            <w:r w:rsidRPr="0023156F">
              <w:rPr>
                <w:rFonts w:ascii="HGPｺﾞｼｯｸM" w:eastAsia="HGPｺﾞｼｯｸM" w:hAnsi="ＭＳ ゴシック" w:cs="ＭＳ Ｐゴシック" w:hint="eastAsia"/>
                <w:w w:val="90"/>
                <w:kern w:val="0"/>
                <w:sz w:val="14"/>
                <w:szCs w:val="14"/>
              </w:rPr>
              <w:t>1.5広さ</w:t>
            </w:r>
          </w:p>
        </w:tc>
        <w:tc>
          <w:tcPr>
            <w:tcW w:w="6378" w:type="dxa"/>
            <w:tcBorders>
              <w:left w:val="single" w:sz="6" w:space="0" w:color="auto"/>
            </w:tcBorders>
            <w:shd w:val="clear" w:color="auto" w:fill="auto"/>
            <w:noWrap/>
            <w:vAlign w:val="center"/>
            <w:hideMark/>
          </w:tcPr>
          <w:p w14:paraId="7B0BE87D" w14:textId="77777777" w:rsidR="005423E4" w:rsidRPr="0023156F" w:rsidRDefault="005423E4" w:rsidP="005423E4">
            <w:pPr>
              <w:widowControl/>
              <w:snapToGrid w:val="0"/>
              <w:spacing w:line="240" w:lineRule="exact"/>
              <w:jc w:val="left"/>
              <w:rPr>
                <w:rFonts w:ascii="HGPｺﾞｼｯｸM" w:eastAsia="HGPｺﾞｼｯｸM" w:hAnsi="ＭＳ ゴシック" w:cs="ＭＳ Ｐゴシック"/>
                <w:kern w:val="0"/>
                <w:sz w:val="14"/>
                <w:szCs w:val="14"/>
              </w:rPr>
            </w:pPr>
          </w:p>
          <w:p w14:paraId="3FC10755" w14:textId="4124361D" w:rsidR="005423E4" w:rsidRPr="0023156F" w:rsidRDefault="005A214F" w:rsidP="005423E4">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 根拠資料 】</w:t>
            </w:r>
          </w:p>
          <w:p w14:paraId="6B43113B" w14:textId="10A37CEE" w:rsidR="005423E4" w:rsidRPr="0023156F" w:rsidRDefault="005423E4" w:rsidP="007A7B03">
            <w:pPr>
              <w:widowControl/>
              <w:snapToGrid w:val="0"/>
              <w:spacing w:line="240" w:lineRule="exact"/>
              <w:jc w:val="left"/>
              <w:rPr>
                <w:rFonts w:ascii="HGPｺﾞｼｯｸM" w:eastAsia="HGPｺﾞｼｯｸM" w:hAnsi="ＭＳ ゴシック" w:cs="ＭＳ Ｐゴシック"/>
                <w:kern w:val="0"/>
                <w:sz w:val="14"/>
                <w:szCs w:val="14"/>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00261DCF" w:rsidRPr="0023156F">
              <w:rPr>
                <w:rFonts w:ascii="HGPｺﾞｼｯｸM" w:eastAsia="HGPｺﾞｼｯｸM" w:hAnsi="ＭＳ ゴシック" w:cs="ＭＳ Ｐゴシック"/>
                <w:kern w:val="0"/>
                <w:sz w:val="14"/>
                <w:szCs w:val="14"/>
              </w:rPr>
              <w:t xml:space="preserve"> </w:t>
            </w:r>
            <w:r w:rsidRPr="0023156F">
              <w:rPr>
                <w:rFonts w:ascii="HGPｺﾞｼｯｸM" w:eastAsia="HGPｺﾞｼｯｸM" w:hAnsi="ＭＳ ゴシック" w:cs="ＭＳ Ｐゴシック" w:hint="eastAsia"/>
                <w:kern w:val="0"/>
                <w:sz w:val="14"/>
                <w:szCs w:val="14"/>
              </w:rPr>
              <w:t>一人当たりの執務スペース、居室等の面積が確認できる資料（建築平面図、利用人数等）</w:t>
            </w:r>
          </w:p>
          <w:p w14:paraId="58930293" w14:textId="4C9CB3B8" w:rsidR="005423E4" w:rsidRPr="0023156F" w:rsidRDefault="005423E4" w:rsidP="007A7B03">
            <w:pPr>
              <w:widowControl/>
              <w:snapToGrid w:val="0"/>
              <w:spacing w:line="240" w:lineRule="exact"/>
              <w:jc w:val="left"/>
              <w:rPr>
                <w:rFonts w:ascii="HGPｺﾞｼｯｸM" w:eastAsia="HGPｺﾞｼｯｸM" w:hAnsi="ＭＳ ゴシック" w:cs="ＭＳ Ｐゴシック"/>
                <w:kern w:val="0"/>
                <w:sz w:val="14"/>
                <w:szCs w:val="14"/>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00261DCF" w:rsidRPr="0023156F">
              <w:rPr>
                <w:rFonts w:ascii="HGPｺﾞｼｯｸM" w:eastAsia="HGPｺﾞｼｯｸM" w:hAnsi="ＭＳ ゴシック" w:cs="ＭＳ Ｐゴシック"/>
                <w:kern w:val="0"/>
                <w:sz w:val="14"/>
                <w:szCs w:val="14"/>
              </w:rPr>
              <w:t xml:space="preserve"> </w:t>
            </w:r>
            <w:r w:rsidRPr="0023156F">
              <w:rPr>
                <w:rFonts w:ascii="HGPｺﾞｼｯｸM" w:eastAsia="HGPｺﾞｼｯｸM" w:hAnsi="ＭＳ ゴシック" w:cs="ＭＳ Ｐゴシック" w:hint="eastAsia"/>
                <w:kern w:val="0"/>
                <w:sz w:val="14"/>
                <w:szCs w:val="14"/>
              </w:rPr>
              <w:t>その他（　　　　　　　　　　　　　　　　　　　　　　　　　　　　　　　　　　）</w:t>
            </w:r>
          </w:p>
          <w:p w14:paraId="28A93DE5" w14:textId="77777777" w:rsidR="003B3CFB" w:rsidRPr="0023156F" w:rsidRDefault="003B3CFB" w:rsidP="007A7B03">
            <w:pPr>
              <w:widowControl/>
              <w:snapToGrid w:val="0"/>
              <w:spacing w:line="240" w:lineRule="exact"/>
              <w:jc w:val="left"/>
              <w:rPr>
                <w:rFonts w:ascii="HGPｺﾞｼｯｸM" w:eastAsia="HGPｺﾞｼｯｸM" w:hAnsi="ＭＳ ゴシック" w:cs="ＭＳ Ｐゴシック"/>
                <w:kern w:val="0"/>
                <w:sz w:val="14"/>
                <w:szCs w:val="14"/>
              </w:rPr>
            </w:pPr>
          </w:p>
          <w:p w14:paraId="61A9637F" w14:textId="2071ABC3" w:rsidR="003B3CFB" w:rsidRPr="0023156F" w:rsidRDefault="005A214F" w:rsidP="003B3CFB">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 （参考）主たる評価のポイント ]</w:t>
            </w:r>
          </w:p>
          <w:p w14:paraId="3A5AE2DE" w14:textId="77777777" w:rsidR="003B3CFB" w:rsidRPr="0023156F" w:rsidRDefault="003B3CFB" w:rsidP="003B3CFB">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・１人当たりの執務スペース</w:t>
            </w:r>
          </w:p>
          <w:p w14:paraId="61288F62" w14:textId="2B51547D" w:rsidR="005423E4" w:rsidRPr="0023156F" w:rsidRDefault="00675A47" w:rsidP="003B3CFB">
            <w:pPr>
              <w:widowControl/>
              <w:snapToGrid w:val="0"/>
              <w:spacing w:line="240" w:lineRule="exact"/>
              <w:jc w:val="left"/>
              <w:rPr>
                <w:rFonts w:ascii="HGPｺﾞｼｯｸM" w:eastAsia="HGPｺﾞｼｯｸM" w:hAnsi="ＭＳ ゴシック" w:cs="ＭＳ Ｐゴシック"/>
                <w:kern w:val="0"/>
                <w:sz w:val="14"/>
                <w:szCs w:val="14"/>
              </w:rPr>
            </w:pPr>
            <w:r>
              <w:rPr>
                <w:rFonts w:ascii="HGPｺﾞｼｯｸM" w:eastAsia="HGPｺﾞｼｯｸM" w:hAnsi="ＭＳ ゴシック" w:cs="ＭＳ Ｐゴシック" w:hint="eastAsia"/>
                <w:kern w:val="0"/>
                <w:sz w:val="14"/>
                <w:szCs w:val="14"/>
              </w:rPr>
              <w:t>・資料の電子化の有無、在宅勤務制度等の有無</w:t>
            </w:r>
          </w:p>
        </w:tc>
        <w:tc>
          <w:tcPr>
            <w:tcW w:w="785" w:type="dxa"/>
            <w:tcBorders>
              <w:left w:val="single" w:sz="6" w:space="0" w:color="auto"/>
            </w:tcBorders>
            <w:shd w:val="clear" w:color="auto" w:fill="auto"/>
          </w:tcPr>
          <w:p w14:paraId="6C118B93" w14:textId="77777777" w:rsidR="005423E4" w:rsidRPr="0023156F" w:rsidRDefault="005423E4" w:rsidP="005423E4">
            <w:pPr>
              <w:widowControl/>
              <w:snapToGrid w:val="0"/>
              <w:spacing w:line="240" w:lineRule="exact"/>
              <w:jc w:val="left"/>
              <w:rPr>
                <w:rFonts w:ascii="HGPｺﾞｼｯｸM" w:eastAsia="HGPｺﾞｼｯｸM" w:hAnsi="ＭＳ ゴシック" w:cs="ＭＳ Ｐゴシック"/>
                <w:kern w:val="0"/>
                <w:sz w:val="14"/>
                <w:szCs w:val="14"/>
              </w:rPr>
            </w:pPr>
          </w:p>
        </w:tc>
      </w:tr>
      <w:tr w:rsidR="0023156F" w:rsidRPr="0023156F" w14:paraId="612AB1C7" w14:textId="77777777" w:rsidTr="00444584">
        <w:trPr>
          <w:trHeight w:val="300"/>
        </w:trPr>
        <w:tc>
          <w:tcPr>
            <w:tcW w:w="2686" w:type="dxa"/>
            <w:tcBorders>
              <w:top w:val="dotted" w:sz="4" w:space="0" w:color="auto"/>
              <w:bottom w:val="single" w:sz="6" w:space="0" w:color="auto"/>
              <w:right w:val="single" w:sz="6" w:space="0" w:color="auto"/>
            </w:tcBorders>
            <w:shd w:val="clear" w:color="auto" w:fill="auto"/>
            <w:noWrap/>
            <w:vAlign w:val="center"/>
            <w:hideMark/>
          </w:tcPr>
          <w:p w14:paraId="294D3C83" w14:textId="14C102ED" w:rsidR="0032179E" w:rsidRPr="0023156F" w:rsidRDefault="005423E4" w:rsidP="006E4701">
            <w:pPr>
              <w:widowControl/>
              <w:snapToGrid w:val="0"/>
              <w:spacing w:line="240" w:lineRule="exact"/>
              <w:rPr>
                <w:rFonts w:ascii="HGPｺﾞｼｯｸM" w:eastAsia="HGPｺﾞｼｯｸM" w:hAnsi="ＭＳ ゴシック" w:cs="ＭＳ Ｐゴシック"/>
                <w:w w:val="90"/>
                <w:kern w:val="0"/>
                <w:sz w:val="14"/>
                <w:szCs w:val="14"/>
              </w:rPr>
            </w:pPr>
            <w:r w:rsidRPr="0023156F">
              <w:rPr>
                <w:rFonts w:ascii="HGPｺﾞｼｯｸM" w:eastAsia="HGPｺﾞｼｯｸM" w:hAnsi="ＭＳ ゴシック" w:cs="ＭＳ Ｐゴシック" w:hint="eastAsia"/>
                <w:w w:val="90"/>
                <w:kern w:val="0"/>
                <w:sz w:val="14"/>
                <w:szCs w:val="14"/>
              </w:rPr>
              <w:t>1.6外観デザイン</w:t>
            </w:r>
          </w:p>
        </w:tc>
        <w:tc>
          <w:tcPr>
            <w:tcW w:w="6378" w:type="dxa"/>
            <w:tcBorders>
              <w:left w:val="single" w:sz="6" w:space="0" w:color="auto"/>
              <w:bottom w:val="single" w:sz="6" w:space="0" w:color="auto"/>
            </w:tcBorders>
            <w:shd w:val="clear" w:color="auto" w:fill="auto"/>
            <w:noWrap/>
            <w:vAlign w:val="center"/>
            <w:hideMark/>
          </w:tcPr>
          <w:p w14:paraId="6741B4B0" w14:textId="77777777" w:rsidR="00E02527" w:rsidRPr="0023156F" w:rsidRDefault="00E02527" w:rsidP="005423E4">
            <w:pPr>
              <w:widowControl/>
              <w:snapToGrid w:val="0"/>
              <w:spacing w:line="240" w:lineRule="exact"/>
              <w:jc w:val="left"/>
              <w:rPr>
                <w:rFonts w:ascii="HGPｺﾞｼｯｸM" w:eastAsia="HGPｺﾞｼｯｸM" w:hAnsi="ＭＳ ゴシック" w:cs="ＭＳ Ｐゴシック"/>
                <w:kern w:val="0"/>
                <w:sz w:val="14"/>
                <w:szCs w:val="14"/>
              </w:rPr>
            </w:pPr>
          </w:p>
          <w:p w14:paraId="24C7013E" w14:textId="28830B04" w:rsidR="005423E4" w:rsidRPr="0023156F" w:rsidRDefault="005A214F" w:rsidP="005423E4">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 根拠資料 】</w:t>
            </w:r>
            <w:r w:rsidR="005423E4" w:rsidRPr="0023156F">
              <w:rPr>
                <w:rFonts w:ascii="HGPｺﾞｼｯｸM" w:eastAsia="HGPｺﾞｼｯｸM" w:hAnsi="ＭＳ ゴシック" w:cs="ＭＳ Ｐゴシック" w:hint="eastAsia"/>
                <w:kern w:val="0"/>
                <w:sz w:val="14"/>
                <w:szCs w:val="14"/>
              </w:rPr>
              <w:t>（評価内容に応じて）：</w:t>
            </w:r>
          </w:p>
          <w:p w14:paraId="01877C92" w14:textId="77777777" w:rsidR="005423E4" w:rsidRPr="0023156F" w:rsidRDefault="005423E4" w:rsidP="005423E4">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1）建物の配置・形態等のまちなみへの調和</w:t>
            </w:r>
          </w:p>
          <w:p w14:paraId="45C2A6BC" w14:textId="70E304D3" w:rsidR="005423E4" w:rsidRPr="0023156F" w:rsidRDefault="005423E4" w:rsidP="005423E4">
            <w:pPr>
              <w:widowControl/>
              <w:snapToGrid w:val="0"/>
              <w:spacing w:line="240" w:lineRule="exact"/>
              <w:ind w:leftChars="60" w:left="266" w:hangingChars="100" w:hanging="140"/>
              <w:jc w:val="left"/>
              <w:rPr>
                <w:rFonts w:ascii="HGPｺﾞｼｯｸM" w:eastAsia="HGPｺﾞｼｯｸM" w:hAnsi="ＭＳ ゴシック" w:cs="ＭＳ Ｐゴシック"/>
                <w:kern w:val="0"/>
                <w:sz w:val="14"/>
                <w:szCs w:val="14"/>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00261DCF" w:rsidRPr="0023156F">
              <w:rPr>
                <w:rFonts w:ascii="HGPｺﾞｼｯｸM" w:eastAsia="HGPｺﾞｼｯｸM" w:hAnsi="ＭＳ ゴシック" w:cs="ＭＳ Ｐゴシック"/>
                <w:kern w:val="0"/>
                <w:sz w:val="14"/>
                <w:szCs w:val="14"/>
              </w:rPr>
              <w:t xml:space="preserve"> </w:t>
            </w:r>
            <w:r w:rsidRPr="0023156F">
              <w:rPr>
                <w:rFonts w:ascii="HGPｺﾞｼｯｸM" w:eastAsia="HGPｺﾞｼｯｸM" w:hAnsi="ＭＳ ゴシック" w:cs="ＭＳ Ｐゴシック" w:hint="eastAsia"/>
                <w:kern w:val="0"/>
                <w:sz w:val="14"/>
                <w:szCs w:val="14"/>
              </w:rPr>
              <w:t>周辺建物とどのように調和を図っているのかが説明した資料</w:t>
            </w:r>
          </w:p>
          <w:p w14:paraId="57834EE4" w14:textId="7522A6AB" w:rsidR="005423E4" w:rsidRPr="0023156F" w:rsidRDefault="005423E4" w:rsidP="005423E4">
            <w:pPr>
              <w:widowControl/>
              <w:snapToGrid w:val="0"/>
              <w:spacing w:line="240" w:lineRule="exact"/>
              <w:ind w:leftChars="60" w:left="266" w:hangingChars="100" w:hanging="140"/>
              <w:jc w:val="left"/>
              <w:rPr>
                <w:rFonts w:ascii="HGPｺﾞｼｯｸM" w:eastAsia="HGPｺﾞｼｯｸM" w:hAnsi="ＭＳ ゴシック" w:cs="ＭＳ Ｐゴシック"/>
                <w:kern w:val="0"/>
                <w:sz w:val="14"/>
                <w:szCs w:val="14"/>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00261DCF" w:rsidRPr="0023156F">
              <w:rPr>
                <w:rFonts w:ascii="HGPｺﾞｼｯｸM" w:eastAsia="HGPｺﾞｼｯｸM" w:hAnsi="ＭＳ ゴシック" w:cs="ＭＳ Ｐゴシック"/>
                <w:kern w:val="0"/>
                <w:sz w:val="14"/>
                <w:szCs w:val="14"/>
              </w:rPr>
              <w:t xml:space="preserve"> </w:t>
            </w:r>
            <w:r w:rsidRPr="0023156F">
              <w:rPr>
                <w:rFonts w:ascii="HGPｺﾞｼｯｸM" w:eastAsia="HGPｺﾞｼｯｸM" w:hAnsi="ＭＳ ゴシック" w:cs="ＭＳ Ｐゴシック" w:hint="eastAsia"/>
                <w:kern w:val="0"/>
                <w:sz w:val="14"/>
                <w:szCs w:val="14"/>
              </w:rPr>
              <w:t>工夫した点の詳細が確認できる資料（図面、写真等）</w:t>
            </w:r>
          </w:p>
          <w:p w14:paraId="637668E7" w14:textId="6AA25E5B" w:rsidR="005423E4" w:rsidRPr="0023156F" w:rsidRDefault="005423E4" w:rsidP="005423E4">
            <w:pPr>
              <w:widowControl/>
              <w:snapToGrid w:val="0"/>
              <w:spacing w:line="240" w:lineRule="exact"/>
              <w:ind w:leftChars="60" w:left="266" w:hangingChars="100" w:hanging="140"/>
              <w:jc w:val="left"/>
              <w:rPr>
                <w:rFonts w:ascii="HGPｺﾞｼｯｸM" w:eastAsia="HGPｺﾞｼｯｸM" w:hAnsi="ＭＳ ゴシック" w:cs="ＭＳ Ｐゴシック"/>
                <w:kern w:val="0"/>
                <w:sz w:val="14"/>
                <w:szCs w:val="14"/>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00261DCF" w:rsidRPr="0023156F">
              <w:rPr>
                <w:rFonts w:ascii="HGPｺﾞｼｯｸM" w:eastAsia="HGPｺﾞｼｯｸM" w:hAnsi="ＭＳ ゴシック" w:cs="ＭＳ Ｐゴシック"/>
                <w:kern w:val="0"/>
                <w:sz w:val="14"/>
                <w:szCs w:val="14"/>
              </w:rPr>
              <w:t xml:space="preserve"> </w:t>
            </w:r>
            <w:r w:rsidRPr="0023156F">
              <w:rPr>
                <w:rFonts w:ascii="HGPｺﾞｼｯｸM" w:eastAsia="HGPｺﾞｼｯｸM" w:hAnsi="ＭＳ ゴシック" w:cs="ＭＳ Ｐゴシック" w:hint="eastAsia"/>
                <w:kern w:val="0"/>
                <w:sz w:val="14"/>
                <w:szCs w:val="14"/>
              </w:rPr>
              <w:t>計画建物の内容が確認できる資料（写真・パース：主要な眺望点から見たもの）</w:t>
            </w:r>
          </w:p>
          <w:p w14:paraId="50A34B38" w14:textId="6F6D3CFA" w:rsidR="005423E4" w:rsidRPr="0023156F" w:rsidRDefault="005423E4" w:rsidP="005423E4">
            <w:pPr>
              <w:widowControl/>
              <w:snapToGrid w:val="0"/>
              <w:spacing w:line="240" w:lineRule="exact"/>
              <w:ind w:leftChars="60" w:left="266" w:hangingChars="100" w:hanging="140"/>
              <w:jc w:val="left"/>
              <w:rPr>
                <w:rFonts w:ascii="HGPｺﾞｼｯｸM" w:eastAsia="HGPｺﾞｼｯｸM" w:hAnsi="ＭＳ ゴシック" w:cs="ＭＳ Ｐゴシック"/>
                <w:kern w:val="0"/>
                <w:sz w:val="14"/>
                <w:szCs w:val="14"/>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00261DCF" w:rsidRPr="0023156F">
              <w:rPr>
                <w:rFonts w:ascii="HGPｺﾞｼｯｸM" w:eastAsia="HGPｺﾞｼｯｸM" w:hAnsi="ＭＳ ゴシック" w:cs="ＭＳ Ｐゴシック"/>
                <w:kern w:val="0"/>
                <w:sz w:val="14"/>
                <w:szCs w:val="14"/>
              </w:rPr>
              <w:t xml:space="preserve"> </w:t>
            </w:r>
            <w:r w:rsidRPr="0023156F">
              <w:rPr>
                <w:rFonts w:ascii="HGPｺﾞｼｯｸM" w:eastAsia="HGPｺﾞｼｯｸM" w:hAnsi="ＭＳ ゴシック" w:cs="ＭＳ Ｐゴシック" w:hint="eastAsia"/>
                <w:kern w:val="0"/>
                <w:sz w:val="14"/>
                <w:szCs w:val="14"/>
              </w:rPr>
              <w:t>対象地域の景観形成方針（ガイドライン等）</w:t>
            </w:r>
          </w:p>
          <w:p w14:paraId="2389935D" w14:textId="0FE2E88D" w:rsidR="005423E4" w:rsidRPr="0023156F" w:rsidRDefault="005423E4" w:rsidP="005423E4">
            <w:pPr>
              <w:widowControl/>
              <w:snapToGrid w:val="0"/>
              <w:spacing w:line="240" w:lineRule="exact"/>
              <w:ind w:leftChars="60" w:left="266" w:hangingChars="100" w:hanging="140"/>
              <w:jc w:val="left"/>
              <w:rPr>
                <w:rFonts w:ascii="HGPｺﾞｼｯｸM" w:eastAsia="HGPｺﾞｼｯｸM" w:hAnsi="ＭＳ ゴシック" w:cs="ＭＳ Ｐゴシック"/>
                <w:kern w:val="0"/>
                <w:sz w:val="14"/>
                <w:szCs w:val="14"/>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00261DCF" w:rsidRPr="0023156F">
              <w:rPr>
                <w:rFonts w:ascii="HGPｺﾞｼｯｸM" w:eastAsia="HGPｺﾞｼｯｸM" w:hAnsi="ＭＳ ゴシック" w:cs="ＭＳ Ｐゴシック"/>
                <w:kern w:val="0"/>
                <w:sz w:val="14"/>
                <w:szCs w:val="14"/>
              </w:rPr>
              <w:t xml:space="preserve"> </w:t>
            </w:r>
            <w:r w:rsidRPr="0023156F">
              <w:rPr>
                <w:rFonts w:ascii="HGPｺﾞｼｯｸM" w:eastAsia="HGPｺﾞｼｯｸM" w:hAnsi="ＭＳ ゴシック" w:cs="ＭＳ Ｐゴシック" w:hint="eastAsia"/>
                <w:kern w:val="0"/>
                <w:sz w:val="14"/>
                <w:szCs w:val="14"/>
              </w:rPr>
              <w:t>景観について行政等との協議資料（協議が必要な場合）</w:t>
            </w:r>
          </w:p>
          <w:p w14:paraId="6FE71F77" w14:textId="0FF6B47B" w:rsidR="005423E4" w:rsidRPr="0023156F" w:rsidRDefault="005423E4" w:rsidP="005423E4">
            <w:pPr>
              <w:widowControl/>
              <w:snapToGrid w:val="0"/>
              <w:spacing w:line="240" w:lineRule="exact"/>
              <w:ind w:leftChars="60" w:left="266" w:hangingChars="100" w:hanging="140"/>
              <w:jc w:val="left"/>
              <w:rPr>
                <w:rFonts w:ascii="HGPｺﾞｼｯｸM" w:eastAsia="HGPｺﾞｼｯｸM" w:hAnsi="ＭＳ ゴシック" w:cs="ＭＳ Ｐゴシック"/>
                <w:kern w:val="0"/>
                <w:sz w:val="14"/>
                <w:szCs w:val="14"/>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00261DCF" w:rsidRPr="0023156F">
              <w:rPr>
                <w:rFonts w:ascii="HGPｺﾞｼｯｸM" w:eastAsia="HGPｺﾞｼｯｸM" w:hAnsi="ＭＳ ゴシック" w:cs="ＭＳ Ｐゴシック"/>
                <w:kern w:val="0"/>
                <w:sz w:val="14"/>
                <w:szCs w:val="14"/>
              </w:rPr>
              <w:t xml:space="preserve"> </w:t>
            </w:r>
            <w:r w:rsidRPr="0023156F">
              <w:rPr>
                <w:rFonts w:ascii="HGPｺﾞｼｯｸM" w:eastAsia="HGPｺﾞｼｯｸM" w:hAnsi="ＭＳ ゴシック" w:cs="ＭＳ Ｐゴシック" w:hint="eastAsia"/>
                <w:kern w:val="0"/>
                <w:sz w:val="14"/>
                <w:szCs w:val="14"/>
              </w:rPr>
              <w:t>近隣説明会等計画説明内容が受け入れられたことを確認できる議事録（説明が必要な場合）</w:t>
            </w:r>
          </w:p>
          <w:p w14:paraId="10AEF96A" w14:textId="2FC029F1" w:rsidR="005423E4" w:rsidRPr="0023156F" w:rsidRDefault="005423E4" w:rsidP="005423E4">
            <w:pPr>
              <w:widowControl/>
              <w:snapToGrid w:val="0"/>
              <w:spacing w:line="240" w:lineRule="exact"/>
              <w:ind w:leftChars="60" w:left="266" w:hangingChars="100" w:hanging="140"/>
              <w:jc w:val="left"/>
              <w:rPr>
                <w:rFonts w:ascii="HGPｺﾞｼｯｸM" w:eastAsia="HGPｺﾞｼｯｸM" w:hAnsi="ＭＳ ゴシック" w:cs="ＭＳ Ｐゴシック"/>
                <w:kern w:val="0"/>
                <w:sz w:val="14"/>
                <w:szCs w:val="14"/>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00261DCF" w:rsidRPr="0023156F">
              <w:rPr>
                <w:rFonts w:ascii="HGPｺﾞｼｯｸM" w:eastAsia="HGPｺﾞｼｯｸM" w:hAnsi="ＭＳ ゴシック" w:cs="ＭＳ Ｐゴシック"/>
                <w:kern w:val="0"/>
                <w:sz w:val="14"/>
                <w:szCs w:val="14"/>
              </w:rPr>
              <w:t xml:space="preserve"> </w:t>
            </w:r>
            <w:r w:rsidRPr="0023156F">
              <w:rPr>
                <w:rFonts w:ascii="HGPｺﾞｼｯｸM" w:eastAsia="HGPｺﾞｼｯｸM" w:hAnsi="ＭＳ ゴシック" w:cs="ＭＳ Ｐゴシック" w:hint="eastAsia"/>
                <w:kern w:val="0"/>
                <w:sz w:val="14"/>
                <w:szCs w:val="14"/>
              </w:rPr>
              <w:t>街並み等への貢献を表彰する顕彰制度での受賞歴（受賞歴がある場合）</w:t>
            </w:r>
          </w:p>
          <w:p w14:paraId="23A3219D" w14:textId="77777777" w:rsidR="005423E4" w:rsidRPr="0023156F" w:rsidRDefault="005423E4" w:rsidP="005423E4">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２）植栽による良好な景観形成</w:t>
            </w:r>
          </w:p>
          <w:p w14:paraId="444D502A" w14:textId="042D0658" w:rsidR="005423E4" w:rsidRPr="0023156F" w:rsidRDefault="005423E4" w:rsidP="005423E4">
            <w:pPr>
              <w:widowControl/>
              <w:snapToGrid w:val="0"/>
              <w:spacing w:line="240" w:lineRule="exact"/>
              <w:ind w:leftChars="60" w:left="266" w:hangingChars="100" w:hanging="140"/>
              <w:jc w:val="left"/>
              <w:rPr>
                <w:rFonts w:ascii="HGPｺﾞｼｯｸM" w:eastAsia="HGPｺﾞｼｯｸM" w:hAnsi="ＭＳ ゴシック" w:cs="ＭＳ Ｐゴシック"/>
                <w:kern w:val="0"/>
                <w:sz w:val="14"/>
                <w:szCs w:val="14"/>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00261DCF" w:rsidRPr="0023156F">
              <w:rPr>
                <w:rFonts w:ascii="HGPｺﾞｼｯｸM" w:eastAsia="HGPｺﾞｼｯｸM" w:hAnsi="ＭＳ ゴシック" w:cs="ＭＳ Ｐゴシック"/>
                <w:kern w:val="0"/>
                <w:sz w:val="14"/>
                <w:szCs w:val="14"/>
              </w:rPr>
              <w:t xml:space="preserve"> </w:t>
            </w:r>
            <w:r w:rsidRPr="0023156F">
              <w:rPr>
                <w:rFonts w:ascii="HGPｺﾞｼｯｸM" w:eastAsia="HGPｺﾞｼｯｸM" w:hAnsi="ＭＳ ゴシック" w:cs="ＭＳ Ｐゴシック" w:hint="eastAsia"/>
                <w:kern w:val="0"/>
                <w:sz w:val="14"/>
                <w:szCs w:val="14"/>
              </w:rPr>
              <w:t>植栽による景観形成の方針が確認できる資料（図面、計画方針やコンセプトが判る説明資料）</w:t>
            </w:r>
          </w:p>
          <w:p w14:paraId="650923B6" w14:textId="77777777" w:rsidR="005423E4" w:rsidRPr="0023156F" w:rsidRDefault="005423E4" w:rsidP="005423E4">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３）景観の歴史の継承</w:t>
            </w:r>
          </w:p>
          <w:p w14:paraId="2AABEFC2" w14:textId="03F07518" w:rsidR="005423E4" w:rsidRPr="0023156F" w:rsidRDefault="005423E4" w:rsidP="005423E4">
            <w:pPr>
              <w:widowControl/>
              <w:snapToGrid w:val="0"/>
              <w:spacing w:line="240" w:lineRule="exact"/>
              <w:ind w:leftChars="60" w:left="266" w:hangingChars="100" w:hanging="140"/>
              <w:jc w:val="left"/>
              <w:rPr>
                <w:rFonts w:ascii="HGPｺﾞｼｯｸM" w:eastAsia="HGPｺﾞｼｯｸM" w:hAnsi="ＭＳ ゴシック" w:cs="ＭＳ Ｐゴシック"/>
                <w:kern w:val="0"/>
                <w:sz w:val="14"/>
                <w:szCs w:val="14"/>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00261DCF" w:rsidRPr="0023156F">
              <w:rPr>
                <w:rFonts w:ascii="HGPｺﾞｼｯｸM" w:eastAsia="HGPｺﾞｼｯｸM" w:hAnsi="ＭＳ ゴシック" w:cs="ＭＳ Ｐゴシック"/>
                <w:kern w:val="0"/>
                <w:sz w:val="14"/>
                <w:szCs w:val="14"/>
              </w:rPr>
              <w:t xml:space="preserve"> </w:t>
            </w:r>
            <w:r w:rsidRPr="0023156F">
              <w:rPr>
                <w:rFonts w:ascii="HGPｺﾞｼｯｸM" w:eastAsia="HGPｺﾞｼｯｸM" w:hAnsi="ＭＳ ゴシック" w:cs="ＭＳ Ｐゴシック" w:hint="eastAsia"/>
                <w:kern w:val="0"/>
                <w:sz w:val="14"/>
                <w:szCs w:val="14"/>
              </w:rPr>
              <w:t>歴史的な景観について工夫した点が確認できる資料（図面、写真、その他説明資料等）</w:t>
            </w:r>
          </w:p>
          <w:p w14:paraId="2119BBDF" w14:textId="77777777" w:rsidR="005423E4" w:rsidRPr="0023156F" w:rsidRDefault="005423E4" w:rsidP="005423E4">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４）地域性のある素材による良好な景観形成</w:t>
            </w:r>
          </w:p>
          <w:p w14:paraId="73491E0B" w14:textId="0DEE79B3" w:rsidR="005423E4" w:rsidRPr="0023156F" w:rsidRDefault="005423E4" w:rsidP="005423E4">
            <w:pPr>
              <w:widowControl/>
              <w:snapToGrid w:val="0"/>
              <w:spacing w:line="240" w:lineRule="exact"/>
              <w:ind w:leftChars="60" w:left="266" w:hangingChars="100" w:hanging="140"/>
              <w:jc w:val="left"/>
              <w:rPr>
                <w:rFonts w:ascii="HGPｺﾞｼｯｸM" w:eastAsia="HGPｺﾞｼｯｸM" w:hAnsi="ＭＳ ゴシック" w:cs="ＭＳ Ｐゴシック"/>
                <w:kern w:val="0"/>
                <w:sz w:val="14"/>
                <w:szCs w:val="14"/>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00261DCF" w:rsidRPr="0023156F">
              <w:rPr>
                <w:rFonts w:ascii="HGPｺﾞｼｯｸM" w:eastAsia="HGPｺﾞｼｯｸM" w:hAnsi="ＭＳ ゴシック" w:cs="ＭＳ Ｐゴシック"/>
                <w:kern w:val="0"/>
                <w:sz w:val="14"/>
                <w:szCs w:val="14"/>
              </w:rPr>
              <w:t xml:space="preserve"> </w:t>
            </w:r>
            <w:r w:rsidRPr="0023156F">
              <w:rPr>
                <w:rFonts w:ascii="HGPｺﾞｼｯｸM" w:eastAsia="HGPｺﾞｼｯｸM" w:hAnsi="ＭＳ ゴシック" w:cs="ＭＳ Ｐゴシック" w:hint="eastAsia"/>
                <w:kern w:val="0"/>
                <w:sz w:val="14"/>
                <w:szCs w:val="14"/>
              </w:rPr>
              <w:t>地域性のある素材の使用箇所と詳細が確認できる資料（図面、写真など）</w:t>
            </w:r>
          </w:p>
          <w:p w14:paraId="57128980" w14:textId="77777777" w:rsidR="005423E4" w:rsidRPr="0023156F" w:rsidRDefault="005423E4" w:rsidP="005423E4">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５）周辺の主要な視点場からの良好な景観形成</w:t>
            </w:r>
          </w:p>
          <w:p w14:paraId="7D31D6ED" w14:textId="15B5BBF9" w:rsidR="005423E4" w:rsidRPr="0023156F" w:rsidRDefault="005423E4" w:rsidP="005423E4">
            <w:pPr>
              <w:widowControl/>
              <w:snapToGrid w:val="0"/>
              <w:spacing w:line="240" w:lineRule="exact"/>
              <w:ind w:leftChars="60" w:left="266" w:hangingChars="100" w:hanging="140"/>
              <w:jc w:val="left"/>
              <w:rPr>
                <w:rFonts w:ascii="HGPｺﾞｼｯｸM" w:eastAsia="HGPｺﾞｼｯｸM" w:hAnsi="ＭＳ ゴシック" w:cs="ＭＳ Ｐゴシック"/>
                <w:kern w:val="0"/>
                <w:sz w:val="14"/>
                <w:szCs w:val="14"/>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00261DCF" w:rsidRPr="0023156F">
              <w:rPr>
                <w:rFonts w:ascii="HGPｺﾞｼｯｸM" w:eastAsia="HGPｺﾞｼｯｸM" w:hAnsi="ＭＳ ゴシック" w:cs="ＭＳ Ｐゴシック"/>
                <w:kern w:val="0"/>
                <w:sz w:val="14"/>
                <w:szCs w:val="14"/>
              </w:rPr>
              <w:t xml:space="preserve"> </w:t>
            </w:r>
            <w:r w:rsidRPr="0023156F">
              <w:rPr>
                <w:rFonts w:ascii="HGPｺﾞｼｯｸM" w:eastAsia="HGPｺﾞｼｯｸM" w:hAnsi="ＭＳ ゴシック" w:cs="ＭＳ Ｐゴシック" w:hint="eastAsia"/>
                <w:kern w:val="0"/>
                <w:sz w:val="14"/>
                <w:szCs w:val="14"/>
              </w:rPr>
              <w:t>主要な視点場から見た写真・パース</w:t>
            </w: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Pr="0023156F">
              <w:rPr>
                <w:rFonts w:ascii="HGPｺﾞｼｯｸM" w:eastAsia="HGPｺﾞｼｯｸM" w:hAnsi="ＭＳ ゴシック" w:cs="ＭＳ Ｐゴシック" w:hint="eastAsia"/>
                <w:kern w:val="0"/>
                <w:sz w:val="14"/>
                <w:szCs w:val="14"/>
              </w:rPr>
              <w:t>主要な視点場をどこに設定したのか図中に示し、その理由を記載した資料</w:t>
            </w:r>
          </w:p>
          <w:p w14:paraId="7C0F43B8" w14:textId="77777777" w:rsidR="005423E4" w:rsidRPr="0023156F" w:rsidRDefault="005423E4" w:rsidP="005423E4">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6）優れた外観デザイン</w:t>
            </w:r>
          </w:p>
          <w:p w14:paraId="70A5F356" w14:textId="3B776F52" w:rsidR="005423E4" w:rsidRPr="0023156F" w:rsidRDefault="005423E4" w:rsidP="005423E4">
            <w:pPr>
              <w:widowControl/>
              <w:snapToGrid w:val="0"/>
              <w:spacing w:line="240" w:lineRule="exact"/>
              <w:ind w:leftChars="60" w:left="266" w:hangingChars="100" w:hanging="140"/>
              <w:jc w:val="left"/>
              <w:rPr>
                <w:rFonts w:ascii="HGPｺﾞｼｯｸM" w:eastAsia="HGPｺﾞｼｯｸM" w:hAnsi="ＭＳ ゴシック" w:cs="ＭＳ Ｐゴシック"/>
                <w:kern w:val="0"/>
                <w:sz w:val="14"/>
                <w:szCs w:val="14"/>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00261DCF" w:rsidRPr="0023156F">
              <w:rPr>
                <w:rFonts w:ascii="HGPｺﾞｼｯｸM" w:eastAsia="HGPｺﾞｼｯｸM" w:hAnsi="ＭＳ ゴシック" w:cs="ＭＳ Ｐゴシック"/>
                <w:kern w:val="0"/>
                <w:sz w:val="14"/>
                <w:szCs w:val="14"/>
              </w:rPr>
              <w:t xml:space="preserve"> </w:t>
            </w:r>
            <w:r w:rsidRPr="0023156F">
              <w:rPr>
                <w:rFonts w:ascii="HGPｺﾞｼｯｸM" w:eastAsia="HGPｺﾞｼｯｸM" w:hAnsi="ＭＳ ゴシック" w:cs="ＭＳ Ｐゴシック" w:hint="eastAsia"/>
                <w:kern w:val="0"/>
                <w:sz w:val="14"/>
                <w:szCs w:val="14"/>
              </w:rPr>
              <w:t>オフィスを利用している以外の人に対する認知性の高さ</w:t>
            </w:r>
            <w:r w:rsidR="0032179E" w:rsidRPr="0023156F">
              <w:rPr>
                <w:rFonts w:ascii="HGPｺﾞｼｯｸM" w:eastAsia="HGPｺﾞｼｯｸM" w:hAnsi="ＭＳ ゴシック" w:cs="ＭＳ Ｐゴシック" w:hint="eastAsia"/>
                <w:kern w:val="0"/>
                <w:sz w:val="14"/>
                <w:szCs w:val="14"/>
              </w:rPr>
              <w:t>や外観デザインの良さ</w:t>
            </w:r>
            <w:r w:rsidRPr="0023156F">
              <w:rPr>
                <w:rFonts w:ascii="HGPｺﾞｼｯｸM" w:eastAsia="HGPｺﾞｼｯｸM" w:hAnsi="ＭＳ ゴシック" w:cs="ＭＳ Ｐゴシック" w:hint="eastAsia"/>
                <w:kern w:val="0"/>
                <w:sz w:val="14"/>
                <w:szCs w:val="14"/>
              </w:rPr>
              <w:t>を説明する資料</w:t>
            </w:r>
          </w:p>
          <w:p w14:paraId="29751012" w14:textId="7AE19AF4" w:rsidR="005423E4" w:rsidRPr="0023156F" w:rsidRDefault="005423E4" w:rsidP="005423E4">
            <w:pPr>
              <w:widowControl/>
              <w:snapToGrid w:val="0"/>
              <w:spacing w:line="240" w:lineRule="exact"/>
              <w:ind w:leftChars="60" w:left="266" w:hangingChars="100" w:hanging="140"/>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w:t>
            </w:r>
            <w:r w:rsidR="00261DCF" w:rsidRPr="0023156F">
              <w:rPr>
                <w:rFonts w:ascii="HGPｺﾞｼｯｸM" w:eastAsia="HGPｺﾞｼｯｸM" w:hAnsi="ＭＳ ゴシック" w:cs="ＭＳ Ｐゴシック" w:hint="eastAsia"/>
                <w:kern w:val="0"/>
                <w:sz w:val="14"/>
                <w:szCs w:val="14"/>
              </w:rPr>
              <w:t xml:space="preserve"> </w:t>
            </w:r>
            <w:r w:rsidRPr="0023156F">
              <w:rPr>
                <w:rFonts w:ascii="HGPｺﾞｼｯｸM" w:eastAsia="HGPｺﾞｼｯｸM" w:hAnsi="ＭＳ ゴシック" w:cs="ＭＳ Ｐゴシック" w:hint="eastAsia"/>
                <w:kern w:val="0"/>
                <w:sz w:val="14"/>
                <w:szCs w:val="14"/>
              </w:rPr>
              <w:t>オフィス利用者の労働意欲向上への貢献を説明する資料</w:t>
            </w:r>
          </w:p>
          <w:p w14:paraId="40BBE02C" w14:textId="046F18E6" w:rsidR="005423E4" w:rsidRPr="0023156F" w:rsidRDefault="00B53540" w:rsidP="007A7B03">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7）</w:t>
            </w:r>
            <w:r w:rsidR="005423E4" w:rsidRPr="0023156F">
              <w:rPr>
                <w:rFonts w:ascii="HGPｺﾞｼｯｸM" w:eastAsia="HGPｺﾞｼｯｸM" w:hAnsi="ＭＳ ゴシック" w:cs="ＭＳ Ｐゴシック" w:hint="eastAsia"/>
                <w:kern w:val="0"/>
                <w:sz w:val="14"/>
                <w:szCs w:val="14"/>
              </w:rPr>
              <w:t>その他（　　　　　　　　　　　　　　　　　　　　　　　　　　　　　　　　　　）</w:t>
            </w:r>
          </w:p>
          <w:p w14:paraId="757B6C6E" w14:textId="77777777" w:rsidR="007A7B03" w:rsidRPr="0023156F" w:rsidRDefault="007A7B03" w:rsidP="007A7B03">
            <w:pPr>
              <w:widowControl/>
              <w:snapToGrid w:val="0"/>
              <w:spacing w:line="240" w:lineRule="exact"/>
              <w:jc w:val="left"/>
              <w:rPr>
                <w:rFonts w:ascii="HGPｺﾞｼｯｸM" w:eastAsia="HGPｺﾞｼｯｸM" w:hAnsi="ＭＳ ゴシック" w:cs="ＭＳ Ｐゴシック"/>
                <w:kern w:val="0"/>
                <w:sz w:val="14"/>
                <w:szCs w:val="14"/>
              </w:rPr>
            </w:pPr>
          </w:p>
          <w:p w14:paraId="77C0A721" w14:textId="300A23DC" w:rsidR="003B3CFB" w:rsidRPr="0023156F" w:rsidRDefault="005A214F" w:rsidP="003B3CFB">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 （参考）主たる評価のポイント ]</w:t>
            </w:r>
          </w:p>
          <w:p w14:paraId="34D890E7" w14:textId="77777777" w:rsidR="003B3CFB" w:rsidRPr="0023156F" w:rsidRDefault="003B3CFB" w:rsidP="003B3CFB">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・評価ポイント</w:t>
            </w:r>
          </w:p>
          <w:p w14:paraId="53828954" w14:textId="19DFDAFB" w:rsidR="003B3CFB" w:rsidRPr="0023156F" w:rsidRDefault="003B3CFB" w:rsidP="007A7B03">
            <w:pPr>
              <w:widowControl/>
              <w:snapToGrid w:val="0"/>
              <w:spacing w:line="240" w:lineRule="exact"/>
              <w:jc w:val="left"/>
              <w:rPr>
                <w:rFonts w:ascii="HGPｺﾞｼｯｸM" w:eastAsia="HGPｺﾞｼｯｸM" w:hAnsi="ＭＳ ゴシック" w:cs="ＭＳ Ｐゴシック"/>
                <w:kern w:val="0"/>
                <w:sz w:val="14"/>
                <w:szCs w:val="14"/>
              </w:rPr>
            </w:pPr>
          </w:p>
        </w:tc>
        <w:tc>
          <w:tcPr>
            <w:tcW w:w="785" w:type="dxa"/>
            <w:tcBorders>
              <w:left w:val="single" w:sz="6" w:space="0" w:color="auto"/>
              <w:bottom w:val="single" w:sz="6" w:space="0" w:color="auto"/>
            </w:tcBorders>
            <w:shd w:val="clear" w:color="auto" w:fill="auto"/>
          </w:tcPr>
          <w:p w14:paraId="51DB326F" w14:textId="77777777" w:rsidR="005423E4" w:rsidRPr="0023156F" w:rsidRDefault="005423E4" w:rsidP="005423E4">
            <w:pPr>
              <w:widowControl/>
              <w:snapToGrid w:val="0"/>
              <w:spacing w:line="240" w:lineRule="exact"/>
              <w:jc w:val="left"/>
              <w:rPr>
                <w:rFonts w:ascii="HGPｺﾞｼｯｸM" w:eastAsia="HGPｺﾞｼｯｸM" w:hAnsi="ＭＳ ゴシック" w:cs="ＭＳ Ｐゴシック"/>
                <w:kern w:val="0"/>
                <w:sz w:val="14"/>
                <w:szCs w:val="14"/>
              </w:rPr>
            </w:pPr>
          </w:p>
        </w:tc>
      </w:tr>
      <w:tr w:rsidR="0023156F" w:rsidRPr="0023156F" w14:paraId="6AA3432E" w14:textId="77777777" w:rsidTr="00444584">
        <w:trPr>
          <w:trHeight w:val="300"/>
        </w:trPr>
        <w:tc>
          <w:tcPr>
            <w:tcW w:w="2686" w:type="dxa"/>
            <w:tcBorders>
              <w:top w:val="single" w:sz="6" w:space="0" w:color="auto"/>
              <w:bottom w:val="dotted" w:sz="4" w:space="0" w:color="auto"/>
              <w:right w:val="single" w:sz="6" w:space="0" w:color="auto"/>
            </w:tcBorders>
            <w:shd w:val="clear" w:color="auto" w:fill="auto"/>
            <w:noWrap/>
            <w:vAlign w:val="center"/>
            <w:hideMark/>
          </w:tcPr>
          <w:p w14:paraId="3DF2F6E2" w14:textId="77777777" w:rsidR="005423E4" w:rsidRPr="0023156F" w:rsidRDefault="005423E4" w:rsidP="005423E4">
            <w:pPr>
              <w:widowControl/>
              <w:snapToGrid w:val="0"/>
              <w:spacing w:line="240" w:lineRule="exact"/>
              <w:rPr>
                <w:rFonts w:ascii="HGPｺﾞｼｯｸM" w:eastAsia="HGPｺﾞｼｯｸM" w:hAnsi="ＭＳ ゴシック" w:cs="ＭＳ Ｐゴシック"/>
                <w:w w:val="90"/>
                <w:kern w:val="0"/>
                <w:sz w:val="14"/>
                <w:szCs w:val="14"/>
              </w:rPr>
            </w:pPr>
            <w:r w:rsidRPr="0023156F">
              <w:rPr>
                <w:rFonts w:ascii="HGPｺﾞｼｯｸM" w:eastAsia="HGPｺﾞｼｯｸM" w:hAnsi="ＭＳ ゴシック" w:cs="ＭＳ Ｐゴシック" w:hint="eastAsia"/>
                <w:w w:val="90"/>
                <w:kern w:val="0"/>
                <w:sz w:val="14"/>
                <w:szCs w:val="14"/>
              </w:rPr>
              <w:t>2音環境</w:t>
            </w:r>
          </w:p>
        </w:tc>
        <w:tc>
          <w:tcPr>
            <w:tcW w:w="6378" w:type="dxa"/>
            <w:tcBorders>
              <w:top w:val="single" w:sz="6" w:space="0" w:color="auto"/>
              <w:left w:val="single" w:sz="6" w:space="0" w:color="auto"/>
            </w:tcBorders>
            <w:shd w:val="clear" w:color="auto" w:fill="auto"/>
            <w:noWrap/>
            <w:vAlign w:val="center"/>
          </w:tcPr>
          <w:p w14:paraId="2CF622E8" w14:textId="77777777" w:rsidR="005423E4" w:rsidRPr="0023156F" w:rsidRDefault="005423E4" w:rsidP="005423E4">
            <w:pPr>
              <w:widowControl/>
              <w:snapToGrid w:val="0"/>
              <w:spacing w:line="240" w:lineRule="exact"/>
              <w:jc w:val="left"/>
              <w:rPr>
                <w:rFonts w:ascii="HGPｺﾞｼｯｸM" w:eastAsia="HGPｺﾞｼｯｸM" w:hAnsi="ＭＳ ゴシック" w:cs="ＭＳ Ｐゴシック"/>
                <w:kern w:val="0"/>
                <w:sz w:val="14"/>
                <w:szCs w:val="14"/>
              </w:rPr>
            </w:pPr>
          </w:p>
        </w:tc>
        <w:tc>
          <w:tcPr>
            <w:tcW w:w="785" w:type="dxa"/>
            <w:tcBorders>
              <w:top w:val="single" w:sz="6" w:space="0" w:color="auto"/>
              <w:left w:val="single" w:sz="6" w:space="0" w:color="auto"/>
            </w:tcBorders>
            <w:shd w:val="clear" w:color="auto" w:fill="auto"/>
          </w:tcPr>
          <w:p w14:paraId="79A5D9D9" w14:textId="77777777" w:rsidR="005423E4" w:rsidRPr="0023156F" w:rsidRDefault="005423E4" w:rsidP="005423E4">
            <w:pPr>
              <w:widowControl/>
              <w:snapToGrid w:val="0"/>
              <w:spacing w:line="240" w:lineRule="exact"/>
              <w:jc w:val="left"/>
              <w:rPr>
                <w:rFonts w:ascii="HGPｺﾞｼｯｸM" w:eastAsia="HGPｺﾞｼｯｸM" w:hAnsi="ＭＳ ゴシック" w:cs="ＭＳ Ｐゴシック"/>
                <w:kern w:val="0"/>
                <w:sz w:val="14"/>
                <w:szCs w:val="14"/>
              </w:rPr>
            </w:pPr>
          </w:p>
        </w:tc>
      </w:tr>
      <w:tr w:rsidR="0023156F" w:rsidRPr="0023156F" w14:paraId="79B8B7BC" w14:textId="77777777" w:rsidTr="00444584">
        <w:trPr>
          <w:trHeight w:val="300"/>
        </w:trPr>
        <w:tc>
          <w:tcPr>
            <w:tcW w:w="2686" w:type="dxa"/>
            <w:tcBorders>
              <w:top w:val="dotted" w:sz="4" w:space="0" w:color="auto"/>
              <w:bottom w:val="dotted" w:sz="4" w:space="0" w:color="auto"/>
              <w:right w:val="single" w:sz="6" w:space="0" w:color="auto"/>
            </w:tcBorders>
            <w:shd w:val="clear" w:color="auto" w:fill="auto"/>
            <w:noWrap/>
            <w:vAlign w:val="center"/>
            <w:hideMark/>
          </w:tcPr>
          <w:p w14:paraId="1455248A" w14:textId="2D54A1B2" w:rsidR="005423E4" w:rsidRPr="0023156F" w:rsidRDefault="005423E4" w:rsidP="005423E4">
            <w:pPr>
              <w:widowControl/>
              <w:snapToGrid w:val="0"/>
              <w:spacing w:line="240" w:lineRule="exact"/>
              <w:rPr>
                <w:rFonts w:ascii="HGPｺﾞｼｯｸM" w:eastAsia="HGPｺﾞｼｯｸM" w:hAnsi="ＭＳ ゴシック" w:cs="ＭＳ Ｐゴシック"/>
                <w:w w:val="90"/>
                <w:kern w:val="0"/>
                <w:sz w:val="14"/>
                <w:szCs w:val="14"/>
              </w:rPr>
            </w:pPr>
            <w:r w:rsidRPr="0023156F">
              <w:rPr>
                <w:rFonts w:ascii="HGPｺﾞｼｯｸM" w:eastAsia="HGPｺﾞｼｯｸM" w:hAnsi="ＭＳ ゴシック" w:cs="ＭＳ Ｐゴシック" w:hint="eastAsia"/>
                <w:w w:val="90"/>
                <w:kern w:val="0"/>
                <w:sz w:val="14"/>
                <w:szCs w:val="14"/>
              </w:rPr>
              <w:t>2.1室内騒音</w:t>
            </w:r>
            <w:r w:rsidR="0023156F">
              <w:rPr>
                <w:rFonts w:ascii="HGPｺﾞｼｯｸM" w:eastAsia="HGPｺﾞｼｯｸM" w:hAnsi="ＭＳ ゴシック" w:cs="ＭＳ Ｐゴシック" w:hint="eastAsia"/>
                <w:w w:val="90"/>
                <w:kern w:val="0"/>
                <w:sz w:val="14"/>
                <w:szCs w:val="14"/>
              </w:rPr>
              <w:t>レベル</w:t>
            </w:r>
          </w:p>
        </w:tc>
        <w:tc>
          <w:tcPr>
            <w:tcW w:w="6378" w:type="dxa"/>
            <w:tcBorders>
              <w:left w:val="single" w:sz="6" w:space="0" w:color="auto"/>
            </w:tcBorders>
            <w:shd w:val="clear" w:color="auto" w:fill="auto"/>
            <w:noWrap/>
            <w:vAlign w:val="center"/>
            <w:hideMark/>
          </w:tcPr>
          <w:p w14:paraId="22219EB7" w14:textId="77777777" w:rsidR="003B3CFB" w:rsidRPr="0023156F" w:rsidRDefault="003B3CFB" w:rsidP="005423E4">
            <w:pPr>
              <w:widowControl/>
              <w:snapToGrid w:val="0"/>
              <w:spacing w:line="240" w:lineRule="exact"/>
              <w:jc w:val="left"/>
              <w:rPr>
                <w:rFonts w:ascii="HGPｺﾞｼｯｸM" w:eastAsia="HGPｺﾞｼｯｸM" w:hAnsi="ＭＳ ゴシック" w:cs="ＭＳ Ｐゴシック"/>
                <w:kern w:val="0"/>
                <w:sz w:val="14"/>
                <w:szCs w:val="14"/>
              </w:rPr>
            </w:pPr>
          </w:p>
          <w:p w14:paraId="46508D98" w14:textId="2D60A357" w:rsidR="005423E4" w:rsidRPr="0023156F" w:rsidRDefault="003B3CFB" w:rsidP="005423E4">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 xml:space="preserve"> </w:t>
            </w:r>
            <w:r w:rsidR="005A214F" w:rsidRPr="0023156F">
              <w:rPr>
                <w:rFonts w:ascii="HGPｺﾞｼｯｸM" w:eastAsia="HGPｺﾞｼｯｸM" w:hAnsi="ＭＳ ゴシック" w:cs="ＭＳ Ｐゴシック" w:hint="eastAsia"/>
                <w:kern w:val="0"/>
                <w:sz w:val="14"/>
                <w:szCs w:val="14"/>
              </w:rPr>
              <w:t>【 根拠資料 】</w:t>
            </w:r>
          </w:p>
          <w:p w14:paraId="1B54D1AB" w14:textId="77777777" w:rsidR="005423E4" w:rsidRPr="0023156F" w:rsidRDefault="005423E4" w:rsidP="007A7B03">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・竣工前（設計段階）</w:t>
            </w:r>
          </w:p>
          <w:p w14:paraId="1FFC5FFE" w14:textId="63FEDBD9" w:rsidR="005423E4" w:rsidRPr="0023156F" w:rsidRDefault="005423E4" w:rsidP="005423E4">
            <w:pPr>
              <w:widowControl/>
              <w:snapToGrid w:val="0"/>
              <w:spacing w:line="240" w:lineRule="exact"/>
              <w:ind w:firstLineChars="100" w:firstLine="140"/>
              <w:jc w:val="left"/>
              <w:rPr>
                <w:rFonts w:ascii="HGPｺﾞｼｯｸM" w:eastAsia="HGPｺﾞｼｯｸM" w:hAnsi="ＭＳ ゴシック" w:cs="ＭＳ Ｐゴシック"/>
                <w:kern w:val="0"/>
                <w:sz w:val="14"/>
                <w:szCs w:val="14"/>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00261DCF" w:rsidRPr="0023156F">
              <w:rPr>
                <w:rFonts w:ascii="HGPｺﾞｼｯｸM" w:eastAsia="HGPｺﾞｼｯｸM" w:hAnsi="ＭＳ ゴシック" w:cs="ＭＳ Ｐゴシック"/>
                <w:kern w:val="0"/>
                <w:sz w:val="14"/>
                <w:szCs w:val="14"/>
              </w:rPr>
              <w:t xml:space="preserve"> </w:t>
            </w:r>
            <w:r w:rsidRPr="0023156F">
              <w:rPr>
                <w:rFonts w:ascii="HGPｺﾞｼｯｸM" w:eastAsia="HGPｺﾞｼｯｸM" w:hAnsi="ＭＳ ゴシック" w:cs="ＭＳ Ｐゴシック" w:hint="eastAsia"/>
                <w:kern w:val="0"/>
                <w:sz w:val="14"/>
                <w:szCs w:val="14"/>
              </w:rPr>
              <w:t>目標値を達成するための設計における取組が分かる資料（仕様書 等）</w:t>
            </w:r>
          </w:p>
          <w:p w14:paraId="2FFB6911" w14:textId="172D426C" w:rsidR="005423E4" w:rsidRPr="0023156F" w:rsidRDefault="005423E4" w:rsidP="005423E4">
            <w:pPr>
              <w:widowControl/>
              <w:snapToGrid w:val="0"/>
              <w:spacing w:line="240" w:lineRule="exact"/>
              <w:ind w:firstLineChars="100" w:firstLine="140"/>
              <w:jc w:val="left"/>
              <w:rPr>
                <w:rFonts w:ascii="HGPｺﾞｼｯｸM" w:eastAsia="HGPｺﾞｼｯｸM" w:hAnsi="ＭＳ ゴシック" w:cs="ＭＳ Ｐゴシック"/>
                <w:kern w:val="0"/>
                <w:sz w:val="14"/>
                <w:szCs w:val="14"/>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00261DCF" w:rsidRPr="0023156F">
              <w:rPr>
                <w:rFonts w:ascii="HGPｺﾞｼｯｸM" w:eastAsia="HGPｺﾞｼｯｸM" w:hAnsi="ＭＳ ゴシック" w:cs="ＭＳ Ｐゴシック"/>
                <w:kern w:val="0"/>
                <w:sz w:val="14"/>
                <w:szCs w:val="14"/>
              </w:rPr>
              <w:t xml:space="preserve"> </w:t>
            </w:r>
            <w:r w:rsidRPr="0023156F">
              <w:rPr>
                <w:rFonts w:ascii="HGPｺﾞｼｯｸM" w:eastAsia="HGPｺﾞｼｯｸM" w:hAnsi="ＭＳ ゴシック" w:cs="ＭＳ Ｐゴシック" w:hint="eastAsia"/>
                <w:kern w:val="0"/>
                <w:sz w:val="14"/>
                <w:szCs w:val="14"/>
              </w:rPr>
              <w:t>その他（　　　　　　　　　　　　　　　　　　　　　　　　　　　　　　　　　　）</w:t>
            </w:r>
          </w:p>
          <w:p w14:paraId="5AFA8A30" w14:textId="77777777" w:rsidR="005423E4" w:rsidRPr="0023156F" w:rsidRDefault="005423E4" w:rsidP="007A7B03">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・竣工後（運用時）</w:t>
            </w:r>
          </w:p>
          <w:p w14:paraId="58944B8C" w14:textId="712B5CCE" w:rsidR="005423E4" w:rsidRPr="0023156F" w:rsidRDefault="005423E4" w:rsidP="005423E4">
            <w:pPr>
              <w:widowControl/>
              <w:snapToGrid w:val="0"/>
              <w:spacing w:line="240" w:lineRule="exact"/>
              <w:ind w:firstLineChars="100" w:firstLine="140"/>
              <w:jc w:val="left"/>
              <w:rPr>
                <w:rFonts w:ascii="HGPｺﾞｼｯｸM" w:eastAsia="HGPｺﾞｼｯｸM" w:hAnsi="ＭＳ ゴシック" w:cs="ＭＳ Ｐゴシック"/>
                <w:kern w:val="0"/>
                <w:sz w:val="14"/>
                <w:szCs w:val="14"/>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00261DCF" w:rsidRPr="0023156F">
              <w:rPr>
                <w:rFonts w:ascii="HGPｺﾞｼｯｸM" w:eastAsia="HGPｺﾞｼｯｸM" w:hAnsi="ＭＳ ゴシック" w:cs="ＭＳ Ｐゴシック"/>
                <w:kern w:val="0"/>
                <w:sz w:val="14"/>
                <w:szCs w:val="14"/>
              </w:rPr>
              <w:t xml:space="preserve"> </w:t>
            </w:r>
            <w:r w:rsidRPr="0023156F">
              <w:rPr>
                <w:rFonts w:ascii="HGPｺﾞｼｯｸM" w:eastAsia="HGPｺﾞｼｯｸM" w:hAnsi="ＭＳ ゴシック" w:cs="ＭＳ Ｐゴシック" w:hint="eastAsia"/>
                <w:kern w:val="0"/>
                <w:sz w:val="14"/>
                <w:szCs w:val="14"/>
              </w:rPr>
              <w:t>執務環境の騒音レベル測定結果</w:t>
            </w:r>
          </w:p>
          <w:p w14:paraId="4BB3EDE8" w14:textId="75713F01" w:rsidR="00382A09" w:rsidRPr="0023156F" w:rsidRDefault="00382A09" w:rsidP="005423E4">
            <w:pPr>
              <w:widowControl/>
              <w:snapToGrid w:val="0"/>
              <w:spacing w:line="240" w:lineRule="exact"/>
              <w:ind w:firstLineChars="100" w:firstLine="140"/>
              <w:jc w:val="left"/>
              <w:rPr>
                <w:rFonts w:ascii="HGPｺﾞｼｯｸM" w:eastAsia="HGPｺﾞｼｯｸM" w:hAnsi="ＭＳ ゴシック" w:cs="ＭＳ Ｐゴシック"/>
                <w:kern w:val="0"/>
                <w:sz w:val="14"/>
                <w:szCs w:val="14"/>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00261DCF" w:rsidRPr="0023156F">
              <w:rPr>
                <w:rFonts w:ascii="HGPｺﾞｼｯｸM" w:eastAsia="HGPｺﾞｼｯｸM" w:hAnsi="ＭＳ ゴシック" w:cs="ＭＳ Ｐゴシック"/>
                <w:kern w:val="0"/>
                <w:sz w:val="14"/>
                <w:szCs w:val="14"/>
              </w:rPr>
              <w:t xml:space="preserve"> </w:t>
            </w:r>
            <w:r w:rsidR="00E40E24" w:rsidRPr="0023156F">
              <w:rPr>
                <w:rFonts w:ascii="HGPｺﾞｼｯｸM" w:eastAsia="HGPｺﾞｼｯｸM" w:hAnsi="ＭＳ ゴシック" w:cs="ＭＳ Ｐゴシック" w:hint="eastAsia"/>
                <w:kern w:val="0"/>
                <w:sz w:val="14"/>
                <w:szCs w:val="14"/>
              </w:rPr>
              <w:t>ヒアリング結果等、</w:t>
            </w:r>
            <w:r w:rsidR="00CD4339">
              <w:rPr>
                <w:rFonts w:ascii="HGPｺﾞｼｯｸM" w:eastAsia="HGPｺﾞｼｯｸM" w:hAnsi="ＭＳ ゴシック" w:cs="ＭＳ Ｐゴシック" w:hint="eastAsia"/>
                <w:kern w:val="0"/>
                <w:sz w:val="14"/>
                <w:szCs w:val="14"/>
              </w:rPr>
              <w:t>ワーカー</w:t>
            </w:r>
            <w:r w:rsidRPr="0023156F">
              <w:rPr>
                <w:rFonts w:ascii="HGPｺﾞｼｯｸM" w:eastAsia="HGPｺﾞｼｯｸM" w:hAnsi="ＭＳ ゴシック" w:cs="ＭＳ Ｐゴシック" w:hint="eastAsia"/>
                <w:kern w:val="0"/>
                <w:sz w:val="14"/>
                <w:szCs w:val="14"/>
              </w:rPr>
              <w:t>から騒音に関する問題が発生していないと判断できる資料（Lv3）</w:t>
            </w:r>
          </w:p>
          <w:p w14:paraId="31A582D7" w14:textId="72C4CDEC" w:rsidR="00E44D22" w:rsidRPr="0023156F" w:rsidRDefault="00E44D22" w:rsidP="005423E4">
            <w:pPr>
              <w:widowControl/>
              <w:snapToGrid w:val="0"/>
              <w:spacing w:line="240" w:lineRule="exact"/>
              <w:ind w:firstLineChars="100" w:firstLine="140"/>
              <w:jc w:val="left"/>
              <w:rPr>
                <w:rFonts w:ascii="HGPｺﾞｼｯｸM" w:eastAsia="HGPｺﾞｼｯｸM" w:hAnsi="ＭＳ ゴシック" w:cs="ＭＳ Ｐゴシック"/>
                <w:kern w:val="0"/>
                <w:sz w:val="14"/>
                <w:szCs w:val="14"/>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00261DCF" w:rsidRPr="0023156F">
              <w:rPr>
                <w:rFonts w:ascii="HGPｺﾞｼｯｸM" w:eastAsia="HGPｺﾞｼｯｸM" w:hAnsi="ＭＳ ゴシック" w:cs="ＭＳ Ｐゴシック"/>
                <w:kern w:val="0"/>
                <w:sz w:val="14"/>
                <w:szCs w:val="14"/>
              </w:rPr>
              <w:t xml:space="preserve"> </w:t>
            </w:r>
            <w:r w:rsidRPr="0023156F">
              <w:rPr>
                <w:rFonts w:ascii="HGPｺﾞｼｯｸM" w:eastAsia="HGPｺﾞｼｯｸM" w:hAnsi="ＭＳ ゴシック" w:cs="ＭＳ Ｐゴシック" w:hint="eastAsia"/>
                <w:kern w:val="0"/>
                <w:sz w:val="14"/>
                <w:szCs w:val="14"/>
              </w:rPr>
              <w:t>CASBEE-建築の認証結果</w:t>
            </w:r>
          </w:p>
          <w:p w14:paraId="4C231A37" w14:textId="1E66644C" w:rsidR="005423E4" w:rsidRPr="0023156F" w:rsidRDefault="005423E4" w:rsidP="00261DCF">
            <w:pPr>
              <w:widowControl/>
              <w:snapToGrid w:val="0"/>
              <w:spacing w:line="240" w:lineRule="exact"/>
              <w:ind w:leftChars="70" w:left="147"/>
              <w:jc w:val="left"/>
              <w:rPr>
                <w:rFonts w:ascii="HGPｺﾞｼｯｸM" w:eastAsia="HGPｺﾞｼｯｸM" w:hAnsi="ＭＳ ゴシック" w:cs="ＭＳ Ｐゴシック"/>
                <w:kern w:val="0"/>
                <w:sz w:val="14"/>
                <w:szCs w:val="14"/>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00261DCF" w:rsidRPr="0023156F">
              <w:rPr>
                <w:rFonts w:ascii="HGPｺﾞｼｯｸM" w:eastAsia="HGPｺﾞｼｯｸM" w:hAnsi="ＭＳ ゴシック" w:cs="ＭＳ Ｐゴシック"/>
                <w:kern w:val="0"/>
                <w:sz w:val="14"/>
                <w:szCs w:val="14"/>
              </w:rPr>
              <w:t xml:space="preserve"> </w:t>
            </w:r>
            <w:r w:rsidRPr="0023156F">
              <w:rPr>
                <w:rFonts w:ascii="HGPｺﾞｼｯｸM" w:eastAsia="HGPｺﾞｼｯｸM" w:hAnsi="ＭＳ ゴシック" w:cs="ＭＳ Ｐゴシック" w:hint="eastAsia"/>
                <w:kern w:val="0"/>
                <w:sz w:val="14"/>
                <w:szCs w:val="14"/>
              </w:rPr>
              <w:t>その他（　　　　　　　　　　　　　　　　　　　　　　　　　　　　　　　　　　）</w:t>
            </w:r>
          </w:p>
          <w:p w14:paraId="7329DC12" w14:textId="251EA9D7" w:rsidR="003B3CFB" w:rsidRPr="0023156F" w:rsidRDefault="003B3CFB" w:rsidP="003B3CFB">
            <w:pPr>
              <w:widowControl/>
              <w:snapToGrid w:val="0"/>
              <w:spacing w:line="240" w:lineRule="exact"/>
              <w:jc w:val="left"/>
              <w:rPr>
                <w:rFonts w:ascii="HGPｺﾞｼｯｸM" w:eastAsia="HGPｺﾞｼｯｸM" w:hAnsi="ＭＳ ゴシック" w:cs="ＭＳ Ｐゴシック"/>
                <w:kern w:val="0"/>
                <w:sz w:val="14"/>
                <w:szCs w:val="14"/>
              </w:rPr>
            </w:pPr>
          </w:p>
          <w:p w14:paraId="2466608B" w14:textId="3D234345" w:rsidR="0023156F" w:rsidRPr="0023156F" w:rsidRDefault="0023156F" w:rsidP="003B3CFB">
            <w:pPr>
              <w:widowControl/>
              <w:snapToGrid w:val="0"/>
              <w:spacing w:line="240" w:lineRule="exact"/>
              <w:jc w:val="left"/>
              <w:rPr>
                <w:rFonts w:ascii="HGPｺﾞｼｯｸM" w:eastAsia="HGPｺﾞｼｯｸM" w:hAnsi="ＭＳ ゴシック" w:cs="ＭＳ Ｐゴシック"/>
                <w:kern w:val="0"/>
                <w:sz w:val="14"/>
                <w:szCs w:val="14"/>
              </w:rPr>
            </w:pPr>
          </w:p>
          <w:p w14:paraId="0CD88416" w14:textId="77777777" w:rsidR="0023156F" w:rsidRPr="0023156F" w:rsidRDefault="0023156F" w:rsidP="003B3CFB">
            <w:pPr>
              <w:widowControl/>
              <w:snapToGrid w:val="0"/>
              <w:spacing w:line="240" w:lineRule="exact"/>
              <w:jc w:val="left"/>
              <w:rPr>
                <w:rFonts w:ascii="HGPｺﾞｼｯｸM" w:eastAsia="HGPｺﾞｼｯｸM" w:hAnsi="ＭＳ ゴシック" w:cs="ＭＳ Ｐゴシック"/>
                <w:kern w:val="0"/>
                <w:sz w:val="14"/>
                <w:szCs w:val="14"/>
              </w:rPr>
            </w:pPr>
          </w:p>
          <w:p w14:paraId="27EC9AD9" w14:textId="182B97D1" w:rsidR="003B3CFB" w:rsidRPr="0023156F" w:rsidRDefault="003B3CFB" w:rsidP="003B3CFB">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lastRenderedPageBreak/>
              <w:t xml:space="preserve"> </w:t>
            </w:r>
            <w:r w:rsidR="005A214F" w:rsidRPr="0023156F">
              <w:rPr>
                <w:rFonts w:ascii="HGPｺﾞｼｯｸM" w:eastAsia="HGPｺﾞｼｯｸM" w:hAnsi="ＭＳ ゴシック" w:cs="ＭＳ Ｐゴシック" w:hint="eastAsia"/>
                <w:kern w:val="0"/>
                <w:sz w:val="14"/>
                <w:szCs w:val="14"/>
              </w:rPr>
              <w:t>[ （参考）主たる評価のポイント ]</w:t>
            </w:r>
          </w:p>
          <w:p w14:paraId="3AFD377F" w14:textId="77777777" w:rsidR="003B3CFB" w:rsidRPr="0023156F" w:rsidRDefault="003B3CFB" w:rsidP="003B3CFB">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設計段階は目標値、ただし設計段階（竣工段階、運用後１年未満）では実測値評価も可。運用段階は実測値評価とする。</w:t>
            </w:r>
          </w:p>
          <w:p w14:paraId="1F46D39D" w14:textId="77777777" w:rsidR="003B3CFB" w:rsidRPr="0023156F" w:rsidRDefault="003B3CFB" w:rsidP="003B3CFB">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・室内騒音レベル</w:t>
            </w:r>
          </w:p>
          <w:p w14:paraId="79B1A072" w14:textId="68648385" w:rsidR="003B3CFB" w:rsidRPr="0023156F" w:rsidRDefault="003B3CFB" w:rsidP="005423E4">
            <w:pPr>
              <w:widowControl/>
              <w:snapToGrid w:val="0"/>
              <w:spacing w:line="240" w:lineRule="exact"/>
              <w:ind w:firstLineChars="100" w:firstLine="140"/>
              <w:jc w:val="left"/>
              <w:rPr>
                <w:rFonts w:ascii="HGPｺﾞｼｯｸM" w:eastAsia="HGPｺﾞｼｯｸM" w:hAnsi="ＭＳ ゴシック" w:cs="ＭＳ Ｐゴシック"/>
                <w:kern w:val="0"/>
                <w:sz w:val="14"/>
                <w:szCs w:val="14"/>
              </w:rPr>
            </w:pPr>
          </w:p>
        </w:tc>
        <w:tc>
          <w:tcPr>
            <w:tcW w:w="785" w:type="dxa"/>
            <w:tcBorders>
              <w:left w:val="single" w:sz="6" w:space="0" w:color="auto"/>
            </w:tcBorders>
            <w:shd w:val="clear" w:color="auto" w:fill="auto"/>
          </w:tcPr>
          <w:p w14:paraId="2E6527E8" w14:textId="77777777" w:rsidR="005423E4" w:rsidRPr="0023156F" w:rsidRDefault="005423E4" w:rsidP="005423E4">
            <w:pPr>
              <w:widowControl/>
              <w:snapToGrid w:val="0"/>
              <w:spacing w:line="240" w:lineRule="exact"/>
              <w:jc w:val="left"/>
              <w:rPr>
                <w:rFonts w:ascii="HGPｺﾞｼｯｸM" w:eastAsia="HGPｺﾞｼｯｸM" w:hAnsi="ＭＳ ゴシック" w:cs="ＭＳ Ｐゴシック"/>
                <w:kern w:val="0"/>
                <w:sz w:val="14"/>
                <w:szCs w:val="14"/>
              </w:rPr>
            </w:pPr>
          </w:p>
        </w:tc>
      </w:tr>
      <w:tr w:rsidR="0023156F" w:rsidRPr="0023156F" w14:paraId="129A4F73" w14:textId="77777777" w:rsidTr="00444584">
        <w:trPr>
          <w:trHeight w:val="300"/>
        </w:trPr>
        <w:tc>
          <w:tcPr>
            <w:tcW w:w="2686" w:type="dxa"/>
            <w:tcBorders>
              <w:top w:val="dotted" w:sz="4" w:space="0" w:color="auto"/>
              <w:bottom w:val="single" w:sz="6" w:space="0" w:color="auto"/>
              <w:right w:val="single" w:sz="6" w:space="0" w:color="auto"/>
            </w:tcBorders>
            <w:shd w:val="clear" w:color="auto" w:fill="auto"/>
            <w:noWrap/>
            <w:vAlign w:val="center"/>
            <w:hideMark/>
          </w:tcPr>
          <w:p w14:paraId="3E6D99F0" w14:textId="77777777" w:rsidR="005423E4" w:rsidRPr="0023156F" w:rsidRDefault="005423E4" w:rsidP="005423E4">
            <w:pPr>
              <w:widowControl/>
              <w:snapToGrid w:val="0"/>
              <w:spacing w:line="240" w:lineRule="exact"/>
              <w:rPr>
                <w:rFonts w:ascii="HGPｺﾞｼｯｸM" w:eastAsia="HGPｺﾞｼｯｸM" w:hAnsi="ＭＳ ゴシック" w:cs="ＭＳ Ｐゴシック"/>
                <w:w w:val="90"/>
                <w:kern w:val="0"/>
                <w:sz w:val="14"/>
                <w:szCs w:val="14"/>
              </w:rPr>
            </w:pPr>
            <w:r w:rsidRPr="0023156F">
              <w:rPr>
                <w:rFonts w:ascii="HGPｺﾞｼｯｸM" w:eastAsia="HGPｺﾞｼｯｸM" w:hAnsi="ＭＳ ゴシック" w:cs="ＭＳ Ｐゴシック" w:hint="eastAsia"/>
                <w:w w:val="90"/>
                <w:kern w:val="0"/>
                <w:sz w:val="14"/>
                <w:szCs w:val="14"/>
              </w:rPr>
              <w:lastRenderedPageBreak/>
              <w:t>2.2吸音</w:t>
            </w:r>
          </w:p>
        </w:tc>
        <w:tc>
          <w:tcPr>
            <w:tcW w:w="6378" w:type="dxa"/>
            <w:tcBorders>
              <w:left w:val="single" w:sz="6" w:space="0" w:color="auto"/>
              <w:bottom w:val="single" w:sz="6" w:space="0" w:color="auto"/>
            </w:tcBorders>
            <w:shd w:val="clear" w:color="auto" w:fill="auto"/>
            <w:noWrap/>
            <w:vAlign w:val="center"/>
            <w:hideMark/>
          </w:tcPr>
          <w:p w14:paraId="73B3A821" w14:textId="77777777" w:rsidR="005423E4" w:rsidRPr="0023156F" w:rsidRDefault="005423E4" w:rsidP="005423E4">
            <w:pPr>
              <w:widowControl/>
              <w:snapToGrid w:val="0"/>
              <w:spacing w:line="240" w:lineRule="exact"/>
              <w:jc w:val="left"/>
              <w:rPr>
                <w:rFonts w:ascii="HGPｺﾞｼｯｸM" w:eastAsia="HGPｺﾞｼｯｸM" w:hAnsi="ＭＳ ゴシック" w:cs="ＭＳ Ｐゴシック"/>
                <w:kern w:val="0"/>
                <w:sz w:val="14"/>
                <w:szCs w:val="14"/>
              </w:rPr>
            </w:pPr>
          </w:p>
          <w:p w14:paraId="4E45FC70" w14:textId="5CF64C8E" w:rsidR="005423E4" w:rsidRPr="0023156F" w:rsidRDefault="005A214F" w:rsidP="005423E4">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 根拠資料 】</w:t>
            </w:r>
          </w:p>
          <w:p w14:paraId="6DF237AA" w14:textId="77777777" w:rsidR="005423E4" w:rsidRPr="0023156F" w:rsidRDefault="005423E4" w:rsidP="007A7B03">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・吸音材の使用箇所とその仕様が確認できる資料</w:t>
            </w:r>
          </w:p>
          <w:p w14:paraId="004E72F1" w14:textId="4F5E6B74" w:rsidR="005423E4" w:rsidRPr="0023156F" w:rsidRDefault="005423E4" w:rsidP="005423E4">
            <w:pPr>
              <w:widowControl/>
              <w:snapToGrid w:val="0"/>
              <w:spacing w:line="240" w:lineRule="exact"/>
              <w:ind w:firstLineChars="100" w:firstLine="140"/>
              <w:jc w:val="left"/>
              <w:rPr>
                <w:rFonts w:ascii="HGPｺﾞｼｯｸM" w:eastAsia="HGPｺﾞｼｯｸM" w:hAnsi="ＭＳ ゴシック" w:cs="ＭＳ Ｐゴシック"/>
                <w:kern w:val="0"/>
                <w:sz w:val="14"/>
                <w:szCs w:val="14"/>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00261DCF" w:rsidRPr="0023156F">
              <w:rPr>
                <w:rFonts w:ascii="HGPｺﾞｼｯｸM" w:eastAsia="HGPｺﾞｼｯｸM" w:hAnsi="ＭＳ ゴシック" w:cs="ＭＳ Ｐゴシック"/>
                <w:kern w:val="0"/>
                <w:sz w:val="14"/>
                <w:szCs w:val="14"/>
              </w:rPr>
              <w:t xml:space="preserve"> </w:t>
            </w:r>
            <w:r w:rsidRPr="0023156F">
              <w:rPr>
                <w:rFonts w:ascii="HGPｺﾞｼｯｸM" w:eastAsia="HGPｺﾞｼｯｸM" w:hAnsi="ＭＳ ゴシック" w:cs="ＭＳ Ｐゴシック" w:hint="eastAsia"/>
                <w:kern w:val="0"/>
                <w:sz w:val="14"/>
                <w:szCs w:val="14"/>
              </w:rPr>
              <w:t>吸音材の使用箇所と仕様（種類）が分かる図面（平面図・矩計図 等）</w:t>
            </w:r>
          </w:p>
          <w:p w14:paraId="5C9C3688" w14:textId="2A8F1BEA" w:rsidR="005423E4" w:rsidRPr="0023156F" w:rsidRDefault="005423E4" w:rsidP="005423E4">
            <w:pPr>
              <w:widowControl/>
              <w:snapToGrid w:val="0"/>
              <w:spacing w:line="240" w:lineRule="exact"/>
              <w:ind w:firstLineChars="100" w:firstLine="140"/>
              <w:jc w:val="left"/>
              <w:rPr>
                <w:rFonts w:ascii="HGPｺﾞｼｯｸM" w:eastAsia="HGPｺﾞｼｯｸM" w:hAnsi="ＭＳ ゴシック" w:cs="ＭＳ Ｐゴシック"/>
                <w:kern w:val="0"/>
                <w:sz w:val="14"/>
                <w:szCs w:val="14"/>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00261DCF" w:rsidRPr="0023156F">
              <w:rPr>
                <w:rFonts w:ascii="HGPｺﾞｼｯｸM" w:eastAsia="HGPｺﾞｼｯｸM" w:hAnsi="ＭＳ ゴシック" w:cs="ＭＳ Ｐゴシック"/>
                <w:kern w:val="0"/>
                <w:sz w:val="14"/>
                <w:szCs w:val="14"/>
              </w:rPr>
              <w:t xml:space="preserve"> </w:t>
            </w:r>
            <w:r w:rsidRPr="0023156F">
              <w:rPr>
                <w:rFonts w:ascii="HGPｺﾞｼｯｸM" w:eastAsia="HGPｺﾞｼｯｸM" w:hAnsi="ＭＳ ゴシック" w:cs="ＭＳ Ｐゴシック" w:hint="eastAsia"/>
                <w:kern w:val="0"/>
                <w:sz w:val="14"/>
                <w:szCs w:val="14"/>
              </w:rPr>
              <w:t>吸音材の使用面における使用面積割合が分かる計算書</w:t>
            </w:r>
          </w:p>
          <w:p w14:paraId="6FE4D4F9" w14:textId="345F9868" w:rsidR="005423E4" w:rsidRPr="0023156F" w:rsidRDefault="005423E4" w:rsidP="007A7B03">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w:t>
            </w:r>
            <w:r w:rsidR="00CD4339">
              <w:rPr>
                <w:rFonts w:ascii="HGPｺﾞｼｯｸM" w:eastAsia="HGPｺﾞｼｯｸM" w:hAnsi="ＭＳ ゴシック" w:cs="ＭＳ Ｐゴシック" w:hint="eastAsia"/>
                <w:kern w:val="0"/>
                <w:sz w:val="14"/>
                <w:szCs w:val="14"/>
              </w:rPr>
              <w:t>ワーカー</w:t>
            </w:r>
            <w:r w:rsidRPr="0023156F">
              <w:rPr>
                <w:rFonts w:ascii="HGPｺﾞｼｯｸM" w:eastAsia="HGPｺﾞｼｯｸM" w:hAnsi="ＭＳ ゴシック" w:cs="ＭＳ Ｐゴシック" w:hint="eastAsia"/>
                <w:kern w:val="0"/>
                <w:sz w:val="14"/>
                <w:szCs w:val="14"/>
              </w:rPr>
              <w:t>が集中できる環境の提供によりレベル５としている場合</w:t>
            </w:r>
          </w:p>
          <w:p w14:paraId="38CB4D51" w14:textId="1E703AEE" w:rsidR="005423E4" w:rsidRPr="0023156F" w:rsidRDefault="005423E4" w:rsidP="005423E4">
            <w:pPr>
              <w:widowControl/>
              <w:snapToGrid w:val="0"/>
              <w:spacing w:line="240" w:lineRule="exact"/>
              <w:ind w:firstLineChars="100" w:firstLine="140"/>
              <w:jc w:val="left"/>
              <w:rPr>
                <w:rFonts w:ascii="HGPｺﾞｼｯｸM" w:eastAsia="HGPｺﾞｼｯｸM" w:hAnsi="ＭＳ ゴシック" w:cs="ＭＳ Ｐゴシック"/>
                <w:kern w:val="0"/>
                <w:sz w:val="14"/>
                <w:szCs w:val="14"/>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00261DCF" w:rsidRPr="0023156F">
              <w:rPr>
                <w:rFonts w:ascii="HGPｺﾞｼｯｸM" w:eastAsia="HGPｺﾞｼｯｸM" w:hAnsi="ＭＳ ゴシック" w:cs="ＭＳ Ｐゴシック"/>
                <w:kern w:val="0"/>
                <w:sz w:val="14"/>
                <w:szCs w:val="14"/>
              </w:rPr>
              <w:t xml:space="preserve"> </w:t>
            </w:r>
            <w:r w:rsidRPr="0023156F">
              <w:rPr>
                <w:rFonts w:ascii="HGPｺﾞｼｯｸM" w:eastAsia="HGPｺﾞｼｯｸM" w:hAnsi="ＭＳ ゴシック" w:cs="ＭＳ Ｐゴシック" w:hint="eastAsia"/>
                <w:kern w:val="0"/>
                <w:sz w:val="14"/>
                <w:szCs w:val="14"/>
              </w:rPr>
              <w:t>提供する空間の概要を説明する資料（平面図・仕様書 等）</w:t>
            </w:r>
          </w:p>
          <w:p w14:paraId="6A61F5D0" w14:textId="691A7ACB" w:rsidR="005423E4" w:rsidRPr="0023156F" w:rsidRDefault="005423E4" w:rsidP="005423E4">
            <w:pPr>
              <w:widowControl/>
              <w:snapToGrid w:val="0"/>
              <w:spacing w:line="240" w:lineRule="exact"/>
              <w:ind w:firstLineChars="100" w:firstLine="140"/>
              <w:jc w:val="left"/>
              <w:rPr>
                <w:rFonts w:ascii="HGPｺﾞｼｯｸM" w:eastAsia="HGPｺﾞｼｯｸM" w:hAnsi="ＭＳ ゴシック" w:cs="ＭＳ Ｐゴシック"/>
                <w:kern w:val="0"/>
                <w:sz w:val="14"/>
                <w:szCs w:val="14"/>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00261DCF" w:rsidRPr="0023156F">
              <w:rPr>
                <w:rFonts w:ascii="HGPｺﾞｼｯｸM" w:eastAsia="HGPｺﾞｼｯｸM" w:hAnsi="ＭＳ ゴシック" w:cs="ＭＳ Ｐゴシック"/>
                <w:kern w:val="0"/>
                <w:sz w:val="14"/>
                <w:szCs w:val="14"/>
              </w:rPr>
              <w:t xml:space="preserve"> </w:t>
            </w:r>
            <w:r w:rsidRPr="0023156F">
              <w:rPr>
                <w:rFonts w:ascii="HGPｺﾞｼｯｸM" w:eastAsia="HGPｺﾞｼｯｸM" w:hAnsi="ＭＳ ゴシック" w:cs="ＭＳ Ｐゴシック" w:hint="eastAsia"/>
                <w:kern w:val="0"/>
                <w:sz w:val="14"/>
                <w:szCs w:val="14"/>
              </w:rPr>
              <w:t>十分数が提供できていることを説明する資料（使用状況 等）</w:t>
            </w:r>
          </w:p>
          <w:p w14:paraId="4B202127" w14:textId="77777777" w:rsidR="005423E4" w:rsidRPr="0023156F" w:rsidRDefault="005423E4" w:rsidP="007A7B03">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・オフィスや会議室の騒音感覚を緩和する装置を設置によりレベルアップしている場合</w:t>
            </w:r>
          </w:p>
          <w:p w14:paraId="2AA4A0EC" w14:textId="511E2D03" w:rsidR="005423E4" w:rsidRPr="0023156F" w:rsidRDefault="005423E4" w:rsidP="005423E4">
            <w:pPr>
              <w:widowControl/>
              <w:snapToGrid w:val="0"/>
              <w:spacing w:line="240" w:lineRule="exact"/>
              <w:ind w:firstLineChars="100" w:firstLine="140"/>
              <w:jc w:val="left"/>
              <w:rPr>
                <w:rFonts w:ascii="HGPｺﾞｼｯｸM" w:eastAsia="HGPｺﾞｼｯｸM" w:hAnsi="ＭＳ ゴシック" w:cs="ＭＳ Ｐゴシック"/>
                <w:kern w:val="0"/>
                <w:sz w:val="14"/>
                <w:szCs w:val="14"/>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00261DCF" w:rsidRPr="0023156F">
              <w:rPr>
                <w:rFonts w:ascii="HGPｺﾞｼｯｸM" w:eastAsia="HGPｺﾞｼｯｸM" w:hAnsi="ＭＳ ゴシック" w:cs="ＭＳ Ｐゴシック"/>
                <w:kern w:val="0"/>
                <w:sz w:val="14"/>
                <w:szCs w:val="14"/>
              </w:rPr>
              <w:t xml:space="preserve"> </w:t>
            </w:r>
            <w:r w:rsidRPr="0023156F">
              <w:rPr>
                <w:rFonts w:ascii="HGPｺﾞｼｯｸM" w:eastAsia="HGPｺﾞｼｯｸM" w:hAnsi="ＭＳ ゴシック" w:cs="ＭＳ Ｐゴシック" w:hint="eastAsia"/>
                <w:kern w:val="0"/>
                <w:sz w:val="14"/>
                <w:szCs w:val="14"/>
              </w:rPr>
              <w:t>装置の仕様書</w:t>
            </w:r>
            <w:r w:rsidRPr="0023156F">
              <w:rPr>
                <w:rFonts w:ascii="HGPｺﾞｼｯｸM" w:eastAsia="HGPｺﾞｼｯｸM" w:hAnsi="ＭＳ ゴシック" w:cs="ＭＳ Ｐゴシック"/>
                <w:kern w:val="0"/>
                <w:sz w:val="14"/>
                <w:szCs w:val="14"/>
              </w:rPr>
              <w:t xml:space="preserve"> </w:t>
            </w:r>
          </w:p>
          <w:p w14:paraId="08BE49B7" w14:textId="242DBC0F" w:rsidR="005423E4" w:rsidRPr="0023156F" w:rsidRDefault="005423E4" w:rsidP="005423E4">
            <w:pPr>
              <w:widowControl/>
              <w:snapToGrid w:val="0"/>
              <w:spacing w:line="240" w:lineRule="exact"/>
              <w:ind w:firstLineChars="100" w:firstLine="140"/>
              <w:jc w:val="left"/>
              <w:rPr>
                <w:rFonts w:ascii="HGPｺﾞｼｯｸM" w:eastAsia="HGPｺﾞｼｯｸM" w:hAnsi="ＭＳ ゴシック" w:cs="ＭＳ Ｐゴシック"/>
                <w:kern w:val="0"/>
                <w:sz w:val="14"/>
                <w:szCs w:val="14"/>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00261DCF" w:rsidRPr="0023156F">
              <w:rPr>
                <w:rFonts w:ascii="HGPｺﾞｼｯｸM" w:eastAsia="HGPｺﾞｼｯｸM" w:hAnsi="ＭＳ ゴシック" w:cs="ＭＳ Ｐゴシック"/>
                <w:kern w:val="0"/>
                <w:sz w:val="14"/>
                <w:szCs w:val="14"/>
              </w:rPr>
              <w:t xml:space="preserve"> </w:t>
            </w:r>
            <w:r w:rsidRPr="0023156F">
              <w:rPr>
                <w:rFonts w:ascii="HGPｺﾞｼｯｸM" w:eastAsia="HGPｺﾞｼｯｸM" w:hAnsi="ＭＳ ゴシック" w:cs="ＭＳ Ｐゴシック" w:hint="eastAsia"/>
                <w:kern w:val="0"/>
                <w:sz w:val="14"/>
                <w:szCs w:val="14"/>
              </w:rPr>
              <w:t>装置の使用範囲が30%以上であることが確認できる資料</w:t>
            </w:r>
          </w:p>
          <w:p w14:paraId="5348C494" w14:textId="5A61F1CE" w:rsidR="00EB0FD4" w:rsidRPr="0023156F" w:rsidRDefault="00EB0FD4" w:rsidP="005423E4">
            <w:pPr>
              <w:widowControl/>
              <w:snapToGrid w:val="0"/>
              <w:spacing w:line="240" w:lineRule="exact"/>
              <w:ind w:firstLineChars="100" w:firstLine="140"/>
              <w:jc w:val="left"/>
              <w:rPr>
                <w:rFonts w:ascii="HGPｺﾞｼｯｸM" w:eastAsia="HGPｺﾞｼｯｸM" w:hAnsi="ＭＳ ゴシック" w:cs="ＭＳ Ｐゴシック"/>
                <w:kern w:val="0"/>
                <w:sz w:val="14"/>
                <w:szCs w:val="14"/>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00261DCF" w:rsidRPr="0023156F">
              <w:rPr>
                <w:rFonts w:ascii="HGPｺﾞｼｯｸM" w:eastAsia="HGPｺﾞｼｯｸM" w:hAnsi="ＭＳ ゴシック" w:cs="ＭＳ Ｐゴシック"/>
                <w:kern w:val="0"/>
                <w:sz w:val="14"/>
                <w:szCs w:val="14"/>
              </w:rPr>
              <w:t xml:space="preserve"> </w:t>
            </w:r>
            <w:r w:rsidRPr="0023156F">
              <w:rPr>
                <w:rFonts w:ascii="HGPｺﾞｼｯｸM" w:eastAsia="HGPｺﾞｼｯｸM" w:hAnsi="ＭＳ ゴシック" w:cs="ＭＳ Ｐゴシック" w:hint="eastAsia"/>
                <w:kern w:val="0"/>
                <w:sz w:val="14"/>
                <w:szCs w:val="14"/>
              </w:rPr>
              <w:t>騒音源の封じ込め対策の資料（レベルアップ）</w:t>
            </w:r>
          </w:p>
          <w:p w14:paraId="2F63284C" w14:textId="731B420E" w:rsidR="00E44D22" w:rsidRPr="0023156F" w:rsidRDefault="00E44D22" w:rsidP="00E44D22">
            <w:pPr>
              <w:widowControl/>
              <w:snapToGrid w:val="0"/>
              <w:spacing w:line="240" w:lineRule="exact"/>
              <w:jc w:val="left"/>
              <w:rPr>
                <w:rFonts w:ascii="HGPｺﾞｼｯｸM" w:eastAsia="HGPｺﾞｼｯｸM" w:hAnsi="ＭＳ ゴシック" w:cs="ＭＳ Ｐゴシック"/>
                <w:kern w:val="0"/>
                <w:sz w:val="14"/>
                <w:szCs w:val="14"/>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00261DCF" w:rsidRPr="0023156F">
              <w:rPr>
                <w:rFonts w:ascii="HGPｺﾞｼｯｸM" w:eastAsia="HGPｺﾞｼｯｸM" w:hAnsi="ＭＳ ゴシック" w:cs="ＭＳ Ｐゴシック"/>
                <w:kern w:val="0"/>
                <w:sz w:val="14"/>
                <w:szCs w:val="14"/>
              </w:rPr>
              <w:t xml:space="preserve"> </w:t>
            </w:r>
            <w:r w:rsidRPr="0023156F">
              <w:rPr>
                <w:rFonts w:ascii="HGPｺﾞｼｯｸM" w:eastAsia="HGPｺﾞｼｯｸM" w:hAnsi="ＭＳ ゴシック" w:cs="ＭＳ Ｐゴシック" w:hint="eastAsia"/>
                <w:kern w:val="0"/>
                <w:sz w:val="14"/>
                <w:szCs w:val="14"/>
              </w:rPr>
              <w:t>CASBEE-建築の認証結果</w:t>
            </w:r>
          </w:p>
          <w:p w14:paraId="071EAC01" w14:textId="12E11935" w:rsidR="005423E4" w:rsidRPr="0023156F" w:rsidRDefault="005423E4" w:rsidP="00E44D22">
            <w:pPr>
              <w:widowControl/>
              <w:snapToGrid w:val="0"/>
              <w:spacing w:line="240" w:lineRule="exact"/>
              <w:jc w:val="left"/>
              <w:rPr>
                <w:rFonts w:ascii="HGPｺﾞｼｯｸM" w:eastAsia="HGPｺﾞｼｯｸM" w:hAnsi="ＭＳ ゴシック" w:cs="ＭＳ Ｐゴシック"/>
                <w:kern w:val="0"/>
                <w:sz w:val="14"/>
                <w:szCs w:val="14"/>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00261DCF" w:rsidRPr="0023156F">
              <w:rPr>
                <w:rFonts w:ascii="HGPｺﾞｼｯｸM" w:eastAsia="HGPｺﾞｼｯｸM" w:hAnsi="ＭＳ ゴシック" w:cs="ＭＳ Ｐゴシック"/>
                <w:kern w:val="0"/>
                <w:sz w:val="14"/>
                <w:szCs w:val="14"/>
              </w:rPr>
              <w:t xml:space="preserve"> </w:t>
            </w:r>
            <w:r w:rsidRPr="0023156F">
              <w:rPr>
                <w:rFonts w:ascii="HGPｺﾞｼｯｸM" w:eastAsia="HGPｺﾞｼｯｸM" w:hAnsi="ＭＳ ゴシック" w:cs="ＭＳ Ｐゴシック" w:hint="eastAsia"/>
                <w:kern w:val="0"/>
                <w:sz w:val="14"/>
                <w:szCs w:val="14"/>
              </w:rPr>
              <w:t>その他（　　　　　　　　　　　　　　　　　　　　　　　　　　　　　　　　　　）</w:t>
            </w:r>
          </w:p>
          <w:p w14:paraId="728FD9E0" w14:textId="77777777" w:rsidR="007A7B03" w:rsidRPr="0023156F" w:rsidRDefault="007A7B03" w:rsidP="005423E4">
            <w:pPr>
              <w:widowControl/>
              <w:snapToGrid w:val="0"/>
              <w:spacing w:line="240" w:lineRule="exact"/>
              <w:ind w:firstLineChars="100" w:firstLine="140"/>
              <w:jc w:val="left"/>
              <w:rPr>
                <w:rFonts w:ascii="HGPｺﾞｼｯｸM" w:eastAsia="HGPｺﾞｼｯｸM" w:hAnsi="ＭＳ ゴシック" w:cs="ＭＳ Ｐゴシック"/>
                <w:kern w:val="0"/>
                <w:sz w:val="14"/>
                <w:szCs w:val="14"/>
              </w:rPr>
            </w:pPr>
          </w:p>
          <w:p w14:paraId="256BC690" w14:textId="56CE6718" w:rsidR="003B3CFB" w:rsidRPr="0023156F" w:rsidRDefault="005A214F" w:rsidP="003B3CFB">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 （参考）主たる評価のポイント ]</w:t>
            </w:r>
          </w:p>
          <w:p w14:paraId="32AD4214" w14:textId="77777777" w:rsidR="003B3CFB" w:rsidRPr="0023156F" w:rsidRDefault="003B3CFB" w:rsidP="003B3CFB">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・吸音材の使用箇所</w:t>
            </w:r>
          </w:p>
          <w:p w14:paraId="3BCCC2D9" w14:textId="470E3260" w:rsidR="003B3CFB" w:rsidRPr="0023156F" w:rsidRDefault="003B3CFB" w:rsidP="003B3CFB">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w:t>
            </w:r>
            <w:r w:rsidR="00CD4339">
              <w:rPr>
                <w:rFonts w:ascii="HGPｺﾞｼｯｸM" w:eastAsia="HGPｺﾞｼｯｸM" w:hAnsi="ＭＳ ゴシック" w:cs="ＭＳ Ｐゴシック" w:hint="eastAsia"/>
                <w:kern w:val="0"/>
                <w:sz w:val="14"/>
                <w:szCs w:val="14"/>
              </w:rPr>
              <w:t>ワーカー</w:t>
            </w:r>
            <w:r w:rsidRPr="0023156F">
              <w:rPr>
                <w:rFonts w:ascii="HGPｺﾞｼｯｸM" w:eastAsia="HGPｺﾞｼｯｸM" w:hAnsi="ＭＳ ゴシック" w:cs="ＭＳ Ｐゴシック" w:hint="eastAsia"/>
                <w:kern w:val="0"/>
                <w:sz w:val="14"/>
                <w:szCs w:val="14"/>
              </w:rPr>
              <w:t>が集中できる環境の提供（レベル５対応）</w:t>
            </w:r>
          </w:p>
          <w:p w14:paraId="395BC08B" w14:textId="77777777" w:rsidR="003B3CFB" w:rsidRPr="0023156F" w:rsidRDefault="003B3CFB" w:rsidP="003B3CFB">
            <w:pPr>
              <w:widowControl/>
              <w:snapToGrid w:val="0"/>
              <w:spacing w:line="240" w:lineRule="exact"/>
              <w:jc w:val="left"/>
            </w:pPr>
            <w:r w:rsidRPr="0023156F">
              <w:rPr>
                <w:rFonts w:ascii="HGPｺﾞｼｯｸM" w:eastAsia="HGPｺﾞｼｯｸM" w:hAnsi="ＭＳ ゴシック" w:cs="ＭＳ Ｐゴシック" w:hint="eastAsia"/>
                <w:kern w:val="0"/>
                <w:sz w:val="14"/>
                <w:szCs w:val="14"/>
              </w:rPr>
              <w:t>・オフィスや会議室の騒音感覚を緩和する装置の導入によるレベルアップ</w:t>
            </w:r>
          </w:p>
          <w:p w14:paraId="3EB95085" w14:textId="2D085301" w:rsidR="003B3CFB" w:rsidRPr="0023156F" w:rsidRDefault="003B3CFB" w:rsidP="005423E4">
            <w:pPr>
              <w:widowControl/>
              <w:snapToGrid w:val="0"/>
              <w:spacing w:line="240" w:lineRule="exact"/>
              <w:jc w:val="left"/>
              <w:rPr>
                <w:rFonts w:ascii="HGPｺﾞｼｯｸM" w:eastAsia="HGPｺﾞｼｯｸM" w:hAnsi="ＭＳ ゴシック" w:cs="ＭＳ Ｐゴシック"/>
                <w:kern w:val="0"/>
                <w:sz w:val="14"/>
                <w:szCs w:val="14"/>
              </w:rPr>
            </w:pPr>
          </w:p>
        </w:tc>
        <w:tc>
          <w:tcPr>
            <w:tcW w:w="785" w:type="dxa"/>
            <w:tcBorders>
              <w:left w:val="single" w:sz="6" w:space="0" w:color="auto"/>
              <w:bottom w:val="single" w:sz="6" w:space="0" w:color="auto"/>
            </w:tcBorders>
            <w:shd w:val="clear" w:color="auto" w:fill="auto"/>
          </w:tcPr>
          <w:p w14:paraId="6652D3F5" w14:textId="77777777" w:rsidR="005423E4" w:rsidRPr="0023156F" w:rsidRDefault="005423E4" w:rsidP="005423E4">
            <w:pPr>
              <w:widowControl/>
              <w:snapToGrid w:val="0"/>
              <w:spacing w:line="240" w:lineRule="exact"/>
              <w:jc w:val="left"/>
              <w:rPr>
                <w:rFonts w:ascii="HGPｺﾞｼｯｸM" w:eastAsia="HGPｺﾞｼｯｸM" w:hAnsi="ＭＳ ゴシック" w:cs="ＭＳ Ｐゴシック"/>
                <w:kern w:val="0"/>
                <w:sz w:val="14"/>
                <w:szCs w:val="14"/>
              </w:rPr>
            </w:pPr>
          </w:p>
        </w:tc>
      </w:tr>
      <w:tr w:rsidR="0023156F" w:rsidRPr="0023156F" w14:paraId="2B9CCF47" w14:textId="77777777" w:rsidTr="00444584">
        <w:trPr>
          <w:trHeight w:val="300"/>
        </w:trPr>
        <w:tc>
          <w:tcPr>
            <w:tcW w:w="2686" w:type="dxa"/>
            <w:tcBorders>
              <w:top w:val="single" w:sz="6" w:space="0" w:color="auto"/>
              <w:bottom w:val="dotted" w:sz="4" w:space="0" w:color="auto"/>
              <w:right w:val="single" w:sz="6" w:space="0" w:color="auto"/>
            </w:tcBorders>
            <w:shd w:val="clear" w:color="auto" w:fill="auto"/>
            <w:noWrap/>
            <w:vAlign w:val="center"/>
            <w:hideMark/>
          </w:tcPr>
          <w:p w14:paraId="44E6A267" w14:textId="77777777" w:rsidR="005423E4" w:rsidRPr="0023156F" w:rsidRDefault="005423E4" w:rsidP="005423E4">
            <w:pPr>
              <w:widowControl/>
              <w:snapToGrid w:val="0"/>
              <w:spacing w:line="240" w:lineRule="exact"/>
              <w:rPr>
                <w:rFonts w:ascii="HGPｺﾞｼｯｸM" w:eastAsia="HGPｺﾞｼｯｸM" w:hAnsi="ＭＳ ゴシック" w:cs="ＭＳ Ｐゴシック"/>
                <w:w w:val="90"/>
                <w:kern w:val="0"/>
                <w:sz w:val="14"/>
                <w:szCs w:val="14"/>
              </w:rPr>
            </w:pPr>
            <w:r w:rsidRPr="0023156F">
              <w:rPr>
                <w:rFonts w:ascii="HGPｺﾞｼｯｸM" w:eastAsia="HGPｺﾞｼｯｸM" w:hAnsi="ＭＳ ゴシック" w:cs="ＭＳ Ｐゴシック" w:hint="eastAsia"/>
                <w:w w:val="90"/>
                <w:kern w:val="0"/>
                <w:sz w:val="14"/>
                <w:szCs w:val="14"/>
              </w:rPr>
              <w:t>3光・視環境</w:t>
            </w:r>
          </w:p>
        </w:tc>
        <w:tc>
          <w:tcPr>
            <w:tcW w:w="6378" w:type="dxa"/>
            <w:tcBorders>
              <w:top w:val="single" w:sz="6" w:space="0" w:color="auto"/>
              <w:left w:val="single" w:sz="6" w:space="0" w:color="auto"/>
            </w:tcBorders>
            <w:shd w:val="clear" w:color="auto" w:fill="auto"/>
            <w:noWrap/>
            <w:vAlign w:val="center"/>
          </w:tcPr>
          <w:p w14:paraId="5EF12906" w14:textId="77777777" w:rsidR="005423E4" w:rsidRPr="0023156F" w:rsidRDefault="005423E4" w:rsidP="005423E4">
            <w:pPr>
              <w:widowControl/>
              <w:snapToGrid w:val="0"/>
              <w:spacing w:line="240" w:lineRule="exact"/>
              <w:jc w:val="left"/>
              <w:rPr>
                <w:rFonts w:ascii="HGPｺﾞｼｯｸM" w:eastAsia="HGPｺﾞｼｯｸM" w:hAnsi="ＭＳ ゴシック" w:cs="ＭＳ Ｐゴシック"/>
                <w:kern w:val="0"/>
                <w:sz w:val="14"/>
                <w:szCs w:val="14"/>
              </w:rPr>
            </w:pPr>
          </w:p>
        </w:tc>
        <w:tc>
          <w:tcPr>
            <w:tcW w:w="785" w:type="dxa"/>
            <w:tcBorders>
              <w:top w:val="single" w:sz="6" w:space="0" w:color="auto"/>
              <w:left w:val="single" w:sz="6" w:space="0" w:color="auto"/>
            </w:tcBorders>
            <w:shd w:val="clear" w:color="auto" w:fill="auto"/>
          </w:tcPr>
          <w:p w14:paraId="64BFC2B0" w14:textId="77777777" w:rsidR="005423E4" w:rsidRPr="0023156F" w:rsidRDefault="005423E4" w:rsidP="005423E4">
            <w:pPr>
              <w:widowControl/>
              <w:snapToGrid w:val="0"/>
              <w:spacing w:line="240" w:lineRule="exact"/>
              <w:jc w:val="left"/>
              <w:rPr>
                <w:rFonts w:ascii="HGPｺﾞｼｯｸM" w:eastAsia="HGPｺﾞｼｯｸM" w:hAnsi="ＭＳ ゴシック" w:cs="ＭＳ Ｐゴシック"/>
                <w:kern w:val="0"/>
                <w:sz w:val="14"/>
                <w:szCs w:val="14"/>
              </w:rPr>
            </w:pPr>
          </w:p>
        </w:tc>
      </w:tr>
      <w:tr w:rsidR="0023156F" w:rsidRPr="0023156F" w14:paraId="225A2231" w14:textId="77777777" w:rsidTr="00444584">
        <w:trPr>
          <w:trHeight w:val="300"/>
        </w:trPr>
        <w:tc>
          <w:tcPr>
            <w:tcW w:w="2686" w:type="dxa"/>
            <w:tcBorders>
              <w:top w:val="dotted" w:sz="4" w:space="0" w:color="auto"/>
              <w:bottom w:val="dotted" w:sz="4" w:space="0" w:color="auto"/>
              <w:right w:val="single" w:sz="6" w:space="0" w:color="auto"/>
            </w:tcBorders>
            <w:shd w:val="clear" w:color="auto" w:fill="auto"/>
            <w:noWrap/>
            <w:vAlign w:val="center"/>
            <w:hideMark/>
          </w:tcPr>
          <w:p w14:paraId="39C89B81" w14:textId="045E49EE" w:rsidR="00EB0FD4" w:rsidRPr="0023156F" w:rsidRDefault="005423E4" w:rsidP="006E4701">
            <w:pPr>
              <w:widowControl/>
              <w:snapToGrid w:val="0"/>
              <w:spacing w:line="240" w:lineRule="exact"/>
              <w:rPr>
                <w:rFonts w:ascii="HGPｺﾞｼｯｸM" w:eastAsia="HGPｺﾞｼｯｸM" w:hAnsi="ＭＳ ゴシック" w:cs="ＭＳ Ｐゴシック"/>
                <w:w w:val="90"/>
                <w:kern w:val="0"/>
                <w:sz w:val="14"/>
                <w:szCs w:val="14"/>
              </w:rPr>
            </w:pPr>
            <w:r w:rsidRPr="0023156F">
              <w:rPr>
                <w:rFonts w:ascii="HGPｺﾞｼｯｸM" w:eastAsia="HGPｺﾞｼｯｸM" w:hAnsi="ＭＳ ゴシック" w:cs="ＭＳ Ｐゴシック" w:hint="eastAsia"/>
                <w:w w:val="90"/>
                <w:kern w:val="0"/>
                <w:sz w:val="14"/>
                <w:szCs w:val="14"/>
              </w:rPr>
              <w:t>3.1自然光の導入</w:t>
            </w:r>
          </w:p>
        </w:tc>
        <w:tc>
          <w:tcPr>
            <w:tcW w:w="6378" w:type="dxa"/>
            <w:tcBorders>
              <w:left w:val="single" w:sz="6" w:space="0" w:color="auto"/>
            </w:tcBorders>
            <w:shd w:val="clear" w:color="auto" w:fill="auto"/>
            <w:noWrap/>
            <w:vAlign w:val="center"/>
            <w:hideMark/>
          </w:tcPr>
          <w:p w14:paraId="2D54BF5E" w14:textId="77777777" w:rsidR="005423E4" w:rsidRPr="0023156F" w:rsidRDefault="005423E4" w:rsidP="005423E4">
            <w:pPr>
              <w:widowControl/>
              <w:snapToGrid w:val="0"/>
              <w:spacing w:line="240" w:lineRule="exact"/>
              <w:jc w:val="left"/>
              <w:rPr>
                <w:rFonts w:ascii="HGPｺﾞｼｯｸM" w:eastAsia="HGPｺﾞｼｯｸM" w:hAnsi="ＭＳ ゴシック" w:cs="ＭＳ Ｐゴシック"/>
                <w:kern w:val="0"/>
                <w:sz w:val="14"/>
                <w:szCs w:val="14"/>
              </w:rPr>
            </w:pPr>
          </w:p>
          <w:p w14:paraId="273E3C83" w14:textId="132B1F21" w:rsidR="005423E4" w:rsidRPr="0023156F" w:rsidRDefault="005A214F" w:rsidP="005423E4">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 根拠資料 】</w:t>
            </w:r>
          </w:p>
          <w:p w14:paraId="19A42C62" w14:textId="77777777" w:rsidR="005423E4" w:rsidRPr="0023156F" w:rsidRDefault="005423E4" w:rsidP="005423E4">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・開口率が確認できる資料</w:t>
            </w:r>
          </w:p>
          <w:p w14:paraId="4A476752" w14:textId="01AAC5D2" w:rsidR="005423E4" w:rsidRPr="0023156F" w:rsidRDefault="005423E4" w:rsidP="005423E4">
            <w:pPr>
              <w:widowControl/>
              <w:snapToGrid w:val="0"/>
              <w:spacing w:line="240" w:lineRule="exact"/>
              <w:ind w:firstLine="90"/>
              <w:jc w:val="left"/>
              <w:rPr>
                <w:rFonts w:ascii="HGPｺﾞｼｯｸM" w:eastAsia="HGPｺﾞｼｯｸM" w:hAnsi="ＭＳ ゴシック" w:cs="ＭＳ Ｐゴシック"/>
                <w:kern w:val="0"/>
                <w:sz w:val="14"/>
                <w:szCs w:val="14"/>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00261DCF" w:rsidRPr="0023156F">
              <w:rPr>
                <w:rFonts w:ascii="HGPｺﾞｼｯｸM" w:eastAsia="HGPｺﾞｼｯｸM" w:hAnsi="ＭＳ ゴシック" w:cs="ＭＳ Ｐゴシック"/>
                <w:kern w:val="0"/>
                <w:sz w:val="14"/>
                <w:szCs w:val="14"/>
              </w:rPr>
              <w:t xml:space="preserve"> </w:t>
            </w:r>
            <w:r w:rsidRPr="0023156F">
              <w:rPr>
                <w:rFonts w:ascii="HGPｺﾞｼｯｸM" w:eastAsia="HGPｺﾞｼｯｸM" w:hAnsi="ＭＳ ゴシック" w:cs="ＭＳ Ｐゴシック" w:hint="eastAsia"/>
                <w:kern w:val="0"/>
                <w:sz w:val="14"/>
                <w:szCs w:val="14"/>
              </w:rPr>
              <w:t>平面図</w:t>
            </w:r>
          </w:p>
          <w:p w14:paraId="64BB2D52" w14:textId="0C4D98B3" w:rsidR="005423E4" w:rsidRPr="0023156F" w:rsidRDefault="005423E4" w:rsidP="005423E4">
            <w:pPr>
              <w:widowControl/>
              <w:snapToGrid w:val="0"/>
              <w:spacing w:line="240" w:lineRule="exact"/>
              <w:ind w:firstLine="90"/>
              <w:jc w:val="left"/>
              <w:rPr>
                <w:rFonts w:ascii="HGPｺﾞｼｯｸM" w:eastAsia="HGPｺﾞｼｯｸM" w:hAnsi="ＭＳ ゴシック" w:cs="ＭＳ Ｐゴシック"/>
                <w:kern w:val="0"/>
                <w:sz w:val="14"/>
                <w:szCs w:val="14"/>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00261DCF" w:rsidRPr="0023156F">
              <w:rPr>
                <w:rFonts w:ascii="HGPｺﾞｼｯｸM" w:eastAsia="HGPｺﾞｼｯｸM" w:hAnsi="ＭＳ ゴシック" w:cs="ＭＳ Ｐゴシック"/>
                <w:kern w:val="0"/>
                <w:sz w:val="14"/>
                <w:szCs w:val="14"/>
              </w:rPr>
              <w:t xml:space="preserve"> </w:t>
            </w:r>
            <w:r w:rsidRPr="0023156F">
              <w:rPr>
                <w:rFonts w:ascii="HGPｺﾞｼｯｸM" w:eastAsia="HGPｺﾞｼｯｸM" w:hAnsi="ＭＳ ゴシック" w:cs="ＭＳ Ｐゴシック" w:hint="eastAsia"/>
                <w:kern w:val="0"/>
                <w:sz w:val="14"/>
                <w:szCs w:val="14"/>
              </w:rPr>
              <w:t>立面図</w:t>
            </w:r>
          </w:p>
          <w:p w14:paraId="2F32B2D3" w14:textId="4466F1BA" w:rsidR="005423E4" w:rsidRPr="0023156F" w:rsidRDefault="005423E4" w:rsidP="005423E4">
            <w:pPr>
              <w:widowControl/>
              <w:snapToGrid w:val="0"/>
              <w:spacing w:line="240" w:lineRule="exact"/>
              <w:ind w:firstLine="90"/>
              <w:jc w:val="left"/>
              <w:rPr>
                <w:rFonts w:ascii="HGPｺﾞｼｯｸM" w:eastAsia="HGPｺﾞｼｯｸM" w:hAnsi="ＭＳ ゴシック" w:cs="ＭＳ Ｐゴシック"/>
                <w:kern w:val="0"/>
                <w:sz w:val="14"/>
                <w:szCs w:val="14"/>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00261DCF" w:rsidRPr="0023156F">
              <w:rPr>
                <w:rFonts w:ascii="HGPｺﾞｼｯｸM" w:eastAsia="HGPｺﾞｼｯｸM" w:hAnsi="ＭＳ ゴシック" w:cs="ＭＳ Ｐゴシック"/>
                <w:kern w:val="0"/>
                <w:sz w:val="14"/>
                <w:szCs w:val="14"/>
              </w:rPr>
              <w:t xml:space="preserve"> </w:t>
            </w:r>
            <w:r w:rsidRPr="0023156F">
              <w:rPr>
                <w:rFonts w:ascii="HGPｺﾞｼｯｸM" w:eastAsia="HGPｺﾞｼｯｸM" w:hAnsi="ＭＳ ゴシック" w:cs="ＭＳ Ｐゴシック" w:hint="eastAsia"/>
                <w:kern w:val="0"/>
                <w:sz w:val="14"/>
                <w:szCs w:val="14"/>
              </w:rPr>
              <w:t>計算書</w:t>
            </w:r>
          </w:p>
          <w:p w14:paraId="44202D4C" w14:textId="536882AF" w:rsidR="005423E4" w:rsidRPr="00F65313" w:rsidRDefault="005423E4" w:rsidP="005423E4">
            <w:pPr>
              <w:widowControl/>
              <w:snapToGrid w:val="0"/>
              <w:spacing w:line="240" w:lineRule="exact"/>
              <w:ind w:firstLine="90"/>
              <w:jc w:val="left"/>
              <w:rPr>
                <w:rFonts w:ascii="HGPｺﾞｼｯｸM" w:eastAsia="HGPｺﾞｼｯｸM" w:hAnsi="ＭＳ ゴシック" w:cs="ＭＳ Ｐゴシック"/>
                <w:kern w:val="0"/>
                <w:sz w:val="14"/>
                <w:szCs w:val="14"/>
              </w:rPr>
            </w:pPr>
            <w:r w:rsidRPr="00F65313">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00261DCF" w:rsidRPr="00F65313">
              <w:rPr>
                <w:rFonts w:ascii="HGPｺﾞｼｯｸM" w:eastAsia="HGPｺﾞｼｯｸM" w:hAnsi="ＭＳ ゴシック" w:cs="ＭＳ Ｐゴシック"/>
                <w:kern w:val="0"/>
                <w:sz w:val="14"/>
                <w:szCs w:val="14"/>
              </w:rPr>
              <w:t xml:space="preserve"> </w:t>
            </w:r>
            <w:r w:rsidRPr="00F65313">
              <w:rPr>
                <w:rFonts w:ascii="HGPｺﾞｼｯｸM" w:eastAsia="HGPｺﾞｼｯｸM" w:hAnsi="ＭＳ ゴシック" w:cs="ＭＳ Ｐゴシック" w:hint="eastAsia"/>
                <w:kern w:val="0"/>
                <w:sz w:val="14"/>
                <w:szCs w:val="14"/>
              </w:rPr>
              <w:t>その他（　　　　　　　　　　　　　　　　　　　　　　　　　　　　　　　　　　）</w:t>
            </w:r>
          </w:p>
          <w:p w14:paraId="6E9531B9" w14:textId="5B4B7022" w:rsidR="007A7B03" w:rsidRPr="00F65313" w:rsidRDefault="00E948B3" w:rsidP="00F65313">
            <w:pPr>
              <w:widowControl/>
              <w:snapToGrid w:val="0"/>
              <w:spacing w:line="240" w:lineRule="exact"/>
              <w:ind w:firstLineChars="50" w:firstLine="70"/>
              <w:jc w:val="left"/>
              <w:rPr>
                <w:rFonts w:ascii="HGPｺﾞｼｯｸM" w:eastAsia="HGPｺﾞｼｯｸM" w:hAnsi="ＭＳ ゴシック" w:cs="ＭＳ Ｐゴシック"/>
                <w:kern w:val="0"/>
                <w:sz w:val="14"/>
                <w:szCs w:val="14"/>
              </w:rPr>
            </w:pPr>
            <w:r w:rsidRPr="00F65313">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Pr="00F65313">
              <w:rPr>
                <w:rFonts w:ascii="HGPｺﾞｼｯｸM" w:eastAsia="HGPｺﾞｼｯｸM" w:hAnsi="ＭＳ ゴシック" w:cs="ＭＳ Ｐゴシック"/>
                <w:kern w:val="0"/>
                <w:sz w:val="14"/>
                <w:szCs w:val="14"/>
              </w:rPr>
              <w:t xml:space="preserve"> </w:t>
            </w:r>
            <w:r w:rsidRPr="00F65313">
              <w:rPr>
                <w:rFonts w:ascii="HGPｺﾞｼｯｸM" w:eastAsia="HGPｺﾞｼｯｸM" w:hAnsi="ＭＳ ゴシック" w:cs="ＭＳ Ｐゴシック" w:hint="eastAsia"/>
                <w:kern w:val="0"/>
                <w:sz w:val="14"/>
                <w:szCs w:val="14"/>
              </w:rPr>
              <w:t>CASBEE-不動産の認証結果</w:t>
            </w:r>
          </w:p>
          <w:p w14:paraId="3BA84AF1" w14:textId="77777777" w:rsidR="003B3CFB" w:rsidRPr="00F65313" w:rsidRDefault="003B3CFB" w:rsidP="005423E4">
            <w:pPr>
              <w:widowControl/>
              <w:snapToGrid w:val="0"/>
              <w:spacing w:line="240" w:lineRule="exact"/>
              <w:ind w:firstLine="90"/>
              <w:jc w:val="left"/>
              <w:rPr>
                <w:rFonts w:ascii="HGPｺﾞｼｯｸM" w:eastAsia="HGPｺﾞｼｯｸM" w:hAnsi="ＭＳ ゴシック" w:cs="ＭＳ Ｐゴシック"/>
                <w:kern w:val="0"/>
                <w:sz w:val="14"/>
                <w:szCs w:val="14"/>
              </w:rPr>
            </w:pPr>
          </w:p>
          <w:p w14:paraId="7AF75ED4" w14:textId="46690E5E" w:rsidR="003B3CFB" w:rsidRPr="0023156F" w:rsidRDefault="005A214F" w:rsidP="003B3CFB">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 （参考）主たる評価のポイント ]</w:t>
            </w:r>
          </w:p>
          <w:p w14:paraId="7EFDEC1D" w14:textId="77777777" w:rsidR="003B3CFB" w:rsidRPr="0023156F" w:rsidRDefault="003B3CFB" w:rsidP="003B3CFB">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・開口率</w:t>
            </w:r>
          </w:p>
          <w:p w14:paraId="2176849E" w14:textId="77777777" w:rsidR="005423E4" w:rsidRPr="0023156F" w:rsidRDefault="005423E4" w:rsidP="005423E4">
            <w:pPr>
              <w:widowControl/>
              <w:snapToGrid w:val="0"/>
              <w:spacing w:line="240" w:lineRule="exact"/>
              <w:jc w:val="left"/>
              <w:rPr>
                <w:rFonts w:ascii="HGPｺﾞｼｯｸM" w:eastAsia="HGPｺﾞｼｯｸM" w:hAnsi="ＭＳ ゴシック" w:cs="ＭＳ Ｐゴシック"/>
                <w:kern w:val="0"/>
                <w:sz w:val="14"/>
                <w:szCs w:val="14"/>
              </w:rPr>
            </w:pPr>
          </w:p>
        </w:tc>
        <w:tc>
          <w:tcPr>
            <w:tcW w:w="785" w:type="dxa"/>
            <w:tcBorders>
              <w:left w:val="single" w:sz="6" w:space="0" w:color="auto"/>
            </w:tcBorders>
            <w:shd w:val="clear" w:color="auto" w:fill="auto"/>
          </w:tcPr>
          <w:p w14:paraId="5ACA6A3A" w14:textId="77777777" w:rsidR="005423E4" w:rsidRPr="0023156F" w:rsidRDefault="005423E4" w:rsidP="005423E4">
            <w:pPr>
              <w:widowControl/>
              <w:snapToGrid w:val="0"/>
              <w:spacing w:line="240" w:lineRule="exact"/>
              <w:jc w:val="left"/>
              <w:rPr>
                <w:rFonts w:ascii="HGPｺﾞｼｯｸM" w:eastAsia="HGPｺﾞｼｯｸM" w:hAnsi="ＭＳ ゴシック" w:cs="ＭＳ Ｐゴシック"/>
                <w:kern w:val="0"/>
                <w:sz w:val="14"/>
                <w:szCs w:val="14"/>
              </w:rPr>
            </w:pPr>
          </w:p>
        </w:tc>
      </w:tr>
      <w:tr w:rsidR="0023156F" w:rsidRPr="0023156F" w14:paraId="2B1C6496" w14:textId="77777777" w:rsidTr="00444584">
        <w:trPr>
          <w:trHeight w:val="300"/>
        </w:trPr>
        <w:tc>
          <w:tcPr>
            <w:tcW w:w="2686" w:type="dxa"/>
            <w:tcBorders>
              <w:top w:val="dotted" w:sz="4" w:space="0" w:color="auto"/>
              <w:bottom w:val="dotted" w:sz="4" w:space="0" w:color="auto"/>
              <w:right w:val="single" w:sz="6" w:space="0" w:color="auto"/>
            </w:tcBorders>
            <w:shd w:val="clear" w:color="auto" w:fill="auto"/>
            <w:noWrap/>
            <w:vAlign w:val="center"/>
            <w:hideMark/>
          </w:tcPr>
          <w:p w14:paraId="76DE7396" w14:textId="77777777" w:rsidR="005423E4" w:rsidRPr="0023156F" w:rsidRDefault="005423E4" w:rsidP="005423E4">
            <w:pPr>
              <w:widowControl/>
              <w:snapToGrid w:val="0"/>
              <w:spacing w:line="240" w:lineRule="exact"/>
              <w:rPr>
                <w:rFonts w:ascii="HGPｺﾞｼｯｸM" w:eastAsia="HGPｺﾞｼｯｸM" w:hAnsi="ＭＳ ゴシック" w:cs="ＭＳ Ｐゴシック"/>
                <w:w w:val="90"/>
                <w:kern w:val="0"/>
                <w:sz w:val="14"/>
                <w:szCs w:val="14"/>
              </w:rPr>
            </w:pPr>
            <w:r w:rsidRPr="0023156F">
              <w:rPr>
                <w:rFonts w:ascii="HGPｺﾞｼｯｸM" w:eastAsia="HGPｺﾞｼｯｸM" w:hAnsi="ＭＳ ゴシック" w:cs="ＭＳ Ｐゴシック" w:hint="eastAsia"/>
                <w:w w:val="90"/>
                <w:kern w:val="0"/>
                <w:sz w:val="14"/>
                <w:szCs w:val="14"/>
              </w:rPr>
              <w:t>3.2グレア対策</w:t>
            </w:r>
          </w:p>
        </w:tc>
        <w:tc>
          <w:tcPr>
            <w:tcW w:w="6378" w:type="dxa"/>
            <w:tcBorders>
              <w:left w:val="single" w:sz="6" w:space="0" w:color="auto"/>
            </w:tcBorders>
            <w:shd w:val="clear" w:color="auto" w:fill="auto"/>
            <w:noWrap/>
            <w:vAlign w:val="center"/>
          </w:tcPr>
          <w:p w14:paraId="4F052DC3" w14:textId="77777777" w:rsidR="005423E4" w:rsidRPr="0023156F" w:rsidRDefault="005423E4" w:rsidP="005423E4">
            <w:pPr>
              <w:widowControl/>
              <w:snapToGrid w:val="0"/>
              <w:spacing w:line="240" w:lineRule="exact"/>
              <w:jc w:val="left"/>
              <w:rPr>
                <w:rFonts w:ascii="HGPｺﾞｼｯｸM" w:eastAsia="HGPｺﾞｼｯｸM" w:hAnsi="ＭＳ ゴシック" w:cs="ＭＳ Ｐゴシック"/>
                <w:kern w:val="0"/>
                <w:sz w:val="14"/>
                <w:szCs w:val="14"/>
              </w:rPr>
            </w:pPr>
          </w:p>
        </w:tc>
        <w:tc>
          <w:tcPr>
            <w:tcW w:w="785" w:type="dxa"/>
            <w:tcBorders>
              <w:left w:val="single" w:sz="6" w:space="0" w:color="auto"/>
            </w:tcBorders>
            <w:shd w:val="clear" w:color="auto" w:fill="auto"/>
          </w:tcPr>
          <w:p w14:paraId="14B97DD1" w14:textId="77777777" w:rsidR="005423E4" w:rsidRPr="0023156F" w:rsidRDefault="005423E4" w:rsidP="005423E4">
            <w:pPr>
              <w:widowControl/>
              <w:snapToGrid w:val="0"/>
              <w:spacing w:line="240" w:lineRule="exact"/>
              <w:jc w:val="left"/>
              <w:rPr>
                <w:rFonts w:ascii="HGPｺﾞｼｯｸM" w:eastAsia="HGPｺﾞｼｯｸM" w:hAnsi="ＭＳ ゴシック" w:cs="ＭＳ Ｐゴシック"/>
                <w:kern w:val="0"/>
                <w:sz w:val="14"/>
                <w:szCs w:val="14"/>
              </w:rPr>
            </w:pPr>
          </w:p>
        </w:tc>
      </w:tr>
      <w:tr w:rsidR="0023156F" w:rsidRPr="0023156F" w14:paraId="1D5A2960" w14:textId="77777777" w:rsidTr="00444584">
        <w:trPr>
          <w:trHeight w:val="300"/>
        </w:trPr>
        <w:tc>
          <w:tcPr>
            <w:tcW w:w="2686" w:type="dxa"/>
            <w:tcBorders>
              <w:top w:val="dotted" w:sz="4" w:space="0" w:color="auto"/>
              <w:bottom w:val="dotted" w:sz="4" w:space="0" w:color="auto"/>
              <w:right w:val="single" w:sz="6" w:space="0" w:color="auto"/>
            </w:tcBorders>
            <w:shd w:val="clear" w:color="auto" w:fill="auto"/>
            <w:noWrap/>
            <w:vAlign w:val="center"/>
            <w:hideMark/>
          </w:tcPr>
          <w:p w14:paraId="7B4BA807" w14:textId="77777777" w:rsidR="005423E4" w:rsidRPr="0023156F" w:rsidRDefault="005423E4" w:rsidP="005423E4">
            <w:pPr>
              <w:widowControl/>
              <w:snapToGrid w:val="0"/>
              <w:spacing w:line="240" w:lineRule="exact"/>
              <w:rPr>
                <w:rFonts w:ascii="HGPｺﾞｼｯｸM" w:eastAsia="HGPｺﾞｼｯｸM" w:hAnsi="ＭＳ ゴシック" w:cs="ＭＳ Ｐゴシック"/>
                <w:w w:val="90"/>
                <w:kern w:val="0"/>
                <w:sz w:val="14"/>
                <w:szCs w:val="14"/>
              </w:rPr>
            </w:pPr>
            <w:r w:rsidRPr="0023156F">
              <w:rPr>
                <w:rFonts w:ascii="HGPｺﾞｼｯｸM" w:eastAsia="HGPｺﾞｼｯｸM" w:hAnsi="ＭＳ ゴシック" w:cs="ＭＳ Ｐゴシック" w:hint="eastAsia"/>
                <w:w w:val="90"/>
                <w:kern w:val="0"/>
                <w:sz w:val="14"/>
                <w:szCs w:val="14"/>
              </w:rPr>
              <w:t>3.2.1開口部のグレア対策</w:t>
            </w:r>
          </w:p>
        </w:tc>
        <w:tc>
          <w:tcPr>
            <w:tcW w:w="6378" w:type="dxa"/>
            <w:tcBorders>
              <w:left w:val="single" w:sz="6" w:space="0" w:color="auto"/>
            </w:tcBorders>
            <w:shd w:val="clear" w:color="auto" w:fill="auto"/>
            <w:noWrap/>
            <w:vAlign w:val="center"/>
            <w:hideMark/>
          </w:tcPr>
          <w:p w14:paraId="001336AC" w14:textId="77777777" w:rsidR="005423E4" w:rsidRPr="0023156F" w:rsidRDefault="005423E4" w:rsidP="005423E4">
            <w:pPr>
              <w:widowControl/>
              <w:snapToGrid w:val="0"/>
              <w:spacing w:line="240" w:lineRule="exact"/>
              <w:jc w:val="left"/>
              <w:rPr>
                <w:rFonts w:ascii="HGPｺﾞｼｯｸM" w:eastAsia="HGPｺﾞｼｯｸM" w:hAnsi="ＭＳ ゴシック" w:cs="ＭＳ Ｐゴシック"/>
                <w:kern w:val="0"/>
                <w:sz w:val="14"/>
                <w:szCs w:val="14"/>
              </w:rPr>
            </w:pPr>
          </w:p>
          <w:p w14:paraId="7C250992" w14:textId="13C0E386" w:rsidR="005423E4" w:rsidRPr="0023156F" w:rsidRDefault="005A214F" w:rsidP="005423E4">
            <w:pPr>
              <w:widowControl/>
              <w:snapToGrid w:val="0"/>
              <w:spacing w:line="240" w:lineRule="exact"/>
              <w:ind w:left="183" w:hangingChars="131" w:hanging="183"/>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 根拠資料 】</w:t>
            </w:r>
          </w:p>
          <w:p w14:paraId="33ED22DF" w14:textId="048A4776" w:rsidR="005423E4" w:rsidRPr="0023156F" w:rsidRDefault="005423E4" w:rsidP="005423E4">
            <w:pPr>
              <w:widowControl/>
              <w:snapToGrid w:val="0"/>
              <w:spacing w:line="240" w:lineRule="exact"/>
              <w:ind w:left="183" w:hangingChars="131" w:hanging="183"/>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w:t>
            </w:r>
            <w:r w:rsidR="00016227" w:rsidRPr="0023156F">
              <w:rPr>
                <w:rFonts w:ascii="HGPｺﾞｼｯｸM" w:eastAsia="HGPｺﾞｼｯｸM" w:hAnsi="ＭＳ ゴシック" w:cs="ＭＳ Ｐゴシック" w:hint="eastAsia"/>
                <w:kern w:val="0"/>
                <w:sz w:val="14"/>
                <w:szCs w:val="14"/>
              </w:rPr>
              <w:t>グレア</w:t>
            </w:r>
            <w:r w:rsidRPr="0023156F">
              <w:rPr>
                <w:rFonts w:ascii="HGPｺﾞｼｯｸM" w:eastAsia="HGPｺﾞｼｯｸM" w:hAnsi="ＭＳ ゴシック" w:cs="ＭＳ Ｐゴシック" w:hint="eastAsia"/>
                <w:kern w:val="0"/>
                <w:sz w:val="14"/>
                <w:szCs w:val="14"/>
              </w:rPr>
              <w:t>対策が確認できる資料</w:t>
            </w:r>
          </w:p>
          <w:p w14:paraId="2B5F9DCE" w14:textId="65BA6E42" w:rsidR="005423E4" w:rsidRPr="0023156F" w:rsidRDefault="005423E4" w:rsidP="005423E4">
            <w:pPr>
              <w:widowControl/>
              <w:snapToGrid w:val="0"/>
              <w:spacing w:line="240" w:lineRule="exact"/>
              <w:ind w:leftChars="67" w:left="253" w:hangingChars="80" w:hanging="112"/>
              <w:jc w:val="left"/>
              <w:rPr>
                <w:rFonts w:ascii="HGPｺﾞｼｯｸM" w:eastAsia="HGPｺﾞｼｯｸM" w:hAnsi="ＭＳ ゴシック" w:cs="ＭＳ Ｐゴシック"/>
                <w:kern w:val="0"/>
                <w:sz w:val="14"/>
                <w:szCs w:val="14"/>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00281F63" w:rsidRPr="0023156F">
              <w:rPr>
                <w:rFonts w:ascii="HGPｺﾞｼｯｸM" w:eastAsia="HGPｺﾞｼｯｸM" w:hAnsi="ＭＳ ゴシック" w:cs="ＭＳ Ｐゴシック"/>
                <w:kern w:val="0"/>
                <w:sz w:val="14"/>
                <w:szCs w:val="14"/>
              </w:rPr>
              <w:t xml:space="preserve"> </w:t>
            </w:r>
            <w:r w:rsidR="00016227" w:rsidRPr="0023156F">
              <w:rPr>
                <w:rFonts w:ascii="HGPｺﾞｼｯｸM" w:eastAsia="HGPｺﾞｼｯｸM" w:hAnsi="ＭＳ ゴシック" w:cs="ＭＳ Ｐゴシック" w:hint="eastAsia"/>
                <w:kern w:val="0"/>
                <w:sz w:val="14"/>
                <w:szCs w:val="14"/>
              </w:rPr>
              <w:t>グレア対策の</w:t>
            </w:r>
            <w:r w:rsidRPr="0023156F">
              <w:rPr>
                <w:rFonts w:ascii="HGPｺﾞｼｯｸM" w:eastAsia="HGPｺﾞｼｯｸM" w:hAnsi="ＭＳ ゴシック" w:cs="ＭＳ Ｐゴシック" w:hint="eastAsia"/>
                <w:kern w:val="0"/>
                <w:sz w:val="14"/>
                <w:szCs w:val="14"/>
              </w:rPr>
              <w:t>仕様及び設置位置が分かる資料（平面図, 矩計図, 仕様書 等）</w:t>
            </w:r>
          </w:p>
          <w:p w14:paraId="0E35A4AE" w14:textId="1390E623" w:rsidR="005423E4" w:rsidRPr="0023156F" w:rsidRDefault="005423E4" w:rsidP="005423E4">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・フリーアドレス制など</w:t>
            </w:r>
            <w:r w:rsidR="00EB0FD4" w:rsidRPr="0023156F">
              <w:rPr>
                <w:rFonts w:ascii="HGPｺﾞｼｯｸM" w:eastAsia="HGPｺﾞｼｯｸM" w:hAnsi="ＭＳ ゴシック" w:cs="ＭＳ Ｐゴシック" w:hint="eastAsia"/>
                <w:kern w:val="0"/>
                <w:sz w:val="14"/>
                <w:szCs w:val="14"/>
              </w:rPr>
              <w:t>を</w:t>
            </w:r>
            <w:r w:rsidRPr="0023156F">
              <w:rPr>
                <w:rFonts w:ascii="HGPｺﾞｼｯｸM" w:eastAsia="HGPｺﾞｼｯｸM" w:hAnsi="ＭＳ ゴシック" w:cs="ＭＳ Ｐゴシック" w:hint="eastAsia"/>
                <w:kern w:val="0"/>
                <w:sz w:val="14"/>
                <w:szCs w:val="14"/>
              </w:rPr>
              <w:t>採用</w:t>
            </w:r>
            <w:r w:rsidR="00EB0FD4" w:rsidRPr="0023156F">
              <w:rPr>
                <w:rFonts w:ascii="HGPｺﾞｼｯｸM" w:eastAsia="HGPｺﾞｼｯｸM" w:hAnsi="ＭＳ ゴシック" w:cs="ＭＳ Ｐゴシック" w:hint="eastAsia"/>
                <w:kern w:val="0"/>
                <w:sz w:val="14"/>
                <w:szCs w:val="14"/>
              </w:rPr>
              <w:t>し、場所の移動によりまぶしさを回避できる場合（</w:t>
            </w:r>
            <w:r w:rsidRPr="0023156F">
              <w:rPr>
                <w:rFonts w:ascii="HGPｺﾞｼｯｸM" w:eastAsia="HGPｺﾞｼｯｸM" w:hAnsi="ＭＳ ゴシック" w:cs="ＭＳ Ｐゴシック" w:hint="eastAsia"/>
                <w:kern w:val="0"/>
                <w:sz w:val="14"/>
                <w:szCs w:val="14"/>
              </w:rPr>
              <w:t>レベルアップ</w:t>
            </w:r>
            <w:r w:rsidR="00EB0FD4" w:rsidRPr="0023156F">
              <w:rPr>
                <w:rFonts w:ascii="HGPｺﾞｼｯｸM" w:eastAsia="HGPｺﾞｼｯｸM" w:hAnsi="ＭＳ ゴシック" w:cs="ＭＳ Ｐゴシック" w:hint="eastAsia"/>
                <w:kern w:val="0"/>
                <w:sz w:val="14"/>
                <w:szCs w:val="14"/>
              </w:rPr>
              <w:t>）</w:t>
            </w:r>
          </w:p>
          <w:p w14:paraId="3EA1F0D3" w14:textId="0FB706AB" w:rsidR="00E04119" w:rsidRPr="0023156F" w:rsidRDefault="005423E4" w:rsidP="00E04119">
            <w:pPr>
              <w:widowControl/>
              <w:snapToGrid w:val="0"/>
              <w:spacing w:line="240" w:lineRule="exact"/>
              <w:ind w:firstLineChars="100" w:firstLine="140"/>
              <w:jc w:val="left"/>
              <w:rPr>
                <w:rFonts w:ascii="HGPｺﾞｼｯｸM" w:eastAsia="HGPｺﾞｼｯｸM" w:hAnsi="ＭＳ ゴシック" w:cs="ＭＳ Ｐゴシック"/>
                <w:kern w:val="0"/>
                <w:sz w:val="14"/>
                <w:szCs w:val="14"/>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00281F63" w:rsidRPr="0023156F">
              <w:rPr>
                <w:rFonts w:ascii="HGPｺﾞｼｯｸM" w:eastAsia="HGPｺﾞｼｯｸM" w:hAnsi="ＭＳ ゴシック" w:cs="ＭＳ Ｐゴシック"/>
                <w:kern w:val="0"/>
                <w:sz w:val="14"/>
                <w:szCs w:val="14"/>
              </w:rPr>
              <w:t xml:space="preserve"> </w:t>
            </w:r>
            <w:r w:rsidRPr="0023156F">
              <w:rPr>
                <w:rFonts w:ascii="HGPｺﾞｼｯｸM" w:eastAsia="HGPｺﾞｼｯｸM" w:hAnsi="ＭＳ ゴシック" w:cs="ＭＳ Ｐゴシック" w:hint="eastAsia"/>
                <w:kern w:val="0"/>
                <w:sz w:val="14"/>
                <w:szCs w:val="14"/>
              </w:rPr>
              <w:t>作業場所を選択可能な</w:t>
            </w:r>
            <w:r w:rsidR="00CD4339">
              <w:rPr>
                <w:rFonts w:ascii="HGPｺﾞｼｯｸM" w:eastAsia="HGPｺﾞｼｯｸM" w:hAnsi="ＭＳ ゴシック" w:cs="ＭＳ Ｐゴシック" w:hint="eastAsia"/>
                <w:kern w:val="0"/>
                <w:sz w:val="14"/>
                <w:szCs w:val="14"/>
              </w:rPr>
              <w:t>ワーカー</w:t>
            </w:r>
            <w:r w:rsidRPr="0023156F">
              <w:rPr>
                <w:rFonts w:ascii="HGPｺﾞｼｯｸM" w:eastAsia="HGPｺﾞｼｯｸM" w:hAnsi="ＭＳ ゴシック" w:cs="ＭＳ Ｐゴシック" w:hint="eastAsia"/>
                <w:kern w:val="0"/>
                <w:sz w:val="14"/>
                <w:szCs w:val="14"/>
              </w:rPr>
              <w:t>の割合が確認できる資料</w:t>
            </w:r>
          </w:p>
          <w:p w14:paraId="5AA74305" w14:textId="7E77406E" w:rsidR="005423E4" w:rsidRPr="0023156F" w:rsidRDefault="005423E4" w:rsidP="00261DCF">
            <w:pPr>
              <w:widowControl/>
              <w:snapToGrid w:val="0"/>
              <w:spacing w:line="240" w:lineRule="exact"/>
              <w:jc w:val="left"/>
              <w:rPr>
                <w:rFonts w:ascii="HGPｺﾞｼｯｸM" w:eastAsia="HGPｺﾞｼｯｸM" w:hAnsi="ＭＳ ゴシック" w:cs="ＭＳ Ｐゴシック"/>
                <w:kern w:val="0"/>
                <w:sz w:val="14"/>
                <w:szCs w:val="14"/>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00281F63" w:rsidRPr="0023156F">
              <w:rPr>
                <w:rFonts w:ascii="HGPｺﾞｼｯｸM" w:eastAsia="HGPｺﾞｼｯｸM" w:hAnsi="ＭＳ ゴシック" w:cs="ＭＳ Ｐゴシック"/>
                <w:kern w:val="0"/>
                <w:sz w:val="14"/>
                <w:szCs w:val="14"/>
              </w:rPr>
              <w:t xml:space="preserve"> </w:t>
            </w:r>
            <w:r w:rsidRPr="0023156F">
              <w:rPr>
                <w:rFonts w:ascii="HGPｺﾞｼｯｸM" w:eastAsia="HGPｺﾞｼｯｸM" w:hAnsi="ＭＳ ゴシック" w:cs="ＭＳ Ｐゴシック" w:hint="eastAsia"/>
                <w:kern w:val="0"/>
                <w:sz w:val="14"/>
                <w:szCs w:val="14"/>
              </w:rPr>
              <w:t>その他（　　　　　　　　　　　　　　　　　　　　　　　　　　　　　　　　　　）</w:t>
            </w:r>
          </w:p>
          <w:p w14:paraId="2FE738C0" w14:textId="2CFAEEB6" w:rsidR="00EB0FD4" w:rsidRPr="0023156F" w:rsidRDefault="00EB0FD4" w:rsidP="00EB0FD4">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（運用段階）</w:t>
            </w:r>
          </w:p>
          <w:p w14:paraId="3BA8A1E1" w14:textId="68E25B49" w:rsidR="002F7D60" w:rsidRPr="0023156F" w:rsidRDefault="00E40E24" w:rsidP="00EB0FD4">
            <w:pPr>
              <w:widowControl/>
              <w:snapToGrid w:val="0"/>
              <w:spacing w:line="240" w:lineRule="exact"/>
              <w:jc w:val="left"/>
              <w:rPr>
                <w:rFonts w:ascii="HGPｺﾞｼｯｸM" w:eastAsia="HGPｺﾞｼｯｸM" w:hAnsi="ＭＳ ゴシック" w:cs="ＭＳ Ｐゴシック"/>
                <w:kern w:val="0"/>
                <w:sz w:val="14"/>
                <w:szCs w:val="14"/>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00281F63" w:rsidRPr="0023156F">
              <w:rPr>
                <w:rFonts w:ascii="HGPｺﾞｼｯｸM" w:eastAsia="HGPｺﾞｼｯｸM" w:hAnsi="ＭＳ ゴシック" w:cs="ＭＳ Ｐゴシック"/>
                <w:kern w:val="0"/>
                <w:sz w:val="14"/>
                <w:szCs w:val="14"/>
              </w:rPr>
              <w:t xml:space="preserve"> </w:t>
            </w:r>
            <w:r w:rsidR="002F7D60" w:rsidRPr="0023156F">
              <w:rPr>
                <w:rFonts w:ascii="HGPｺﾞｼｯｸM" w:eastAsia="HGPｺﾞｼｯｸM" w:hAnsi="ＭＳ ゴシック" w:cs="ＭＳ Ｐゴシック" w:hint="eastAsia"/>
                <w:kern w:val="0"/>
                <w:sz w:val="14"/>
                <w:szCs w:val="14"/>
              </w:rPr>
              <w:t>ブラインドと庇を組み合わせる設計の場合、庇が効果的に機能していることを示す資料（ﾚﾍﾞﾙ４）</w:t>
            </w:r>
          </w:p>
          <w:p w14:paraId="6FCCBA58" w14:textId="54D6F79F" w:rsidR="002F7D60" w:rsidRPr="0023156F" w:rsidRDefault="00E40E24" w:rsidP="00EB0FD4">
            <w:pPr>
              <w:widowControl/>
              <w:snapToGrid w:val="0"/>
              <w:spacing w:line="240" w:lineRule="exact"/>
              <w:jc w:val="left"/>
              <w:rPr>
                <w:rFonts w:ascii="HGPｺﾞｼｯｸM" w:eastAsia="HGPｺﾞｼｯｸM" w:hAnsi="ＭＳ ゴシック" w:cs="ＭＳ Ｐゴシック"/>
                <w:kern w:val="0"/>
                <w:sz w:val="14"/>
                <w:szCs w:val="14"/>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00281F63" w:rsidRPr="0023156F">
              <w:rPr>
                <w:rFonts w:ascii="HGPｺﾞｼｯｸM" w:eastAsia="HGPｺﾞｼｯｸM" w:hAnsi="ＭＳ ゴシック" w:cs="ＭＳ Ｐゴシック"/>
                <w:kern w:val="0"/>
                <w:sz w:val="14"/>
                <w:szCs w:val="14"/>
              </w:rPr>
              <w:t xml:space="preserve"> </w:t>
            </w:r>
            <w:r w:rsidR="002F7D60" w:rsidRPr="0023156F">
              <w:rPr>
                <w:rFonts w:ascii="HGPｺﾞｼｯｸM" w:eastAsia="HGPｺﾞｼｯｸM" w:hAnsi="ＭＳ ゴシック" w:cs="ＭＳ Ｐゴシック" w:hint="eastAsia"/>
                <w:kern w:val="0"/>
                <w:sz w:val="14"/>
                <w:szCs w:val="14"/>
              </w:rPr>
              <w:t>自動制御ブラインド等設置の場合、その制御機構が把握できる資料（ﾚﾍﾞﾙ５）</w:t>
            </w:r>
          </w:p>
          <w:p w14:paraId="1B19A87E" w14:textId="2A6E9118" w:rsidR="002F7D60" w:rsidRPr="0023156F" w:rsidRDefault="00E04119" w:rsidP="00EB0FD4">
            <w:pPr>
              <w:widowControl/>
              <w:snapToGrid w:val="0"/>
              <w:spacing w:line="240" w:lineRule="exact"/>
              <w:jc w:val="left"/>
              <w:rPr>
                <w:rFonts w:ascii="HGPｺﾞｼｯｸM" w:eastAsia="HGPｺﾞｼｯｸM" w:hAnsi="ＭＳ ゴシック" w:cs="ＭＳ Ｐゴシック"/>
                <w:kern w:val="0"/>
                <w:sz w:val="14"/>
                <w:szCs w:val="14"/>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00281F63" w:rsidRPr="0023156F">
              <w:rPr>
                <w:rFonts w:ascii="HGPｺﾞｼｯｸM" w:eastAsia="HGPｺﾞｼｯｸM" w:hAnsi="ＭＳ ゴシック" w:cs="ＭＳ Ｐゴシック"/>
                <w:kern w:val="0"/>
                <w:sz w:val="14"/>
                <w:szCs w:val="14"/>
              </w:rPr>
              <w:t xml:space="preserve"> </w:t>
            </w:r>
            <w:r w:rsidR="002F7D60" w:rsidRPr="0023156F">
              <w:rPr>
                <w:rFonts w:ascii="HGPｺﾞｼｯｸM" w:eastAsia="HGPｺﾞｼｯｸM" w:hAnsi="ＭＳ ゴシック" w:cs="ＭＳ Ｐゴシック" w:hint="eastAsia"/>
                <w:kern w:val="0"/>
                <w:sz w:val="14"/>
                <w:szCs w:val="14"/>
              </w:rPr>
              <w:t>CASBEE-建築の認証結果</w:t>
            </w:r>
          </w:p>
          <w:p w14:paraId="6DBFEB75" w14:textId="5D1036A0" w:rsidR="003B3CFB" w:rsidRPr="0023156F" w:rsidRDefault="003B3CFB" w:rsidP="00EB0FD4">
            <w:pPr>
              <w:widowControl/>
              <w:snapToGrid w:val="0"/>
              <w:spacing w:line="240" w:lineRule="exact"/>
              <w:jc w:val="left"/>
              <w:rPr>
                <w:rFonts w:ascii="HGPｺﾞｼｯｸM" w:eastAsia="HGPｺﾞｼｯｸM" w:hAnsi="ＭＳ ゴシック" w:cs="ＭＳ Ｐゴシック"/>
                <w:kern w:val="0"/>
                <w:sz w:val="14"/>
                <w:szCs w:val="14"/>
              </w:rPr>
            </w:pPr>
          </w:p>
          <w:p w14:paraId="583552C8" w14:textId="3E52E08E" w:rsidR="003B3CFB" w:rsidRPr="0023156F" w:rsidRDefault="005A214F" w:rsidP="003B3CFB">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 （参考）主たる評価のポイント ]</w:t>
            </w:r>
          </w:p>
          <w:p w14:paraId="10B5AF01" w14:textId="77777777" w:rsidR="003B3CFB" w:rsidRPr="0023156F" w:rsidRDefault="003B3CFB" w:rsidP="003B3CFB">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・対策の種類</w:t>
            </w:r>
          </w:p>
          <w:p w14:paraId="520C916F" w14:textId="60329651" w:rsidR="003B3CFB" w:rsidRPr="0023156F" w:rsidRDefault="003B3CFB" w:rsidP="003B3CFB">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・フリーアドレス制などの採用によるレベルアップ</w:t>
            </w:r>
          </w:p>
          <w:p w14:paraId="61C0C876" w14:textId="77777777" w:rsidR="005423E4" w:rsidRPr="0023156F" w:rsidRDefault="005423E4" w:rsidP="005423E4">
            <w:pPr>
              <w:widowControl/>
              <w:snapToGrid w:val="0"/>
              <w:spacing w:line="240" w:lineRule="exact"/>
              <w:jc w:val="left"/>
              <w:rPr>
                <w:rFonts w:ascii="HGPｺﾞｼｯｸM" w:eastAsia="HGPｺﾞｼｯｸM" w:hAnsi="ＭＳ ゴシック" w:cs="ＭＳ Ｐゴシック"/>
                <w:kern w:val="0"/>
                <w:sz w:val="14"/>
                <w:szCs w:val="14"/>
              </w:rPr>
            </w:pPr>
          </w:p>
          <w:p w14:paraId="4CF76FFE" w14:textId="74C22DE2" w:rsidR="00281F63" w:rsidRPr="0023156F" w:rsidRDefault="00281F63" w:rsidP="005423E4">
            <w:pPr>
              <w:widowControl/>
              <w:snapToGrid w:val="0"/>
              <w:spacing w:line="240" w:lineRule="exact"/>
              <w:jc w:val="left"/>
              <w:rPr>
                <w:rFonts w:ascii="HGPｺﾞｼｯｸM" w:eastAsia="HGPｺﾞｼｯｸM" w:hAnsi="ＭＳ ゴシック" w:cs="ＭＳ Ｐゴシック"/>
                <w:kern w:val="0"/>
                <w:sz w:val="14"/>
                <w:szCs w:val="14"/>
              </w:rPr>
            </w:pPr>
          </w:p>
          <w:p w14:paraId="5867325C" w14:textId="77777777" w:rsidR="0023156F" w:rsidRPr="0023156F" w:rsidRDefault="0023156F" w:rsidP="005423E4">
            <w:pPr>
              <w:widowControl/>
              <w:snapToGrid w:val="0"/>
              <w:spacing w:line="240" w:lineRule="exact"/>
              <w:jc w:val="left"/>
              <w:rPr>
                <w:rFonts w:ascii="HGPｺﾞｼｯｸM" w:eastAsia="HGPｺﾞｼｯｸM" w:hAnsi="ＭＳ ゴシック" w:cs="ＭＳ Ｐゴシック"/>
                <w:kern w:val="0"/>
                <w:sz w:val="14"/>
                <w:szCs w:val="14"/>
              </w:rPr>
            </w:pPr>
          </w:p>
          <w:p w14:paraId="0B415C77" w14:textId="77777777" w:rsidR="00281F63" w:rsidRPr="0023156F" w:rsidRDefault="00281F63" w:rsidP="005423E4">
            <w:pPr>
              <w:widowControl/>
              <w:snapToGrid w:val="0"/>
              <w:spacing w:line="240" w:lineRule="exact"/>
              <w:jc w:val="left"/>
              <w:rPr>
                <w:rFonts w:ascii="HGPｺﾞｼｯｸM" w:eastAsia="HGPｺﾞｼｯｸM" w:hAnsi="ＭＳ ゴシック" w:cs="ＭＳ Ｐゴシック"/>
                <w:kern w:val="0"/>
                <w:sz w:val="14"/>
                <w:szCs w:val="14"/>
              </w:rPr>
            </w:pPr>
          </w:p>
          <w:p w14:paraId="5DC2ED82" w14:textId="0236CC1E" w:rsidR="00281F63" w:rsidRPr="0023156F" w:rsidRDefault="00281F63" w:rsidP="005423E4">
            <w:pPr>
              <w:widowControl/>
              <w:snapToGrid w:val="0"/>
              <w:spacing w:line="240" w:lineRule="exact"/>
              <w:jc w:val="left"/>
              <w:rPr>
                <w:rFonts w:ascii="HGPｺﾞｼｯｸM" w:eastAsia="HGPｺﾞｼｯｸM" w:hAnsi="ＭＳ ゴシック" w:cs="ＭＳ Ｐゴシック"/>
                <w:kern w:val="0"/>
                <w:sz w:val="14"/>
                <w:szCs w:val="14"/>
              </w:rPr>
            </w:pPr>
          </w:p>
        </w:tc>
        <w:tc>
          <w:tcPr>
            <w:tcW w:w="785" w:type="dxa"/>
            <w:tcBorders>
              <w:left w:val="single" w:sz="6" w:space="0" w:color="auto"/>
            </w:tcBorders>
            <w:shd w:val="clear" w:color="auto" w:fill="auto"/>
          </w:tcPr>
          <w:p w14:paraId="1A1E7423" w14:textId="77777777" w:rsidR="005423E4" w:rsidRPr="0023156F" w:rsidRDefault="005423E4" w:rsidP="005423E4">
            <w:pPr>
              <w:widowControl/>
              <w:snapToGrid w:val="0"/>
              <w:spacing w:line="240" w:lineRule="exact"/>
              <w:jc w:val="left"/>
              <w:rPr>
                <w:rFonts w:ascii="HGPｺﾞｼｯｸM" w:eastAsia="HGPｺﾞｼｯｸM" w:hAnsi="ＭＳ ゴシック" w:cs="ＭＳ Ｐゴシック"/>
                <w:kern w:val="0"/>
                <w:sz w:val="14"/>
                <w:szCs w:val="14"/>
              </w:rPr>
            </w:pPr>
          </w:p>
        </w:tc>
      </w:tr>
      <w:tr w:rsidR="0023156F" w:rsidRPr="0023156F" w14:paraId="07040AE5" w14:textId="77777777" w:rsidTr="00444584">
        <w:trPr>
          <w:trHeight w:val="300"/>
        </w:trPr>
        <w:tc>
          <w:tcPr>
            <w:tcW w:w="2686" w:type="dxa"/>
            <w:tcBorders>
              <w:top w:val="dotted" w:sz="4" w:space="0" w:color="auto"/>
              <w:bottom w:val="dotted" w:sz="4" w:space="0" w:color="auto"/>
              <w:right w:val="single" w:sz="6" w:space="0" w:color="auto"/>
            </w:tcBorders>
            <w:shd w:val="clear" w:color="auto" w:fill="auto"/>
            <w:noWrap/>
            <w:vAlign w:val="center"/>
            <w:hideMark/>
          </w:tcPr>
          <w:p w14:paraId="26F2065E" w14:textId="77777777" w:rsidR="005423E4" w:rsidRPr="0023156F" w:rsidRDefault="005423E4" w:rsidP="005423E4">
            <w:pPr>
              <w:widowControl/>
              <w:snapToGrid w:val="0"/>
              <w:spacing w:line="240" w:lineRule="exact"/>
              <w:rPr>
                <w:rFonts w:ascii="HGPｺﾞｼｯｸM" w:eastAsia="HGPｺﾞｼｯｸM" w:hAnsi="ＭＳ ゴシック" w:cs="ＭＳ Ｐゴシック"/>
                <w:w w:val="90"/>
                <w:kern w:val="0"/>
                <w:sz w:val="14"/>
                <w:szCs w:val="14"/>
              </w:rPr>
            </w:pPr>
            <w:r w:rsidRPr="0023156F">
              <w:rPr>
                <w:rFonts w:ascii="HGPｺﾞｼｯｸM" w:eastAsia="HGPｺﾞｼｯｸM" w:hAnsi="ＭＳ ゴシック" w:cs="ＭＳ Ｐゴシック" w:hint="eastAsia"/>
                <w:w w:val="90"/>
                <w:kern w:val="0"/>
                <w:sz w:val="14"/>
                <w:szCs w:val="14"/>
              </w:rPr>
              <w:lastRenderedPageBreak/>
              <w:t>3.2.2照明器具のグレア対策</w:t>
            </w:r>
          </w:p>
        </w:tc>
        <w:tc>
          <w:tcPr>
            <w:tcW w:w="6378" w:type="dxa"/>
            <w:tcBorders>
              <w:left w:val="single" w:sz="6" w:space="0" w:color="auto"/>
            </w:tcBorders>
            <w:shd w:val="clear" w:color="auto" w:fill="auto"/>
            <w:noWrap/>
            <w:vAlign w:val="center"/>
            <w:hideMark/>
          </w:tcPr>
          <w:p w14:paraId="45E7B144" w14:textId="77777777" w:rsidR="005423E4" w:rsidRPr="0023156F" w:rsidRDefault="005423E4" w:rsidP="00016227">
            <w:pPr>
              <w:widowControl/>
              <w:snapToGrid w:val="0"/>
              <w:spacing w:line="240" w:lineRule="exact"/>
              <w:jc w:val="left"/>
              <w:rPr>
                <w:rFonts w:ascii="HGPｺﾞｼｯｸM" w:eastAsia="HGPｺﾞｼｯｸM" w:hAnsi="ＭＳ ゴシック" w:cs="ＭＳ Ｐゴシック"/>
                <w:kern w:val="0"/>
                <w:sz w:val="14"/>
                <w:szCs w:val="14"/>
              </w:rPr>
            </w:pPr>
          </w:p>
          <w:p w14:paraId="64885CB6" w14:textId="1DCE0F83" w:rsidR="005423E4" w:rsidRPr="0023156F" w:rsidRDefault="005A214F" w:rsidP="005423E4">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 根拠資料 】</w:t>
            </w:r>
          </w:p>
          <w:p w14:paraId="5E59983E" w14:textId="77777777" w:rsidR="005423E4" w:rsidRPr="0023156F" w:rsidRDefault="005423E4" w:rsidP="005423E4">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・対策が確認できる資料</w:t>
            </w:r>
          </w:p>
          <w:p w14:paraId="2E327278" w14:textId="58143C75" w:rsidR="005423E4" w:rsidRPr="0023156F" w:rsidRDefault="005423E4" w:rsidP="005423E4">
            <w:pPr>
              <w:widowControl/>
              <w:snapToGrid w:val="0"/>
              <w:spacing w:line="240" w:lineRule="exact"/>
              <w:ind w:firstLineChars="100" w:firstLine="140"/>
              <w:jc w:val="left"/>
              <w:rPr>
                <w:rFonts w:ascii="HGPｺﾞｼｯｸM" w:eastAsia="HGPｺﾞｼｯｸM" w:hAnsi="ＭＳ ゴシック" w:cs="ＭＳ Ｐゴシック"/>
                <w:kern w:val="0"/>
                <w:sz w:val="14"/>
                <w:szCs w:val="14"/>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00281F63" w:rsidRPr="0023156F">
              <w:rPr>
                <w:rFonts w:ascii="HGPｺﾞｼｯｸM" w:eastAsia="HGPｺﾞｼｯｸM" w:hAnsi="ＭＳ ゴシック" w:cs="ＭＳ Ｐゴシック"/>
                <w:kern w:val="0"/>
                <w:sz w:val="14"/>
                <w:szCs w:val="14"/>
              </w:rPr>
              <w:t xml:space="preserve"> </w:t>
            </w:r>
            <w:r w:rsidRPr="0023156F">
              <w:rPr>
                <w:rFonts w:ascii="HGPｺﾞｼｯｸM" w:eastAsia="HGPｺﾞｼｯｸM" w:hAnsi="ＭＳ ゴシック" w:cs="ＭＳ Ｐゴシック" w:hint="eastAsia"/>
                <w:kern w:val="0"/>
                <w:sz w:val="14"/>
                <w:szCs w:val="14"/>
              </w:rPr>
              <w:t>器具の分類が確認できる資料（仕様書, カタログ 等）</w:t>
            </w:r>
          </w:p>
          <w:p w14:paraId="605E274E" w14:textId="77777777" w:rsidR="005423E4" w:rsidRPr="0023156F" w:rsidRDefault="005423E4" w:rsidP="005423E4">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・フリーアドレス制などの採用によりレベルアップしている場合</w:t>
            </w:r>
          </w:p>
          <w:p w14:paraId="1716C0A4" w14:textId="1891FB9C" w:rsidR="005423E4" w:rsidRPr="0023156F" w:rsidRDefault="005423E4" w:rsidP="005423E4">
            <w:pPr>
              <w:widowControl/>
              <w:snapToGrid w:val="0"/>
              <w:spacing w:line="240" w:lineRule="exact"/>
              <w:ind w:firstLineChars="100" w:firstLine="140"/>
              <w:jc w:val="left"/>
              <w:rPr>
                <w:rFonts w:ascii="HGPｺﾞｼｯｸM" w:eastAsia="HGPｺﾞｼｯｸM" w:hAnsi="ＭＳ ゴシック" w:cs="ＭＳ Ｐゴシック"/>
                <w:kern w:val="0"/>
                <w:sz w:val="14"/>
                <w:szCs w:val="14"/>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00281F63" w:rsidRPr="0023156F">
              <w:rPr>
                <w:rFonts w:ascii="HGPｺﾞｼｯｸM" w:eastAsia="HGPｺﾞｼｯｸM" w:hAnsi="ＭＳ ゴシック" w:cs="ＭＳ Ｐゴシック"/>
                <w:kern w:val="0"/>
                <w:sz w:val="14"/>
                <w:szCs w:val="14"/>
              </w:rPr>
              <w:t xml:space="preserve"> </w:t>
            </w:r>
            <w:r w:rsidRPr="0023156F">
              <w:rPr>
                <w:rFonts w:ascii="HGPｺﾞｼｯｸM" w:eastAsia="HGPｺﾞｼｯｸM" w:hAnsi="ＭＳ ゴシック" w:cs="ＭＳ Ｐゴシック" w:hint="eastAsia"/>
                <w:kern w:val="0"/>
                <w:sz w:val="14"/>
                <w:szCs w:val="14"/>
              </w:rPr>
              <w:t>作業場所を選択可能な</w:t>
            </w:r>
            <w:r w:rsidR="00CD4339">
              <w:rPr>
                <w:rFonts w:ascii="HGPｺﾞｼｯｸM" w:eastAsia="HGPｺﾞｼｯｸM" w:hAnsi="ＭＳ ゴシック" w:cs="ＭＳ Ｐゴシック" w:hint="eastAsia"/>
                <w:kern w:val="0"/>
                <w:sz w:val="14"/>
                <w:szCs w:val="14"/>
              </w:rPr>
              <w:t>ワーカー</w:t>
            </w:r>
            <w:r w:rsidRPr="0023156F">
              <w:rPr>
                <w:rFonts w:ascii="HGPｺﾞｼｯｸM" w:eastAsia="HGPｺﾞｼｯｸM" w:hAnsi="ＭＳ ゴシック" w:cs="ＭＳ Ｐゴシック" w:hint="eastAsia"/>
                <w:kern w:val="0"/>
                <w:sz w:val="14"/>
                <w:szCs w:val="14"/>
              </w:rPr>
              <w:t>の割合が確認できる資料</w:t>
            </w:r>
          </w:p>
          <w:p w14:paraId="5EE91D3B" w14:textId="6C86FF1E" w:rsidR="005423E4" w:rsidRPr="0023156F" w:rsidRDefault="005423E4" w:rsidP="005423E4">
            <w:pPr>
              <w:widowControl/>
              <w:snapToGrid w:val="0"/>
              <w:spacing w:line="240" w:lineRule="exact"/>
              <w:ind w:firstLineChars="100" w:firstLine="140"/>
              <w:jc w:val="left"/>
              <w:rPr>
                <w:rFonts w:ascii="HGPｺﾞｼｯｸM" w:eastAsia="HGPｺﾞｼｯｸM" w:hAnsi="ＭＳ ゴシック" w:cs="ＭＳ Ｐゴシック"/>
                <w:kern w:val="0"/>
                <w:sz w:val="14"/>
                <w:szCs w:val="14"/>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00281F63" w:rsidRPr="0023156F">
              <w:rPr>
                <w:rFonts w:ascii="HGPｺﾞｼｯｸM" w:eastAsia="HGPｺﾞｼｯｸM" w:hAnsi="ＭＳ ゴシック" w:cs="ＭＳ Ｐゴシック"/>
                <w:kern w:val="0"/>
                <w:sz w:val="14"/>
                <w:szCs w:val="14"/>
              </w:rPr>
              <w:t xml:space="preserve"> </w:t>
            </w:r>
            <w:r w:rsidRPr="0023156F">
              <w:rPr>
                <w:rFonts w:ascii="HGPｺﾞｼｯｸM" w:eastAsia="HGPｺﾞｼｯｸM" w:hAnsi="ＭＳ ゴシック" w:cs="ＭＳ Ｐゴシック" w:hint="eastAsia"/>
                <w:kern w:val="0"/>
                <w:sz w:val="14"/>
                <w:szCs w:val="14"/>
              </w:rPr>
              <w:t>その他（　　　　　　　　　　　　　　　　　　　　　　　　　　　　　　　　　　）</w:t>
            </w:r>
          </w:p>
          <w:p w14:paraId="2C561A2B" w14:textId="20DA6307" w:rsidR="005423E4" w:rsidRPr="0023156F" w:rsidRDefault="005423E4" w:rsidP="005423E4">
            <w:pPr>
              <w:widowControl/>
              <w:snapToGrid w:val="0"/>
              <w:spacing w:line="240" w:lineRule="exact"/>
              <w:jc w:val="left"/>
              <w:rPr>
                <w:rFonts w:ascii="HGPｺﾞｼｯｸM" w:eastAsia="HGPｺﾞｼｯｸM" w:hAnsi="ＭＳ ゴシック" w:cs="ＭＳ Ｐゴシック"/>
                <w:kern w:val="0"/>
                <w:sz w:val="14"/>
                <w:szCs w:val="14"/>
              </w:rPr>
            </w:pPr>
          </w:p>
          <w:p w14:paraId="0C4363A3" w14:textId="45D82466" w:rsidR="003B3CFB" w:rsidRPr="0023156F" w:rsidRDefault="005A214F" w:rsidP="003B3CFB">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 （参考）主たる評価のポイント ]</w:t>
            </w:r>
          </w:p>
          <w:p w14:paraId="10520F01" w14:textId="77777777" w:rsidR="003B3CFB" w:rsidRPr="0023156F" w:rsidRDefault="003B3CFB" w:rsidP="003B3CFB">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・照明器具のグレア分類</w:t>
            </w:r>
          </w:p>
          <w:p w14:paraId="371641FA" w14:textId="77777777" w:rsidR="003B3CFB" w:rsidRPr="0023156F" w:rsidRDefault="003B3CFB" w:rsidP="003B3CFB">
            <w:pPr>
              <w:widowControl/>
              <w:snapToGrid w:val="0"/>
              <w:spacing w:line="240" w:lineRule="exact"/>
              <w:ind w:firstLineChars="100" w:firstLine="140"/>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※グレア分類表に当てはまらない場合は、相当する分類とする</w:t>
            </w:r>
          </w:p>
          <w:p w14:paraId="6BEDD887" w14:textId="36D98322" w:rsidR="003B3CFB" w:rsidRPr="0023156F" w:rsidRDefault="003B3CFB" w:rsidP="003B3CFB">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w:t>
            </w:r>
            <w:r w:rsidR="00AD1C1A" w:rsidRPr="0023156F">
              <w:rPr>
                <w:rFonts w:ascii="HGPｺﾞｼｯｸM" w:eastAsia="HGPｺﾞｼｯｸM" w:hAnsi="ＭＳ ゴシック" w:cs="ＭＳ Ｐゴシック" w:hint="eastAsia"/>
                <w:kern w:val="0"/>
                <w:sz w:val="14"/>
                <w:szCs w:val="14"/>
              </w:rPr>
              <w:t>フリーアドレス制などの採用によるレベルアップ</w:t>
            </w:r>
          </w:p>
          <w:p w14:paraId="30134F7B" w14:textId="0BBD4E99" w:rsidR="003B3CFB" w:rsidRPr="0023156F" w:rsidRDefault="003B3CFB" w:rsidP="005423E4">
            <w:pPr>
              <w:widowControl/>
              <w:snapToGrid w:val="0"/>
              <w:spacing w:line="240" w:lineRule="exact"/>
              <w:jc w:val="left"/>
              <w:rPr>
                <w:rFonts w:ascii="HGPｺﾞｼｯｸM" w:eastAsia="HGPｺﾞｼｯｸM" w:hAnsi="ＭＳ ゴシック" w:cs="ＭＳ Ｐゴシック"/>
                <w:kern w:val="0"/>
                <w:sz w:val="14"/>
                <w:szCs w:val="14"/>
              </w:rPr>
            </w:pPr>
          </w:p>
        </w:tc>
        <w:tc>
          <w:tcPr>
            <w:tcW w:w="785" w:type="dxa"/>
            <w:tcBorders>
              <w:left w:val="single" w:sz="6" w:space="0" w:color="auto"/>
            </w:tcBorders>
            <w:shd w:val="clear" w:color="auto" w:fill="auto"/>
          </w:tcPr>
          <w:p w14:paraId="6FDCDC80" w14:textId="77777777" w:rsidR="005423E4" w:rsidRPr="0023156F" w:rsidRDefault="005423E4" w:rsidP="005423E4">
            <w:pPr>
              <w:widowControl/>
              <w:snapToGrid w:val="0"/>
              <w:spacing w:line="240" w:lineRule="exact"/>
              <w:jc w:val="left"/>
              <w:rPr>
                <w:rFonts w:ascii="HGPｺﾞｼｯｸM" w:eastAsia="HGPｺﾞｼｯｸM" w:hAnsi="ＭＳ ゴシック" w:cs="ＭＳ Ｐゴシック"/>
                <w:kern w:val="0"/>
                <w:sz w:val="14"/>
                <w:szCs w:val="14"/>
              </w:rPr>
            </w:pPr>
          </w:p>
        </w:tc>
      </w:tr>
      <w:tr w:rsidR="0023156F" w:rsidRPr="0023156F" w14:paraId="706E026D" w14:textId="77777777" w:rsidTr="00444584">
        <w:trPr>
          <w:trHeight w:val="300"/>
        </w:trPr>
        <w:tc>
          <w:tcPr>
            <w:tcW w:w="2686" w:type="dxa"/>
            <w:tcBorders>
              <w:top w:val="dotted" w:sz="4" w:space="0" w:color="auto"/>
              <w:bottom w:val="single" w:sz="6" w:space="0" w:color="auto"/>
              <w:right w:val="single" w:sz="6" w:space="0" w:color="auto"/>
            </w:tcBorders>
            <w:shd w:val="clear" w:color="auto" w:fill="auto"/>
            <w:noWrap/>
            <w:vAlign w:val="center"/>
            <w:hideMark/>
          </w:tcPr>
          <w:p w14:paraId="4122B85A" w14:textId="77777777" w:rsidR="005423E4" w:rsidRPr="0023156F" w:rsidRDefault="005423E4" w:rsidP="005423E4">
            <w:pPr>
              <w:widowControl/>
              <w:snapToGrid w:val="0"/>
              <w:spacing w:line="240" w:lineRule="exact"/>
              <w:rPr>
                <w:rFonts w:ascii="HGPｺﾞｼｯｸM" w:eastAsia="HGPｺﾞｼｯｸM" w:hAnsi="ＭＳ ゴシック" w:cs="ＭＳ Ｐゴシック"/>
                <w:w w:val="90"/>
                <w:kern w:val="0"/>
                <w:sz w:val="14"/>
                <w:szCs w:val="14"/>
              </w:rPr>
            </w:pPr>
            <w:r w:rsidRPr="0023156F">
              <w:rPr>
                <w:rFonts w:ascii="HGPｺﾞｼｯｸM" w:eastAsia="HGPｺﾞｼｯｸM" w:hAnsi="ＭＳ ゴシック" w:cs="ＭＳ Ｐゴシック" w:hint="eastAsia"/>
                <w:w w:val="90"/>
                <w:kern w:val="0"/>
                <w:sz w:val="14"/>
                <w:szCs w:val="14"/>
              </w:rPr>
              <w:t>3.3照度</w:t>
            </w:r>
          </w:p>
        </w:tc>
        <w:tc>
          <w:tcPr>
            <w:tcW w:w="6378" w:type="dxa"/>
            <w:tcBorders>
              <w:left w:val="single" w:sz="6" w:space="0" w:color="auto"/>
              <w:bottom w:val="single" w:sz="6" w:space="0" w:color="auto"/>
            </w:tcBorders>
            <w:shd w:val="clear" w:color="auto" w:fill="auto"/>
            <w:noWrap/>
            <w:vAlign w:val="center"/>
            <w:hideMark/>
          </w:tcPr>
          <w:p w14:paraId="05F8B8E8" w14:textId="77777777" w:rsidR="005423E4" w:rsidRPr="0023156F" w:rsidRDefault="005423E4" w:rsidP="005423E4">
            <w:pPr>
              <w:widowControl/>
              <w:snapToGrid w:val="0"/>
              <w:spacing w:line="240" w:lineRule="exact"/>
              <w:jc w:val="left"/>
              <w:rPr>
                <w:rFonts w:ascii="HGPｺﾞｼｯｸM" w:eastAsia="HGPｺﾞｼｯｸM" w:hAnsi="ＭＳ ゴシック" w:cs="ＭＳ Ｐゴシック"/>
                <w:kern w:val="0"/>
                <w:sz w:val="14"/>
                <w:szCs w:val="14"/>
              </w:rPr>
            </w:pPr>
          </w:p>
          <w:p w14:paraId="31DA524E" w14:textId="7D3D2F57" w:rsidR="005423E4" w:rsidRPr="0023156F" w:rsidRDefault="005A214F" w:rsidP="005423E4">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 根拠資料 】</w:t>
            </w:r>
          </w:p>
          <w:p w14:paraId="0210F995" w14:textId="52AF8271" w:rsidR="00363395" w:rsidRPr="0023156F" w:rsidRDefault="00363395" w:rsidP="00E44D22">
            <w:pPr>
              <w:widowControl/>
              <w:snapToGrid w:val="0"/>
              <w:spacing w:line="240" w:lineRule="exact"/>
              <w:jc w:val="left"/>
              <w:rPr>
                <w:rFonts w:ascii="HGPｺﾞｼｯｸM" w:eastAsia="HGPｺﾞｼｯｸM" w:hAnsi="ＭＳ ゴシック" w:cs="ＭＳ Ｐゴシック"/>
                <w:kern w:val="0"/>
                <w:sz w:val="14"/>
                <w:szCs w:val="14"/>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00281F63" w:rsidRPr="0023156F">
              <w:rPr>
                <w:rFonts w:ascii="HGPｺﾞｼｯｸM" w:eastAsia="HGPｺﾞｼｯｸM" w:hAnsi="ＭＳ ゴシック" w:cs="ＭＳ Ｐゴシック"/>
                <w:kern w:val="0"/>
                <w:sz w:val="14"/>
                <w:szCs w:val="14"/>
              </w:rPr>
              <w:t xml:space="preserve"> </w:t>
            </w:r>
            <w:r w:rsidR="00281F63" w:rsidRPr="0023156F">
              <w:rPr>
                <w:rFonts w:ascii="HGPｺﾞｼｯｸM" w:eastAsia="HGPｺﾞｼｯｸM" w:hAnsi="ＭＳ ゴシック" w:cs="ＭＳ Ｐゴシック" w:hint="eastAsia"/>
                <w:kern w:val="0"/>
                <w:sz w:val="14"/>
                <w:szCs w:val="14"/>
              </w:rPr>
              <w:t>（</w:t>
            </w:r>
            <w:r w:rsidR="002F7D60" w:rsidRPr="0023156F">
              <w:rPr>
                <w:rFonts w:ascii="HGPｺﾞｼｯｸM" w:eastAsia="HGPｺﾞｼｯｸM" w:hAnsi="ＭＳ ゴシック" w:cs="ＭＳ Ｐゴシック" w:hint="eastAsia"/>
                <w:kern w:val="0"/>
                <w:sz w:val="14"/>
                <w:szCs w:val="14"/>
              </w:rPr>
              <w:t>設計</w:t>
            </w:r>
            <w:r w:rsidRPr="0023156F">
              <w:rPr>
                <w:rFonts w:ascii="HGPｺﾞｼｯｸM" w:eastAsia="HGPｺﾞｼｯｸM" w:hAnsi="ＭＳ ゴシック" w:cs="ＭＳ Ｐゴシック" w:hint="eastAsia"/>
                <w:kern w:val="0"/>
                <w:sz w:val="14"/>
                <w:szCs w:val="14"/>
              </w:rPr>
              <w:t>段階</w:t>
            </w:r>
            <w:r w:rsidR="00281F63" w:rsidRPr="0023156F">
              <w:rPr>
                <w:rFonts w:ascii="HGPｺﾞｼｯｸM" w:eastAsia="HGPｺﾞｼｯｸM" w:hAnsi="ＭＳ ゴシック" w:cs="ＭＳ Ｐゴシック" w:hint="eastAsia"/>
                <w:kern w:val="0"/>
                <w:sz w:val="14"/>
                <w:szCs w:val="14"/>
              </w:rPr>
              <w:t>）</w:t>
            </w:r>
            <w:r w:rsidRPr="0023156F">
              <w:rPr>
                <w:rFonts w:ascii="HGPｺﾞｼｯｸM" w:eastAsia="HGPｺﾞｼｯｸM" w:hAnsi="ＭＳ ゴシック" w:cs="ＭＳ Ｐゴシック" w:hint="eastAsia"/>
                <w:kern w:val="0"/>
                <w:sz w:val="14"/>
                <w:szCs w:val="14"/>
              </w:rPr>
              <w:t xml:space="preserve">　設計時の照度分布図</w:t>
            </w:r>
            <w:r w:rsidR="002F7D60" w:rsidRPr="0023156F">
              <w:rPr>
                <w:rFonts w:ascii="HGPｺﾞｼｯｸM" w:eastAsia="HGPｺﾞｼｯｸM" w:hAnsi="ＭＳ ゴシック" w:cs="ＭＳ Ｐゴシック" w:hint="eastAsia"/>
                <w:kern w:val="0"/>
                <w:sz w:val="14"/>
                <w:szCs w:val="14"/>
              </w:rPr>
              <w:t>を用いた評価結果</w:t>
            </w:r>
          </w:p>
          <w:p w14:paraId="033CA685" w14:textId="31C669B5" w:rsidR="006D73F4" w:rsidRPr="0023156F" w:rsidRDefault="00363395" w:rsidP="00E44D22">
            <w:pPr>
              <w:widowControl/>
              <w:snapToGrid w:val="0"/>
              <w:spacing w:line="240" w:lineRule="exact"/>
              <w:jc w:val="left"/>
              <w:rPr>
                <w:rFonts w:ascii="HGPｺﾞｼｯｸM" w:eastAsia="HGPｺﾞｼｯｸM" w:hAnsi="ＭＳ ゴシック" w:cs="ＭＳ Ｐゴシック"/>
                <w:kern w:val="0"/>
                <w:sz w:val="14"/>
                <w:szCs w:val="14"/>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00281F63" w:rsidRPr="0023156F">
              <w:rPr>
                <w:rFonts w:ascii="HGPｺﾞｼｯｸM" w:eastAsia="HGPｺﾞｼｯｸM" w:hAnsi="ＭＳ ゴシック" w:cs="ＭＳ Ｐゴシック"/>
                <w:kern w:val="0"/>
                <w:sz w:val="14"/>
                <w:szCs w:val="14"/>
              </w:rPr>
              <w:t xml:space="preserve"> </w:t>
            </w:r>
            <w:r w:rsidR="00281F63" w:rsidRPr="0023156F">
              <w:rPr>
                <w:rFonts w:ascii="HGPｺﾞｼｯｸM" w:eastAsia="HGPｺﾞｼｯｸM" w:hAnsi="ＭＳ ゴシック" w:cs="ＭＳ Ｐゴシック" w:hint="eastAsia"/>
                <w:kern w:val="0"/>
                <w:sz w:val="14"/>
                <w:szCs w:val="14"/>
              </w:rPr>
              <w:t>（</w:t>
            </w:r>
            <w:r w:rsidRPr="0023156F">
              <w:rPr>
                <w:rFonts w:ascii="HGPｺﾞｼｯｸM" w:eastAsia="HGPｺﾞｼｯｸM" w:hAnsi="ＭＳ ゴシック" w:cs="ＭＳ Ｐゴシック" w:hint="eastAsia"/>
                <w:kern w:val="0"/>
                <w:sz w:val="14"/>
                <w:szCs w:val="14"/>
              </w:rPr>
              <w:t>運用段階</w:t>
            </w:r>
            <w:r w:rsidR="00281F63" w:rsidRPr="0023156F">
              <w:rPr>
                <w:rFonts w:ascii="HGPｺﾞｼｯｸM" w:eastAsia="HGPｺﾞｼｯｸM" w:hAnsi="ＭＳ ゴシック" w:cs="ＭＳ Ｐゴシック" w:hint="eastAsia"/>
                <w:kern w:val="0"/>
                <w:sz w:val="14"/>
                <w:szCs w:val="14"/>
              </w:rPr>
              <w:t>）</w:t>
            </w:r>
            <w:r w:rsidRPr="0023156F">
              <w:rPr>
                <w:rFonts w:ascii="HGPｺﾞｼｯｸM" w:eastAsia="HGPｺﾞｼｯｸM" w:hAnsi="ＭＳ ゴシック" w:cs="ＭＳ Ｐゴシック" w:hint="eastAsia"/>
                <w:kern w:val="0"/>
                <w:sz w:val="14"/>
                <w:szCs w:val="14"/>
              </w:rPr>
              <w:t xml:space="preserve">　照度計を用いた実測結果</w:t>
            </w:r>
            <w:r w:rsidR="002F7D60" w:rsidRPr="0023156F">
              <w:rPr>
                <w:rFonts w:ascii="HGPｺﾞｼｯｸM" w:eastAsia="HGPｺﾞｼｯｸM" w:hAnsi="ＭＳ ゴシック" w:cs="ＭＳ Ｐゴシック" w:hint="eastAsia"/>
                <w:kern w:val="0"/>
                <w:sz w:val="14"/>
                <w:szCs w:val="14"/>
              </w:rPr>
              <w:t xml:space="preserve">　</w:t>
            </w:r>
          </w:p>
          <w:p w14:paraId="41D876C8" w14:textId="56A89F81" w:rsidR="00363395" w:rsidRPr="0023156F" w:rsidRDefault="002F7D60" w:rsidP="00016227">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w:t>
            </w:r>
            <w:r w:rsidR="006D73F4" w:rsidRPr="0023156F">
              <w:rPr>
                <w:rFonts w:ascii="HGPｺﾞｼｯｸM" w:eastAsia="HGPｺﾞｼｯｸM" w:hAnsi="ＭＳ ゴシック" w:cs="ＭＳ Ｐゴシック" w:hint="eastAsia"/>
                <w:kern w:val="0"/>
                <w:sz w:val="14"/>
                <w:szCs w:val="14"/>
              </w:rPr>
              <w:t>設計段階（竣工段階、運用開始後１年未満）も照度計を用いた実測結果可</w:t>
            </w:r>
          </w:p>
          <w:p w14:paraId="144314A1" w14:textId="77777777" w:rsidR="005423E4" w:rsidRPr="0023156F" w:rsidRDefault="005423E4" w:rsidP="005423E4">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・フリーアドレス制などの採用によりレベルアップしている場合</w:t>
            </w:r>
          </w:p>
          <w:p w14:paraId="6C7B266C" w14:textId="2AADBC79" w:rsidR="005423E4" w:rsidRPr="0023156F" w:rsidRDefault="005423E4" w:rsidP="00016227">
            <w:pPr>
              <w:widowControl/>
              <w:snapToGrid w:val="0"/>
              <w:spacing w:line="240" w:lineRule="exact"/>
              <w:jc w:val="left"/>
              <w:rPr>
                <w:rFonts w:ascii="HGPｺﾞｼｯｸM" w:eastAsia="HGPｺﾞｼｯｸM" w:hAnsi="ＭＳ ゴシック" w:cs="ＭＳ Ｐゴシック"/>
                <w:kern w:val="0"/>
                <w:sz w:val="14"/>
                <w:szCs w:val="14"/>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00281F63" w:rsidRPr="0023156F">
              <w:rPr>
                <w:rFonts w:ascii="HGPｺﾞｼｯｸM" w:eastAsia="HGPｺﾞｼｯｸM" w:hAnsi="ＭＳ ゴシック" w:cs="ＭＳ Ｐゴシック"/>
                <w:kern w:val="0"/>
                <w:sz w:val="14"/>
                <w:szCs w:val="14"/>
              </w:rPr>
              <w:t xml:space="preserve"> </w:t>
            </w:r>
            <w:r w:rsidRPr="0023156F">
              <w:rPr>
                <w:rFonts w:ascii="HGPｺﾞｼｯｸM" w:eastAsia="HGPｺﾞｼｯｸM" w:hAnsi="ＭＳ ゴシック" w:cs="ＭＳ Ｐゴシック" w:hint="eastAsia"/>
                <w:kern w:val="0"/>
                <w:sz w:val="14"/>
                <w:szCs w:val="14"/>
              </w:rPr>
              <w:t>作業場所を選択可能な</w:t>
            </w:r>
            <w:r w:rsidR="00CD4339">
              <w:rPr>
                <w:rFonts w:ascii="HGPｺﾞｼｯｸM" w:eastAsia="HGPｺﾞｼｯｸM" w:hAnsi="ＭＳ ゴシック" w:cs="ＭＳ Ｐゴシック" w:hint="eastAsia"/>
                <w:kern w:val="0"/>
                <w:sz w:val="14"/>
                <w:szCs w:val="14"/>
              </w:rPr>
              <w:t>ワーカー</w:t>
            </w:r>
            <w:r w:rsidRPr="0023156F">
              <w:rPr>
                <w:rFonts w:ascii="HGPｺﾞｼｯｸM" w:eastAsia="HGPｺﾞｼｯｸM" w:hAnsi="ＭＳ ゴシック" w:cs="ＭＳ Ｐゴシック" w:hint="eastAsia"/>
                <w:kern w:val="0"/>
                <w:sz w:val="14"/>
                <w:szCs w:val="14"/>
              </w:rPr>
              <w:t>の割合が確認できる資料</w:t>
            </w:r>
          </w:p>
          <w:p w14:paraId="6FA7A522" w14:textId="6E505AC0" w:rsidR="00E44D22" w:rsidRPr="0023156F" w:rsidRDefault="00E44D22" w:rsidP="00016227">
            <w:pPr>
              <w:widowControl/>
              <w:snapToGrid w:val="0"/>
              <w:spacing w:line="240" w:lineRule="exact"/>
              <w:jc w:val="left"/>
              <w:rPr>
                <w:rFonts w:ascii="HGPｺﾞｼｯｸM" w:eastAsia="HGPｺﾞｼｯｸM" w:hAnsi="ＭＳ ゴシック" w:cs="ＭＳ Ｐゴシック"/>
                <w:kern w:val="0"/>
                <w:sz w:val="14"/>
                <w:szCs w:val="14"/>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00281F63" w:rsidRPr="0023156F">
              <w:rPr>
                <w:rFonts w:ascii="HGPｺﾞｼｯｸM" w:eastAsia="HGPｺﾞｼｯｸM" w:hAnsi="ＭＳ ゴシック" w:cs="ＭＳ Ｐゴシック"/>
                <w:kern w:val="0"/>
                <w:sz w:val="14"/>
                <w:szCs w:val="14"/>
              </w:rPr>
              <w:t xml:space="preserve"> </w:t>
            </w:r>
            <w:r w:rsidRPr="0023156F">
              <w:rPr>
                <w:rFonts w:ascii="HGPｺﾞｼｯｸM" w:eastAsia="HGPｺﾞｼｯｸM" w:hAnsi="ＭＳ ゴシック" w:cs="ＭＳ Ｐゴシック" w:hint="eastAsia"/>
                <w:kern w:val="0"/>
                <w:sz w:val="14"/>
                <w:szCs w:val="14"/>
              </w:rPr>
              <w:t>CASBEE-建築の認証結果</w:t>
            </w:r>
          </w:p>
          <w:p w14:paraId="25495A70" w14:textId="51864403" w:rsidR="005423E4" w:rsidRPr="0023156F" w:rsidRDefault="005423E4" w:rsidP="005423E4">
            <w:pPr>
              <w:widowControl/>
              <w:snapToGrid w:val="0"/>
              <w:spacing w:line="240" w:lineRule="exact"/>
              <w:jc w:val="left"/>
              <w:rPr>
                <w:rFonts w:ascii="HGPｺﾞｼｯｸM" w:eastAsia="HGPｺﾞｼｯｸM" w:hAnsi="ＭＳ ゴシック" w:cs="ＭＳ Ｐゴシック"/>
                <w:kern w:val="0"/>
                <w:sz w:val="14"/>
                <w:szCs w:val="14"/>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00281F63" w:rsidRPr="0023156F">
              <w:rPr>
                <w:rFonts w:ascii="HGPｺﾞｼｯｸM" w:eastAsia="HGPｺﾞｼｯｸM" w:hAnsi="ＭＳ ゴシック" w:cs="ＭＳ Ｐゴシック"/>
                <w:kern w:val="0"/>
                <w:sz w:val="14"/>
                <w:szCs w:val="14"/>
              </w:rPr>
              <w:t xml:space="preserve"> </w:t>
            </w:r>
            <w:r w:rsidRPr="0023156F">
              <w:rPr>
                <w:rFonts w:ascii="HGPｺﾞｼｯｸM" w:eastAsia="HGPｺﾞｼｯｸM" w:hAnsi="ＭＳ ゴシック" w:cs="ＭＳ Ｐゴシック" w:hint="eastAsia"/>
                <w:kern w:val="0"/>
                <w:sz w:val="14"/>
                <w:szCs w:val="14"/>
              </w:rPr>
              <w:t>その他（　　　　　　　　　　　　　　　　　　　　　　　　　　　　　　　　　　）</w:t>
            </w:r>
          </w:p>
          <w:p w14:paraId="26B6C234" w14:textId="0A57C7C7" w:rsidR="007A7B03" w:rsidRPr="0023156F" w:rsidRDefault="007A7B03" w:rsidP="005423E4">
            <w:pPr>
              <w:widowControl/>
              <w:snapToGrid w:val="0"/>
              <w:spacing w:line="240" w:lineRule="exact"/>
              <w:jc w:val="left"/>
              <w:rPr>
                <w:rFonts w:ascii="HGPｺﾞｼｯｸM" w:eastAsia="HGPｺﾞｼｯｸM" w:hAnsi="ＭＳ ゴシック" w:cs="ＭＳ Ｐゴシック"/>
                <w:kern w:val="0"/>
                <w:sz w:val="14"/>
                <w:szCs w:val="14"/>
              </w:rPr>
            </w:pPr>
          </w:p>
          <w:p w14:paraId="6497DA95" w14:textId="77777777" w:rsidR="003B3CFB" w:rsidRPr="0023156F" w:rsidRDefault="003B3CFB" w:rsidP="005423E4">
            <w:pPr>
              <w:widowControl/>
              <w:snapToGrid w:val="0"/>
              <w:spacing w:line="240" w:lineRule="exact"/>
              <w:jc w:val="left"/>
              <w:rPr>
                <w:rFonts w:ascii="HGPｺﾞｼｯｸM" w:eastAsia="HGPｺﾞｼｯｸM" w:hAnsi="ＭＳ ゴシック" w:cs="ＭＳ Ｐゴシック"/>
                <w:kern w:val="0"/>
                <w:sz w:val="14"/>
                <w:szCs w:val="14"/>
              </w:rPr>
            </w:pPr>
          </w:p>
          <w:p w14:paraId="0FC8782D" w14:textId="67489A86" w:rsidR="003B3CFB" w:rsidRPr="0023156F" w:rsidRDefault="005A214F" w:rsidP="003B3CFB">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 （参考）主たる評価のポイント ]</w:t>
            </w:r>
          </w:p>
          <w:p w14:paraId="415CB130" w14:textId="01E0259E" w:rsidR="003B3CFB" w:rsidRPr="0023156F" w:rsidRDefault="003B3CFB" w:rsidP="00AA024C">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・全判照明の場合の机上面照度</w:t>
            </w:r>
          </w:p>
          <w:p w14:paraId="1C06470C" w14:textId="72D738C1" w:rsidR="003B3CFB" w:rsidRPr="0023156F" w:rsidRDefault="003B3CFB" w:rsidP="00AA024C">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・タスクアンビエント照明の場合のタスク照度とアンビエント照度</w:t>
            </w:r>
          </w:p>
          <w:p w14:paraId="37E04B36" w14:textId="4C93A308" w:rsidR="003B3CFB" w:rsidRPr="0023156F" w:rsidRDefault="003B3CFB" w:rsidP="00AA024C">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・レベル5の場合は壁面照度と天井面照度</w:t>
            </w:r>
          </w:p>
          <w:p w14:paraId="32B224C5" w14:textId="73742748" w:rsidR="003B3CFB" w:rsidRPr="0023156F" w:rsidRDefault="003B3CFB" w:rsidP="003B3CFB">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w:t>
            </w:r>
            <w:r w:rsidR="00AD1C1A" w:rsidRPr="0023156F">
              <w:rPr>
                <w:rFonts w:ascii="HGPｺﾞｼｯｸM" w:eastAsia="HGPｺﾞｼｯｸM" w:hAnsi="ＭＳ ゴシック" w:cs="ＭＳ Ｐゴシック" w:hint="eastAsia"/>
                <w:kern w:val="0"/>
                <w:sz w:val="14"/>
                <w:szCs w:val="14"/>
              </w:rPr>
              <w:t>フリーアドレス制などの採用によるレベルアップ</w:t>
            </w:r>
          </w:p>
          <w:p w14:paraId="4B7DF771" w14:textId="169F346E" w:rsidR="003B3CFB" w:rsidRPr="0023156F" w:rsidRDefault="003B3CFB" w:rsidP="005423E4">
            <w:pPr>
              <w:widowControl/>
              <w:snapToGrid w:val="0"/>
              <w:spacing w:line="240" w:lineRule="exact"/>
              <w:jc w:val="left"/>
              <w:rPr>
                <w:rFonts w:ascii="HGPｺﾞｼｯｸM" w:eastAsia="HGPｺﾞｼｯｸM" w:hAnsi="ＭＳ ゴシック" w:cs="ＭＳ Ｐゴシック"/>
                <w:kern w:val="0"/>
                <w:sz w:val="14"/>
                <w:szCs w:val="14"/>
              </w:rPr>
            </w:pPr>
          </w:p>
        </w:tc>
        <w:tc>
          <w:tcPr>
            <w:tcW w:w="785" w:type="dxa"/>
            <w:tcBorders>
              <w:left w:val="single" w:sz="6" w:space="0" w:color="auto"/>
              <w:bottom w:val="single" w:sz="6" w:space="0" w:color="auto"/>
            </w:tcBorders>
            <w:shd w:val="clear" w:color="auto" w:fill="auto"/>
          </w:tcPr>
          <w:p w14:paraId="3A8A8DC8" w14:textId="77777777" w:rsidR="005423E4" w:rsidRPr="0023156F" w:rsidRDefault="005423E4" w:rsidP="005423E4">
            <w:pPr>
              <w:widowControl/>
              <w:snapToGrid w:val="0"/>
              <w:spacing w:line="240" w:lineRule="exact"/>
              <w:jc w:val="left"/>
              <w:rPr>
                <w:rFonts w:ascii="HGPｺﾞｼｯｸM" w:eastAsia="HGPｺﾞｼｯｸM" w:hAnsi="ＭＳ ゴシック" w:cs="ＭＳ Ｐゴシック"/>
                <w:kern w:val="0"/>
                <w:sz w:val="14"/>
                <w:szCs w:val="14"/>
              </w:rPr>
            </w:pPr>
          </w:p>
        </w:tc>
      </w:tr>
      <w:tr w:rsidR="0023156F" w:rsidRPr="0023156F" w14:paraId="146C68A0" w14:textId="77777777" w:rsidTr="00444584">
        <w:trPr>
          <w:trHeight w:val="300"/>
        </w:trPr>
        <w:tc>
          <w:tcPr>
            <w:tcW w:w="2686" w:type="dxa"/>
            <w:tcBorders>
              <w:top w:val="single" w:sz="6" w:space="0" w:color="auto"/>
              <w:bottom w:val="dotted" w:sz="4" w:space="0" w:color="auto"/>
              <w:right w:val="single" w:sz="6" w:space="0" w:color="auto"/>
            </w:tcBorders>
            <w:shd w:val="clear" w:color="auto" w:fill="auto"/>
            <w:noWrap/>
            <w:vAlign w:val="center"/>
            <w:hideMark/>
          </w:tcPr>
          <w:p w14:paraId="47600875" w14:textId="77777777" w:rsidR="005423E4" w:rsidRPr="0023156F" w:rsidRDefault="005423E4" w:rsidP="005423E4">
            <w:pPr>
              <w:widowControl/>
              <w:snapToGrid w:val="0"/>
              <w:spacing w:line="240" w:lineRule="exact"/>
              <w:rPr>
                <w:rFonts w:ascii="HGPｺﾞｼｯｸM" w:eastAsia="HGPｺﾞｼｯｸM" w:hAnsi="ＭＳ ゴシック" w:cs="ＭＳ Ｐゴシック"/>
                <w:w w:val="90"/>
                <w:kern w:val="0"/>
                <w:sz w:val="14"/>
                <w:szCs w:val="14"/>
              </w:rPr>
            </w:pPr>
            <w:r w:rsidRPr="0023156F">
              <w:rPr>
                <w:rFonts w:ascii="HGPｺﾞｼｯｸM" w:eastAsia="HGPｺﾞｼｯｸM" w:hAnsi="ＭＳ ゴシック" w:cs="ＭＳ Ｐゴシック" w:hint="eastAsia"/>
                <w:w w:val="90"/>
                <w:kern w:val="0"/>
                <w:sz w:val="14"/>
                <w:szCs w:val="14"/>
              </w:rPr>
              <w:t>4熱・空気環境</w:t>
            </w:r>
          </w:p>
        </w:tc>
        <w:tc>
          <w:tcPr>
            <w:tcW w:w="6378" w:type="dxa"/>
            <w:tcBorders>
              <w:top w:val="single" w:sz="6" w:space="0" w:color="auto"/>
              <w:left w:val="single" w:sz="6" w:space="0" w:color="auto"/>
            </w:tcBorders>
            <w:shd w:val="clear" w:color="auto" w:fill="auto"/>
            <w:noWrap/>
            <w:vAlign w:val="center"/>
          </w:tcPr>
          <w:p w14:paraId="4A3149E5" w14:textId="77777777" w:rsidR="005423E4" w:rsidRPr="0023156F" w:rsidRDefault="005423E4" w:rsidP="005423E4">
            <w:pPr>
              <w:widowControl/>
              <w:snapToGrid w:val="0"/>
              <w:spacing w:line="240" w:lineRule="exact"/>
              <w:jc w:val="left"/>
              <w:rPr>
                <w:rFonts w:ascii="HGPｺﾞｼｯｸM" w:eastAsia="HGPｺﾞｼｯｸM" w:hAnsi="ＭＳ ゴシック" w:cs="ＭＳ Ｐゴシック"/>
                <w:kern w:val="0"/>
                <w:sz w:val="14"/>
                <w:szCs w:val="14"/>
              </w:rPr>
            </w:pPr>
          </w:p>
        </w:tc>
        <w:tc>
          <w:tcPr>
            <w:tcW w:w="785" w:type="dxa"/>
            <w:tcBorders>
              <w:top w:val="single" w:sz="6" w:space="0" w:color="auto"/>
              <w:left w:val="single" w:sz="6" w:space="0" w:color="auto"/>
            </w:tcBorders>
          </w:tcPr>
          <w:p w14:paraId="5FECA46A" w14:textId="77777777" w:rsidR="005423E4" w:rsidRPr="0023156F" w:rsidRDefault="005423E4" w:rsidP="005423E4">
            <w:pPr>
              <w:widowControl/>
              <w:snapToGrid w:val="0"/>
              <w:spacing w:line="240" w:lineRule="exact"/>
              <w:jc w:val="left"/>
              <w:rPr>
                <w:rFonts w:ascii="HGPｺﾞｼｯｸM" w:eastAsia="HGPｺﾞｼｯｸM" w:hAnsi="ＭＳ ゴシック" w:cs="ＭＳ Ｐゴシック"/>
                <w:kern w:val="0"/>
                <w:sz w:val="14"/>
                <w:szCs w:val="14"/>
              </w:rPr>
            </w:pPr>
          </w:p>
        </w:tc>
      </w:tr>
      <w:tr w:rsidR="0023156F" w:rsidRPr="0023156F" w14:paraId="03A50646" w14:textId="77777777" w:rsidTr="00444584">
        <w:trPr>
          <w:trHeight w:val="300"/>
        </w:trPr>
        <w:tc>
          <w:tcPr>
            <w:tcW w:w="2686" w:type="dxa"/>
            <w:tcBorders>
              <w:top w:val="dotted" w:sz="4" w:space="0" w:color="auto"/>
              <w:bottom w:val="dotted" w:sz="4" w:space="0" w:color="auto"/>
              <w:right w:val="single" w:sz="6" w:space="0" w:color="auto"/>
            </w:tcBorders>
            <w:shd w:val="clear" w:color="auto" w:fill="auto"/>
            <w:noWrap/>
            <w:vAlign w:val="center"/>
            <w:hideMark/>
          </w:tcPr>
          <w:p w14:paraId="1DF68E1B" w14:textId="37293088" w:rsidR="00363395" w:rsidRPr="0023156F" w:rsidRDefault="005423E4" w:rsidP="005423E4">
            <w:pPr>
              <w:widowControl/>
              <w:snapToGrid w:val="0"/>
              <w:spacing w:line="240" w:lineRule="exact"/>
              <w:rPr>
                <w:rFonts w:ascii="HGPｺﾞｼｯｸM" w:eastAsia="HGPｺﾞｼｯｸM" w:hAnsi="ＭＳ ゴシック" w:cs="ＭＳ Ｐゴシック"/>
                <w:w w:val="90"/>
                <w:kern w:val="0"/>
                <w:sz w:val="14"/>
                <w:szCs w:val="14"/>
              </w:rPr>
            </w:pPr>
            <w:r w:rsidRPr="0023156F">
              <w:rPr>
                <w:rFonts w:ascii="HGPｺﾞｼｯｸM" w:eastAsia="HGPｺﾞｼｯｸM" w:hAnsi="ＭＳ ゴシック" w:cs="ＭＳ Ｐゴシック" w:hint="eastAsia"/>
                <w:w w:val="90"/>
                <w:kern w:val="0"/>
                <w:sz w:val="14"/>
                <w:szCs w:val="14"/>
              </w:rPr>
              <w:t>4.1空調方式及び個別制御性</w:t>
            </w:r>
          </w:p>
        </w:tc>
        <w:tc>
          <w:tcPr>
            <w:tcW w:w="6378" w:type="dxa"/>
            <w:tcBorders>
              <w:left w:val="single" w:sz="6" w:space="0" w:color="auto"/>
            </w:tcBorders>
            <w:shd w:val="clear" w:color="auto" w:fill="auto"/>
            <w:noWrap/>
            <w:vAlign w:val="center"/>
            <w:hideMark/>
          </w:tcPr>
          <w:p w14:paraId="4F3B80AF" w14:textId="77777777" w:rsidR="005423E4" w:rsidRPr="0023156F" w:rsidRDefault="005423E4" w:rsidP="005423E4">
            <w:pPr>
              <w:widowControl/>
              <w:snapToGrid w:val="0"/>
              <w:spacing w:line="240" w:lineRule="exact"/>
              <w:jc w:val="left"/>
              <w:rPr>
                <w:rFonts w:ascii="HGPｺﾞｼｯｸM" w:eastAsia="HGPｺﾞｼｯｸM" w:hAnsi="ＭＳ ゴシック" w:cs="ＭＳ Ｐゴシック"/>
                <w:kern w:val="0"/>
                <w:sz w:val="14"/>
                <w:szCs w:val="14"/>
              </w:rPr>
            </w:pPr>
          </w:p>
          <w:p w14:paraId="67190988" w14:textId="6468EF49" w:rsidR="005423E4" w:rsidRPr="0023156F" w:rsidRDefault="005A214F" w:rsidP="005423E4">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 根拠資料 】</w:t>
            </w:r>
          </w:p>
          <w:p w14:paraId="35A901D5" w14:textId="633C4756" w:rsidR="00173B25" w:rsidRPr="0023156F" w:rsidRDefault="00173B25" w:rsidP="00173B25">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1）均質な温熱環境</w:t>
            </w:r>
          </w:p>
          <w:p w14:paraId="2FB815A2" w14:textId="02216D4F" w:rsidR="00173B25" w:rsidRPr="0023156F" w:rsidRDefault="00173B25" w:rsidP="00173B25">
            <w:pPr>
              <w:widowControl/>
              <w:snapToGrid w:val="0"/>
              <w:spacing w:line="240" w:lineRule="exact"/>
              <w:ind w:leftChars="60" w:left="266" w:hangingChars="100" w:hanging="140"/>
              <w:jc w:val="left"/>
              <w:rPr>
                <w:rFonts w:ascii="HGPｺﾞｼｯｸM" w:eastAsia="HGPｺﾞｼｯｸM" w:hAnsi="ＭＳ ゴシック" w:cs="ＭＳ Ｐゴシック"/>
                <w:kern w:val="0"/>
                <w:sz w:val="14"/>
                <w:szCs w:val="14"/>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00281F63" w:rsidRPr="0023156F">
              <w:rPr>
                <w:rFonts w:ascii="HGPｺﾞｼｯｸM" w:eastAsia="HGPｺﾞｼｯｸM" w:hAnsi="ＭＳ ゴシック" w:cs="ＭＳ Ｐゴシック" w:hint="eastAsia"/>
                <w:kern w:val="0"/>
                <w:sz w:val="14"/>
                <w:szCs w:val="14"/>
              </w:rPr>
              <w:t xml:space="preserve"> </w:t>
            </w:r>
            <w:r w:rsidRPr="0023156F">
              <w:rPr>
                <w:rFonts w:ascii="HGPｺﾞｼｯｸM" w:eastAsia="HGPｺﾞｼｯｸM" w:hAnsi="ＭＳ ゴシック" w:cs="ＭＳ Ｐゴシック" w:hint="eastAsia"/>
                <w:kern w:val="0"/>
                <w:sz w:val="14"/>
                <w:szCs w:val="14"/>
              </w:rPr>
              <w:t>A天井、床放射冷暖房方式若しくは床</w:t>
            </w:r>
            <w:r w:rsidR="007304C1" w:rsidRPr="0023156F">
              <w:rPr>
                <w:rFonts w:ascii="HGPｺﾞｼｯｸM" w:eastAsia="HGPｺﾞｼｯｸM" w:hAnsi="ＭＳ ゴシック" w:cs="ＭＳ Ｐゴシック" w:hint="eastAsia"/>
                <w:kern w:val="0"/>
                <w:sz w:val="14"/>
                <w:szCs w:val="14"/>
              </w:rPr>
              <w:t>吹出し</w:t>
            </w:r>
            <w:r w:rsidRPr="0023156F">
              <w:rPr>
                <w:rFonts w:ascii="HGPｺﾞｼｯｸM" w:eastAsia="HGPｺﾞｼｯｸM" w:hAnsi="ＭＳ ゴシック" w:cs="ＭＳ Ｐゴシック" w:hint="eastAsia"/>
                <w:kern w:val="0"/>
                <w:sz w:val="14"/>
                <w:szCs w:val="14"/>
              </w:rPr>
              <w:t>周辺</w:t>
            </w:r>
            <w:r w:rsidR="007304C1" w:rsidRPr="0023156F">
              <w:rPr>
                <w:rFonts w:ascii="HGPｺﾞｼｯｸM" w:eastAsia="HGPｺﾞｼｯｸM" w:hAnsi="ＭＳ ゴシック" w:cs="ＭＳ Ｐゴシック" w:hint="eastAsia"/>
                <w:kern w:val="0"/>
                <w:sz w:val="14"/>
                <w:szCs w:val="14"/>
              </w:rPr>
              <w:t>方式の採用を</w:t>
            </w:r>
            <w:r w:rsidRPr="0023156F">
              <w:rPr>
                <w:rFonts w:ascii="HGPｺﾞｼｯｸM" w:eastAsia="HGPｺﾞｼｯｸM" w:hAnsi="ＭＳ ゴシック" w:cs="ＭＳ Ｐゴシック" w:hint="eastAsia"/>
                <w:kern w:val="0"/>
                <w:sz w:val="14"/>
                <w:szCs w:val="14"/>
              </w:rPr>
              <w:t>説明した資料</w:t>
            </w:r>
          </w:p>
          <w:p w14:paraId="4422A5BE" w14:textId="41341B49" w:rsidR="00173B25" w:rsidRPr="0023156F" w:rsidRDefault="00173B25" w:rsidP="00173B25">
            <w:pPr>
              <w:widowControl/>
              <w:snapToGrid w:val="0"/>
              <w:spacing w:line="240" w:lineRule="exact"/>
              <w:ind w:leftChars="60" w:left="266" w:hangingChars="100" w:hanging="140"/>
              <w:jc w:val="left"/>
              <w:rPr>
                <w:rFonts w:ascii="HGPｺﾞｼｯｸM" w:eastAsia="HGPｺﾞｼｯｸM" w:hAnsi="ＭＳ ゴシック" w:cs="ＭＳ Ｐゴシック"/>
                <w:kern w:val="0"/>
                <w:sz w:val="14"/>
                <w:szCs w:val="14"/>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00281F63" w:rsidRPr="0023156F">
              <w:rPr>
                <w:rFonts w:ascii="HGPｺﾞｼｯｸM" w:eastAsia="HGPｺﾞｼｯｸM" w:hAnsi="ＭＳ ゴシック" w:cs="ＭＳ Ｐゴシック"/>
                <w:kern w:val="0"/>
                <w:sz w:val="14"/>
                <w:szCs w:val="14"/>
              </w:rPr>
              <w:t xml:space="preserve"> </w:t>
            </w:r>
            <w:r w:rsidR="007304C1" w:rsidRPr="0023156F">
              <w:rPr>
                <w:rFonts w:ascii="HGPｺﾞｼｯｸM" w:eastAsia="HGPｺﾞｼｯｸM" w:hAnsi="ＭＳ ゴシック" w:cs="ＭＳ Ｐゴシック" w:hint="eastAsia"/>
                <w:kern w:val="0"/>
                <w:sz w:val="14"/>
                <w:szCs w:val="14"/>
              </w:rPr>
              <w:t>Bアネモ型、パン型など拡散性の良い吹出し口の採用を説明した資料</w:t>
            </w:r>
          </w:p>
          <w:p w14:paraId="514A62B1" w14:textId="6DD4464B" w:rsidR="007304C1" w:rsidRPr="0023156F" w:rsidRDefault="007304C1" w:rsidP="00173B25">
            <w:pPr>
              <w:widowControl/>
              <w:snapToGrid w:val="0"/>
              <w:spacing w:line="240" w:lineRule="exact"/>
              <w:ind w:leftChars="60" w:left="266" w:hangingChars="100" w:hanging="140"/>
              <w:jc w:val="left"/>
              <w:rPr>
                <w:rFonts w:ascii="HGPｺﾞｼｯｸM" w:eastAsia="HGPｺﾞｼｯｸM" w:hAnsi="ＭＳ ゴシック" w:cs="ＭＳ Ｐゴシック"/>
                <w:kern w:val="0"/>
                <w:sz w:val="14"/>
                <w:szCs w:val="14"/>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00281F63" w:rsidRPr="0023156F">
              <w:rPr>
                <w:rFonts w:ascii="HGPｺﾞｼｯｸM" w:eastAsia="HGPｺﾞｼｯｸM" w:hAnsi="ＭＳ ゴシック" w:cs="ＭＳ Ｐゴシック"/>
                <w:kern w:val="0"/>
                <w:sz w:val="14"/>
                <w:szCs w:val="14"/>
              </w:rPr>
              <w:t xml:space="preserve"> </w:t>
            </w:r>
            <w:r w:rsidRPr="0023156F">
              <w:rPr>
                <w:rFonts w:ascii="HGPｺﾞｼｯｸM" w:eastAsia="HGPｺﾞｼｯｸM" w:hAnsi="ＭＳ ゴシック" w:cs="ＭＳ Ｐゴシック" w:hint="eastAsia"/>
                <w:kern w:val="0"/>
                <w:sz w:val="14"/>
                <w:szCs w:val="14"/>
              </w:rPr>
              <w:t>Cその他均質な</w:t>
            </w:r>
            <w:r w:rsidRPr="0023156F">
              <w:rPr>
                <w:rFonts w:ascii="HGPｺﾞｼｯｸM" w:eastAsia="HGPｺﾞｼｯｸM" w:hAnsi="ＭＳ Ｐゴシック" w:hint="eastAsia"/>
                <w:sz w:val="14"/>
                <w:szCs w:val="14"/>
              </w:rPr>
              <w:t>温度環境を実現するための先端技術の導入</w:t>
            </w:r>
            <w:r w:rsidRPr="0023156F">
              <w:rPr>
                <w:rFonts w:ascii="HGPｺﾞｼｯｸM" w:eastAsia="HGPｺﾞｼｯｸM" w:hAnsi="ＭＳ ゴシック" w:cs="ＭＳ Ｐゴシック" w:hint="eastAsia"/>
                <w:kern w:val="0"/>
                <w:sz w:val="14"/>
                <w:szCs w:val="14"/>
              </w:rPr>
              <w:t>を説明した資料</w:t>
            </w:r>
          </w:p>
          <w:p w14:paraId="3A4461F9" w14:textId="5005664C" w:rsidR="007304C1" w:rsidRPr="0023156F" w:rsidRDefault="007304C1" w:rsidP="00173B25">
            <w:pPr>
              <w:widowControl/>
              <w:snapToGrid w:val="0"/>
              <w:spacing w:line="240" w:lineRule="exact"/>
              <w:ind w:leftChars="60" w:left="266" w:hangingChars="100" w:hanging="140"/>
              <w:jc w:val="left"/>
              <w:rPr>
                <w:rFonts w:ascii="HGPｺﾞｼｯｸM" w:eastAsia="HGPｺﾞｼｯｸM"/>
                <w:sz w:val="14"/>
                <w:szCs w:val="14"/>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00281F63" w:rsidRPr="0023156F">
              <w:rPr>
                <w:rFonts w:ascii="HGPｺﾞｼｯｸM" w:eastAsia="HGPｺﾞｼｯｸM" w:hAnsi="ＭＳ ゴシック" w:cs="ＭＳ Ｐゴシック"/>
                <w:kern w:val="0"/>
                <w:sz w:val="14"/>
                <w:szCs w:val="14"/>
              </w:rPr>
              <w:t xml:space="preserve"> </w:t>
            </w:r>
            <w:r w:rsidRPr="0023156F">
              <w:rPr>
                <w:rFonts w:ascii="HGPｺﾞｼｯｸM" w:eastAsia="HGPｺﾞｼｯｸM" w:hint="eastAsia"/>
                <w:sz w:val="14"/>
                <w:szCs w:val="14"/>
              </w:rPr>
              <w:t>D採用方式や技術に拘わらず、実測、実大実験、CFD解析等により、上下温度差や不快な気流感が発生しない良好な温度環境を実現していることを確認できる資料</w:t>
            </w:r>
          </w:p>
          <w:p w14:paraId="2B73F565" w14:textId="168EEA47" w:rsidR="007304C1" w:rsidRPr="0023156F" w:rsidRDefault="007304C1" w:rsidP="007304C1">
            <w:pPr>
              <w:widowControl/>
              <w:snapToGrid w:val="0"/>
              <w:spacing w:line="240" w:lineRule="exact"/>
              <w:jc w:val="left"/>
              <w:rPr>
                <w:rFonts w:ascii="HGPｺﾞｼｯｸM" w:eastAsia="HGPｺﾞｼｯｸM"/>
                <w:sz w:val="14"/>
                <w:szCs w:val="14"/>
              </w:rPr>
            </w:pPr>
            <w:r w:rsidRPr="0023156F">
              <w:rPr>
                <w:rFonts w:ascii="HGPｺﾞｼｯｸM" w:eastAsia="HGPｺﾞｼｯｸM" w:hint="eastAsia"/>
                <w:sz w:val="14"/>
                <w:szCs w:val="14"/>
              </w:rPr>
              <w:t>２）ゾーン別制御</w:t>
            </w:r>
          </w:p>
          <w:p w14:paraId="03BE73A6" w14:textId="79ECB0AA" w:rsidR="007304C1" w:rsidRPr="0023156F" w:rsidRDefault="007304C1" w:rsidP="007304C1">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int="eastAsia"/>
                <w:sz w:val="14"/>
                <w:szCs w:val="14"/>
              </w:rPr>
              <w:t xml:space="preserve">　</w:t>
            </w: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00281F63" w:rsidRPr="0023156F">
              <w:rPr>
                <w:rFonts w:ascii="HGPｺﾞｼｯｸM" w:eastAsia="HGPｺﾞｼｯｸM" w:hAnsi="ＭＳ ゴシック" w:cs="ＭＳ Ｐゴシック"/>
                <w:kern w:val="0"/>
                <w:sz w:val="14"/>
                <w:szCs w:val="14"/>
              </w:rPr>
              <w:t xml:space="preserve"> </w:t>
            </w:r>
            <w:r w:rsidRPr="0023156F">
              <w:rPr>
                <w:rFonts w:ascii="HGPｺﾞｼｯｸM" w:eastAsia="HGPｺﾞｼｯｸM" w:hint="eastAsia"/>
                <w:sz w:val="14"/>
                <w:szCs w:val="14"/>
              </w:rPr>
              <w:t>ビル用マルチシステム、VAV等、ゾーン単位で空調動作が調整可能な方式の採用</w:t>
            </w:r>
            <w:r w:rsidRPr="0023156F">
              <w:rPr>
                <w:rFonts w:ascii="HGPｺﾞｼｯｸM" w:eastAsia="HGPｺﾞｼｯｸM" w:hAnsi="ＭＳ ゴシック" w:cs="ＭＳ Ｐゴシック" w:hint="eastAsia"/>
                <w:kern w:val="0"/>
                <w:sz w:val="14"/>
                <w:szCs w:val="14"/>
              </w:rPr>
              <w:t>を説明した資料</w:t>
            </w:r>
          </w:p>
          <w:p w14:paraId="6F3BA370" w14:textId="332746C0" w:rsidR="007304C1" w:rsidRPr="0023156F" w:rsidRDefault="007304C1" w:rsidP="007304C1">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３）パーソナル制御性</w:t>
            </w:r>
          </w:p>
          <w:p w14:paraId="04D1F28B" w14:textId="3FD468C9" w:rsidR="007304C1" w:rsidRPr="0023156F" w:rsidRDefault="007304C1" w:rsidP="00D01C3A">
            <w:pPr>
              <w:widowControl/>
              <w:snapToGrid w:val="0"/>
              <w:spacing w:line="240" w:lineRule="exact"/>
              <w:ind w:left="280" w:hangingChars="200" w:hanging="280"/>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 xml:space="preserve">　</w:t>
            </w: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00281F63" w:rsidRPr="0023156F">
              <w:rPr>
                <w:rFonts w:ascii="HGPｺﾞｼｯｸM" w:eastAsia="HGPｺﾞｼｯｸM" w:hAnsi="ＭＳ ゴシック" w:cs="ＭＳ Ｐゴシック"/>
                <w:kern w:val="0"/>
                <w:sz w:val="14"/>
                <w:szCs w:val="14"/>
              </w:rPr>
              <w:t xml:space="preserve"> </w:t>
            </w:r>
            <w:r w:rsidRPr="0023156F">
              <w:rPr>
                <w:rFonts w:ascii="HGPｺﾞｼｯｸM" w:eastAsia="HGPｺﾞｼｯｸM" w:hint="eastAsia"/>
                <w:sz w:val="14"/>
                <w:szCs w:val="14"/>
              </w:rPr>
              <w:t>パーソナル吹出し、個別ファンの設置等、個人単位での気流感の調整を可能とする取組みの導入</w:t>
            </w:r>
            <w:r w:rsidR="00D01C3A" w:rsidRPr="0023156F">
              <w:rPr>
                <w:rFonts w:ascii="HGPｺﾞｼｯｸM" w:eastAsia="HGPｺﾞｼｯｸM" w:hAnsi="ＭＳ ゴシック" w:cs="ＭＳ Ｐゴシック" w:hint="eastAsia"/>
                <w:kern w:val="0"/>
                <w:sz w:val="14"/>
                <w:szCs w:val="14"/>
              </w:rPr>
              <w:t>を説明した資料</w:t>
            </w:r>
          </w:p>
          <w:p w14:paraId="7F4F4385" w14:textId="02AA7122" w:rsidR="005423E4" w:rsidRPr="0023156F" w:rsidRDefault="005423E4" w:rsidP="005423E4">
            <w:pPr>
              <w:widowControl/>
              <w:snapToGrid w:val="0"/>
              <w:spacing w:line="240" w:lineRule="exact"/>
              <w:jc w:val="left"/>
              <w:rPr>
                <w:rFonts w:ascii="HGPｺﾞｼｯｸM" w:eastAsia="HGPｺﾞｼｯｸM" w:hAnsi="ＭＳ ゴシック" w:cs="ＭＳ Ｐゴシック"/>
                <w:kern w:val="0"/>
                <w:sz w:val="14"/>
                <w:szCs w:val="14"/>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00281F63" w:rsidRPr="0023156F">
              <w:rPr>
                <w:rFonts w:ascii="HGPｺﾞｼｯｸM" w:eastAsia="HGPｺﾞｼｯｸM" w:hAnsi="ＭＳ ゴシック" w:cs="ＭＳ Ｐゴシック"/>
                <w:kern w:val="0"/>
                <w:sz w:val="14"/>
                <w:szCs w:val="14"/>
              </w:rPr>
              <w:t xml:space="preserve"> </w:t>
            </w:r>
            <w:r w:rsidRPr="0023156F">
              <w:rPr>
                <w:rFonts w:ascii="HGPｺﾞｼｯｸM" w:eastAsia="HGPｺﾞｼｯｸM" w:hAnsi="ＭＳ ゴシック" w:cs="ＭＳ Ｐゴシック" w:hint="eastAsia"/>
                <w:kern w:val="0"/>
                <w:sz w:val="14"/>
                <w:szCs w:val="14"/>
              </w:rPr>
              <w:t>その他（　　　　　　　　　　　　　　　　　　　　　　　　　　　　　　　　　　）</w:t>
            </w:r>
          </w:p>
          <w:p w14:paraId="334628E7" w14:textId="0E628CBB" w:rsidR="005423E4" w:rsidRPr="0023156F" w:rsidRDefault="005423E4" w:rsidP="005423E4">
            <w:pPr>
              <w:widowControl/>
              <w:snapToGrid w:val="0"/>
              <w:spacing w:line="240" w:lineRule="exact"/>
              <w:jc w:val="left"/>
              <w:rPr>
                <w:rFonts w:ascii="HGPｺﾞｼｯｸM" w:eastAsia="HGPｺﾞｼｯｸM" w:hAnsi="ＭＳ ゴシック" w:cs="ＭＳ Ｐゴシック"/>
                <w:kern w:val="0"/>
                <w:sz w:val="14"/>
                <w:szCs w:val="14"/>
              </w:rPr>
            </w:pPr>
          </w:p>
          <w:p w14:paraId="75BDA631" w14:textId="77777777" w:rsidR="00AD1C1A" w:rsidRPr="0023156F" w:rsidRDefault="00AD1C1A" w:rsidP="005423E4">
            <w:pPr>
              <w:widowControl/>
              <w:snapToGrid w:val="0"/>
              <w:spacing w:line="240" w:lineRule="exact"/>
              <w:jc w:val="left"/>
              <w:rPr>
                <w:rFonts w:ascii="HGPｺﾞｼｯｸM" w:eastAsia="HGPｺﾞｼｯｸM" w:hAnsi="ＭＳ ゴシック" w:cs="ＭＳ Ｐゴシック"/>
                <w:kern w:val="0"/>
                <w:sz w:val="14"/>
                <w:szCs w:val="14"/>
              </w:rPr>
            </w:pPr>
          </w:p>
          <w:p w14:paraId="648A6E0C" w14:textId="75489001" w:rsidR="00AD1C1A" w:rsidRPr="0023156F" w:rsidRDefault="005A214F" w:rsidP="00AD1C1A">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 （参考）主たる評価のポイント ]</w:t>
            </w:r>
          </w:p>
          <w:p w14:paraId="2DACC184" w14:textId="5E3567A1" w:rsidR="00AD1C1A" w:rsidRPr="0023156F" w:rsidRDefault="00AD1C1A" w:rsidP="00AD1C1A">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w:t>
            </w:r>
            <w:r w:rsidR="00AA024C" w:rsidRPr="0023156F">
              <w:rPr>
                <w:rFonts w:ascii="HGPｺﾞｼｯｸM" w:eastAsia="HGPｺﾞｼｯｸM" w:hAnsi="ＭＳ ゴシック" w:cs="ＭＳ Ｐゴシック" w:hint="eastAsia"/>
                <w:kern w:val="0"/>
                <w:sz w:val="14"/>
                <w:szCs w:val="14"/>
              </w:rPr>
              <w:t>居住域の局所不快感を軽減するための空調方式が採用されているか</w:t>
            </w:r>
          </w:p>
          <w:p w14:paraId="5788A1CB" w14:textId="77777777" w:rsidR="00AD1C1A" w:rsidRPr="0023156F" w:rsidRDefault="00AD1C1A" w:rsidP="00AD1C1A">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・革新的な空調制御技術の導入によるレベルアップ</w:t>
            </w:r>
          </w:p>
          <w:p w14:paraId="1EDE3C74" w14:textId="513D7BEB" w:rsidR="00AD1C1A" w:rsidRPr="0023156F" w:rsidRDefault="00AD1C1A" w:rsidP="005423E4">
            <w:pPr>
              <w:widowControl/>
              <w:snapToGrid w:val="0"/>
              <w:spacing w:line="240" w:lineRule="exact"/>
              <w:jc w:val="left"/>
              <w:rPr>
                <w:rFonts w:ascii="HGPｺﾞｼｯｸM" w:eastAsia="HGPｺﾞｼｯｸM" w:hAnsi="ＭＳ ゴシック" w:cs="ＭＳ Ｐゴシック"/>
                <w:kern w:val="0"/>
                <w:sz w:val="14"/>
                <w:szCs w:val="14"/>
              </w:rPr>
            </w:pPr>
          </w:p>
        </w:tc>
        <w:tc>
          <w:tcPr>
            <w:tcW w:w="785" w:type="dxa"/>
            <w:tcBorders>
              <w:left w:val="single" w:sz="6" w:space="0" w:color="auto"/>
            </w:tcBorders>
            <w:shd w:val="clear" w:color="auto" w:fill="auto"/>
          </w:tcPr>
          <w:p w14:paraId="4EC200C9" w14:textId="77777777" w:rsidR="005423E4" w:rsidRPr="0023156F" w:rsidRDefault="005423E4" w:rsidP="005423E4">
            <w:pPr>
              <w:widowControl/>
              <w:snapToGrid w:val="0"/>
              <w:spacing w:line="240" w:lineRule="exact"/>
              <w:jc w:val="left"/>
              <w:rPr>
                <w:rFonts w:ascii="HGPｺﾞｼｯｸM" w:eastAsia="HGPｺﾞｼｯｸM" w:hAnsi="ＭＳ ゴシック" w:cs="ＭＳ Ｐゴシック"/>
                <w:kern w:val="0"/>
                <w:sz w:val="14"/>
                <w:szCs w:val="14"/>
              </w:rPr>
            </w:pPr>
          </w:p>
        </w:tc>
      </w:tr>
      <w:tr w:rsidR="0023156F" w:rsidRPr="0023156F" w14:paraId="461A955B" w14:textId="77777777" w:rsidTr="00444584">
        <w:trPr>
          <w:trHeight w:val="300"/>
        </w:trPr>
        <w:tc>
          <w:tcPr>
            <w:tcW w:w="2686" w:type="dxa"/>
            <w:tcBorders>
              <w:top w:val="dotted" w:sz="4" w:space="0" w:color="auto"/>
              <w:bottom w:val="dotted" w:sz="4" w:space="0" w:color="auto"/>
              <w:right w:val="single" w:sz="6" w:space="0" w:color="auto"/>
            </w:tcBorders>
            <w:shd w:val="clear" w:color="auto" w:fill="auto"/>
            <w:noWrap/>
            <w:vAlign w:val="center"/>
            <w:hideMark/>
          </w:tcPr>
          <w:p w14:paraId="6CEE6A71" w14:textId="77777777" w:rsidR="005423E4" w:rsidRPr="0023156F" w:rsidRDefault="005423E4" w:rsidP="005423E4">
            <w:pPr>
              <w:widowControl/>
              <w:snapToGrid w:val="0"/>
              <w:spacing w:line="240" w:lineRule="exact"/>
              <w:rPr>
                <w:rFonts w:ascii="HGPｺﾞｼｯｸM" w:eastAsia="HGPｺﾞｼｯｸM" w:hAnsi="ＭＳ ゴシック" w:cs="ＭＳ Ｐゴシック"/>
                <w:w w:val="90"/>
                <w:kern w:val="0"/>
                <w:sz w:val="14"/>
                <w:szCs w:val="14"/>
              </w:rPr>
            </w:pPr>
            <w:r w:rsidRPr="0023156F">
              <w:rPr>
                <w:rFonts w:ascii="HGPｺﾞｼｯｸM" w:eastAsia="HGPｺﾞｼｯｸM" w:hAnsi="ＭＳ ゴシック" w:cs="ＭＳ Ｐゴシック" w:hint="eastAsia"/>
                <w:w w:val="90"/>
                <w:kern w:val="0"/>
                <w:sz w:val="14"/>
                <w:szCs w:val="14"/>
              </w:rPr>
              <w:t>4.2室温制御</w:t>
            </w:r>
          </w:p>
        </w:tc>
        <w:tc>
          <w:tcPr>
            <w:tcW w:w="6378" w:type="dxa"/>
            <w:tcBorders>
              <w:left w:val="single" w:sz="6" w:space="0" w:color="auto"/>
            </w:tcBorders>
            <w:shd w:val="clear" w:color="auto" w:fill="auto"/>
            <w:noWrap/>
            <w:vAlign w:val="center"/>
          </w:tcPr>
          <w:p w14:paraId="1176680A" w14:textId="77777777" w:rsidR="005423E4" w:rsidRPr="0023156F" w:rsidRDefault="005423E4" w:rsidP="005423E4">
            <w:pPr>
              <w:widowControl/>
              <w:snapToGrid w:val="0"/>
              <w:spacing w:line="240" w:lineRule="exact"/>
              <w:jc w:val="left"/>
              <w:rPr>
                <w:rFonts w:ascii="HGPｺﾞｼｯｸM" w:eastAsia="HGPｺﾞｼｯｸM" w:hAnsi="ＭＳ ゴシック" w:cs="ＭＳ Ｐゴシック"/>
                <w:kern w:val="0"/>
                <w:sz w:val="14"/>
                <w:szCs w:val="14"/>
              </w:rPr>
            </w:pPr>
          </w:p>
        </w:tc>
        <w:tc>
          <w:tcPr>
            <w:tcW w:w="785" w:type="dxa"/>
            <w:tcBorders>
              <w:left w:val="single" w:sz="6" w:space="0" w:color="auto"/>
            </w:tcBorders>
            <w:shd w:val="clear" w:color="auto" w:fill="auto"/>
          </w:tcPr>
          <w:p w14:paraId="06820C32" w14:textId="77777777" w:rsidR="005423E4" w:rsidRPr="0023156F" w:rsidRDefault="005423E4" w:rsidP="005423E4">
            <w:pPr>
              <w:widowControl/>
              <w:snapToGrid w:val="0"/>
              <w:spacing w:line="240" w:lineRule="exact"/>
              <w:jc w:val="left"/>
              <w:rPr>
                <w:rFonts w:ascii="HGPｺﾞｼｯｸM" w:eastAsia="HGPｺﾞｼｯｸM" w:hAnsi="ＭＳ ゴシック" w:cs="ＭＳ Ｐゴシック"/>
                <w:kern w:val="0"/>
                <w:sz w:val="14"/>
                <w:szCs w:val="14"/>
              </w:rPr>
            </w:pPr>
          </w:p>
        </w:tc>
      </w:tr>
      <w:tr w:rsidR="0023156F" w:rsidRPr="0023156F" w14:paraId="1FD545BE" w14:textId="77777777" w:rsidTr="00444584">
        <w:trPr>
          <w:trHeight w:val="300"/>
        </w:trPr>
        <w:tc>
          <w:tcPr>
            <w:tcW w:w="2686" w:type="dxa"/>
            <w:tcBorders>
              <w:top w:val="dotted" w:sz="4" w:space="0" w:color="auto"/>
              <w:bottom w:val="dotted" w:sz="4" w:space="0" w:color="auto"/>
              <w:right w:val="single" w:sz="6" w:space="0" w:color="auto"/>
            </w:tcBorders>
            <w:shd w:val="clear" w:color="auto" w:fill="auto"/>
            <w:noWrap/>
            <w:vAlign w:val="center"/>
            <w:hideMark/>
          </w:tcPr>
          <w:p w14:paraId="04E0B0EF" w14:textId="0319EA98" w:rsidR="00290F86" w:rsidRPr="0023156F" w:rsidRDefault="005423E4" w:rsidP="005423E4">
            <w:pPr>
              <w:widowControl/>
              <w:snapToGrid w:val="0"/>
              <w:spacing w:line="240" w:lineRule="exact"/>
              <w:rPr>
                <w:rFonts w:ascii="HGPｺﾞｼｯｸM" w:eastAsia="HGPｺﾞｼｯｸM" w:hAnsi="ＭＳ ゴシック" w:cs="ＭＳ Ｐゴシック"/>
                <w:w w:val="90"/>
                <w:kern w:val="0"/>
                <w:sz w:val="14"/>
                <w:szCs w:val="14"/>
              </w:rPr>
            </w:pPr>
            <w:r w:rsidRPr="0023156F">
              <w:rPr>
                <w:rFonts w:ascii="HGPｺﾞｼｯｸM" w:eastAsia="HGPｺﾞｼｯｸM" w:hAnsi="ＭＳ ゴシック" w:cs="ＭＳ Ｐゴシック" w:hint="eastAsia"/>
                <w:w w:val="90"/>
                <w:kern w:val="0"/>
                <w:sz w:val="14"/>
                <w:szCs w:val="14"/>
              </w:rPr>
              <w:t>4.2.1室温</w:t>
            </w:r>
          </w:p>
        </w:tc>
        <w:tc>
          <w:tcPr>
            <w:tcW w:w="6378" w:type="dxa"/>
            <w:tcBorders>
              <w:left w:val="single" w:sz="6" w:space="0" w:color="auto"/>
            </w:tcBorders>
            <w:shd w:val="clear" w:color="auto" w:fill="auto"/>
            <w:noWrap/>
            <w:vAlign w:val="center"/>
            <w:hideMark/>
          </w:tcPr>
          <w:p w14:paraId="53A4ADBE" w14:textId="77777777" w:rsidR="005423E4" w:rsidRPr="0023156F" w:rsidRDefault="005423E4" w:rsidP="005423E4">
            <w:pPr>
              <w:widowControl/>
              <w:snapToGrid w:val="0"/>
              <w:spacing w:line="240" w:lineRule="exact"/>
              <w:jc w:val="left"/>
              <w:rPr>
                <w:rFonts w:ascii="HGPｺﾞｼｯｸM" w:eastAsia="HGPｺﾞｼｯｸM" w:hAnsi="ＭＳ ゴシック" w:cs="ＭＳ Ｐゴシック"/>
                <w:kern w:val="0"/>
                <w:sz w:val="14"/>
                <w:szCs w:val="14"/>
              </w:rPr>
            </w:pPr>
          </w:p>
          <w:p w14:paraId="6FAA22B8" w14:textId="1F688C5B" w:rsidR="005423E4" w:rsidRPr="0023156F" w:rsidRDefault="005A214F" w:rsidP="005423E4">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 根拠資料 】</w:t>
            </w:r>
          </w:p>
          <w:p w14:paraId="6D02DEBB" w14:textId="08E1037E" w:rsidR="005423E4" w:rsidRPr="0023156F" w:rsidRDefault="005423E4" w:rsidP="005423E4">
            <w:pPr>
              <w:widowControl/>
              <w:snapToGrid w:val="0"/>
              <w:spacing w:line="240" w:lineRule="exact"/>
              <w:jc w:val="left"/>
              <w:rPr>
                <w:rFonts w:ascii="HGPｺﾞｼｯｸM" w:eastAsia="HGPｺﾞｼｯｸM" w:hAnsi="ＭＳ ゴシック" w:cs="ＭＳ Ｐゴシック"/>
                <w:kern w:val="0"/>
                <w:sz w:val="14"/>
                <w:szCs w:val="14"/>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00281F63" w:rsidRPr="0023156F">
              <w:rPr>
                <w:rFonts w:ascii="HGPｺﾞｼｯｸM" w:eastAsia="HGPｺﾞｼｯｸM" w:hAnsi="ＭＳ ゴシック" w:cs="ＭＳ Ｐゴシック"/>
                <w:kern w:val="0"/>
                <w:sz w:val="14"/>
                <w:szCs w:val="14"/>
              </w:rPr>
              <w:t xml:space="preserve"> </w:t>
            </w:r>
            <w:r w:rsidRPr="0023156F">
              <w:rPr>
                <w:rFonts w:ascii="HGPｺﾞｼｯｸM" w:eastAsia="HGPｺﾞｼｯｸM" w:hAnsi="ＭＳ ゴシック" w:cs="ＭＳ Ｐゴシック" w:hint="eastAsia"/>
                <w:kern w:val="0"/>
                <w:sz w:val="14"/>
                <w:szCs w:val="14"/>
              </w:rPr>
              <w:t>空調設備容量の算定根拠（計算書 等）</w:t>
            </w:r>
          </w:p>
          <w:p w14:paraId="2227AFBC" w14:textId="66138EF7" w:rsidR="005423E4" w:rsidRPr="0023156F" w:rsidRDefault="005423E4" w:rsidP="005423E4">
            <w:pPr>
              <w:widowControl/>
              <w:snapToGrid w:val="0"/>
              <w:spacing w:line="240" w:lineRule="exact"/>
              <w:jc w:val="left"/>
              <w:rPr>
                <w:rFonts w:ascii="HGPｺﾞｼｯｸM" w:eastAsia="HGPｺﾞｼｯｸM" w:hAnsi="ＭＳ ゴシック" w:cs="ＭＳ Ｐゴシック"/>
                <w:kern w:val="0"/>
                <w:sz w:val="14"/>
                <w:szCs w:val="14"/>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00281F63" w:rsidRPr="0023156F">
              <w:rPr>
                <w:rFonts w:ascii="HGPｺﾞｼｯｸM" w:eastAsia="HGPｺﾞｼｯｸM" w:hAnsi="ＭＳ ゴシック" w:cs="ＭＳ Ｐゴシック"/>
                <w:kern w:val="0"/>
                <w:sz w:val="14"/>
                <w:szCs w:val="14"/>
              </w:rPr>
              <w:t xml:space="preserve"> </w:t>
            </w:r>
            <w:r w:rsidRPr="0023156F">
              <w:rPr>
                <w:rFonts w:ascii="HGPｺﾞｼｯｸM" w:eastAsia="HGPｺﾞｼｯｸM" w:hAnsi="ＭＳ ゴシック" w:cs="ＭＳ Ｐゴシック" w:hint="eastAsia"/>
                <w:kern w:val="0"/>
                <w:sz w:val="14"/>
                <w:szCs w:val="14"/>
              </w:rPr>
              <w:t>実際に導入した設備の仕様書</w:t>
            </w:r>
          </w:p>
          <w:p w14:paraId="678D8640" w14:textId="77777777" w:rsidR="005423E4" w:rsidRPr="0023156F" w:rsidRDefault="005423E4" w:rsidP="005423E4">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・作業場所の選択性によりレベルアップしている場合</w:t>
            </w:r>
          </w:p>
          <w:p w14:paraId="3B6445FA" w14:textId="16C93EDF" w:rsidR="005423E4" w:rsidRPr="0023156F" w:rsidRDefault="005423E4" w:rsidP="005423E4">
            <w:pPr>
              <w:widowControl/>
              <w:snapToGrid w:val="0"/>
              <w:spacing w:line="240" w:lineRule="exact"/>
              <w:ind w:leftChars="67" w:left="253" w:hangingChars="80" w:hanging="112"/>
              <w:jc w:val="left"/>
              <w:rPr>
                <w:rFonts w:ascii="HGPｺﾞｼｯｸM" w:eastAsia="HGPｺﾞｼｯｸM" w:hAnsi="ＭＳ ゴシック" w:cs="ＭＳ Ｐゴシック"/>
                <w:kern w:val="0"/>
                <w:sz w:val="14"/>
                <w:szCs w:val="14"/>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00281F63" w:rsidRPr="0023156F">
              <w:rPr>
                <w:rFonts w:ascii="HGPｺﾞｼｯｸM" w:eastAsia="HGPｺﾞｼｯｸM" w:hAnsi="ＭＳ ゴシック" w:cs="ＭＳ Ｐゴシック"/>
                <w:kern w:val="0"/>
                <w:sz w:val="14"/>
                <w:szCs w:val="14"/>
              </w:rPr>
              <w:t xml:space="preserve"> </w:t>
            </w:r>
            <w:r w:rsidRPr="0023156F">
              <w:rPr>
                <w:rFonts w:ascii="HGPｺﾞｼｯｸM" w:eastAsia="HGPｺﾞｼｯｸM" w:hAnsi="ＭＳ ゴシック" w:cs="ＭＳ Ｐゴシック" w:hint="eastAsia"/>
                <w:kern w:val="0"/>
                <w:sz w:val="14"/>
                <w:szCs w:val="14"/>
              </w:rPr>
              <w:t>温冷感の異なる執務環境が提供されていることが確認できる資料（実測結果等）</w:t>
            </w:r>
          </w:p>
          <w:p w14:paraId="10DD63E9" w14:textId="1944EA63" w:rsidR="005423E4" w:rsidRPr="0023156F" w:rsidRDefault="005423E4" w:rsidP="005423E4">
            <w:pPr>
              <w:widowControl/>
              <w:snapToGrid w:val="0"/>
              <w:spacing w:line="240" w:lineRule="exact"/>
              <w:ind w:leftChars="67" w:left="253" w:hangingChars="80" w:hanging="112"/>
              <w:jc w:val="left"/>
              <w:rPr>
                <w:rFonts w:ascii="HGPｺﾞｼｯｸM" w:eastAsia="HGPｺﾞｼｯｸM" w:hAnsi="ＭＳ ゴシック" w:cs="ＭＳ Ｐゴシック"/>
                <w:kern w:val="0"/>
                <w:sz w:val="14"/>
                <w:szCs w:val="14"/>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00281F63" w:rsidRPr="0023156F">
              <w:rPr>
                <w:rFonts w:ascii="HGPｺﾞｼｯｸM" w:eastAsia="HGPｺﾞｼｯｸM" w:hAnsi="ＭＳ ゴシック" w:cs="ＭＳ Ｐゴシック"/>
                <w:kern w:val="0"/>
                <w:sz w:val="14"/>
                <w:szCs w:val="14"/>
              </w:rPr>
              <w:t xml:space="preserve"> </w:t>
            </w:r>
            <w:r w:rsidRPr="0023156F">
              <w:rPr>
                <w:rFonts w:ascii="HGPｺﾞｼｯｸM" w:eastAsia="HGPｺﾞｼｯｸM" w:hAnsi="ＭＳ ゴシック" w:cs="ＭＳ Ｐゴシック" w:hint="eastAsia"/>
                <w:kern w:val="0"/>
                <w:sz w:val="14"/>
                <w:szCs w:val="14"/>
              </w:rPr>
              <w:t>作業場所を選択可能な</w:t>
            </w:r>
            <w:r w:rsidR="00CD4339">
              <w:rPr>
                <w:rFonts w:ascii="HGPｺﾞｼｯｸM" w:eastAsia="HGPｺﾞｼｯｸM" w:hAnsi="ＭＳ ゴシック" w:cs="ＭＳ Ｐゴシック" w:hint="eastAsia"/>
                <w:kern w:val="0"/>
                <w:sz w:val="14"/>
                <w:szCs w:val="14"/>
              </w:rPr>
              <w:t>ワーカー</w:t>
            </w:r>
            <w:r w:rsidRPr="0023156F">
              <w:rPr>
                <w:rFonts w:ascii="HGPｺﾞｼｯｸM" w:eastAsia="HGPｺﾞｼｯｸM" w:hAnsi="ＭＳ ゴシック" w:cs="ＭＳ Ｐゴシック" w:hint="eastAsia"/>
                <w:kern w:val="0"/>
                <w:sz w:val="14"/>
                <w:szCs w:val="14"/>
              </w:rPr>
              <w:t>の割合が確認できる資料</w:t>
            </w:r>
          </w:p>
          <w:p w14:paraId="52B986D4" w14:textId="30467694" w:rsidR="00437B55" w:rsidRPr="0023156F" w:rsidRDefault="00437B55" w:rsidP="005423E4">
            <w:pPr>
              <w:widowControl/>
              <w:snapToGrid w:val="0"/>
              <w:spacing w:line="240" w:lineRule="exact"/>
              <w:jc w:val="left"/>
              <w:rPr>
                <w:rFonts w:ascii="HGPｺﾞｼｯｸM" w:eastAsia="HGPｺﾞｼｯｸM" w:hAnsi="ＭＳ ゴシック" w:cs="ＭＳ Ｐゴシック"/>
                <w:kern w:val="0"/>
                <w:sz w:val="14"/>
                <w:szCs w:val="14"/>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w:lastRenderedPageBreak/>
              <mc:AlternateContent>
                <mc:Choice Requires="w16se">
                  <w16se:symEx w16se:font="Segoe UI Emoji" w16se:char="25A1"/>
                </mc:Choice>
                <mc:Fallback>
                  <w:t>□</w:t>
                </mc:Fallback>
              </mc:AlternateContent>
            </w:r>
            <w:r w:rsidR="00261DCF" w:rsidRPr="0023156F">
              <w:rPr>
                <w:rFonts w:ascii="HGPｺﾞｼｯｸM" w:eastAsia="HGPｺﾞｼｯｸM" w:hAnsi="ＭＳ ゴシック" w:cs="ＭＳ Ｐゴシック"/>
                <w:kern w:val="0"/>
                <w:sz w:val="14"/>
                <w:szCs w:val="14"/>
              </w:rPr>
              <w:t xml:space="preserve"> </w:t>
            </w:r>
            <w:r w:rsidRPr="0023156F">
              <w:rPr>
                <w:rFonts w:ascii="HGPｺﾞｼｯｸM" w:eastAsia="HGPｺﾞｼｯｸM" w:hAnsi="ＭＳ ゴシック" w:cs="ＭＳ Ｐゴシック" w:hint="eastAsia"/>
                <w:kern w:val="0"/>
                <w:sz w:val="14"/>
                <w:szCs w:val="14"/>
              </w:rPr>
              <w:t>CASBEE-建築認証結果</w:t>
            </w:r>
          </w:p>
          <w:p w14:paraId="184E9E30" w14:textId="44E86A97" w:rsidR="005423E4" w:rsidRPr="0023156F" w:rsidRDefault="005423E4" w:rsidP="005423E4">
            <w:pPr>
              <w:widowControl/>
              <w:snapToGrid w:val="0"/>
              <w:spacing w:line="240" w:lineRule="exact"/>
              <w:jc w:val="left"/>
              <w:rPr>
                <w:rFonts w:ascii="HGPｺﾞｼｯｸM" w:eastAsia="HGPｺﾞｼｯｸM" w:hAnsi="ＭＳ ゴシック" w:cs="ＭＳ Ｐゴシック"/>
                <w:kern w:val="0"/>
                <w:sz w:val="14"/>
                <w:szCs w:val="14"/>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00261DCF" w:rsidRPr="0023156F">
              <w:rPr>
                <w:rFonts w:ascii="HGPｺﾞｼｯｸM" w:eastAsia="HGPｺﾞｼｯｸM" w:hAnsi="ＭＳ ゴシック" w:cs="ＭＳ Ｐゴシック"/>
                <w:kern w:val="0"/>
                <w:sz w:val="14"/>
                <w:szCs w:val="14"/>
              </w:rPr>
              <w:t xml:space="preserve"> </w:t>
            </w:r>
            <w:r w:rsidRPr="0023156F">
              <w:rPr>
                <w:rFonts w:ascii="HGPｺﾞｼｯｸM" w:eastAsia="HGPｺﾞｼｯｸM" w:hAnsi="ＭＳ ゴシック" w:cs="ＭＳ Ｐゴシック" w:hint="eastAsia"/>
                <w:kern w:val="0"/>
                <w:sz w:val="14"/>
                <w:szCs w:val="14"/>
              </w:rPr>
              <w:t>その他（　　　　　　　　　　　　　　　　　　　　　　　　　　　　　　　　　　）</w:t>
            </w:r>
          </w:p>
          <w:p w14:paraId="45AA79CF" w14:textId="054E1DFF" w:rsidR="00AD1C1A" w:rsidRPr="0023156F" w:rsidRDefault="00AD1C1A" w:rsidP="005423E4">
            <w:pPr>
              <w:widowControl/>
              <w:snapToGrid w:val="0"/>
              <w:spacing w:line="240" w:lineRule="exact"/>
              <w:jc w:val="left"/>
              <w:rPr>
                <w:rFonts w:ascii="HGPｺﾞｼｯｸM" w:eastAsia="HGPｺﾞｼｯｸM" w:hAnsi="ＭＳ ゴシック" w:cs="ＭＳ Ｐゴシック"/>
                <w:kern w:val="0"/>
                <w:sz w:val="14"/>
                <w:szCs w:val="14"/>
              </w:rPr>
            </w:pPr>
          </w:p>
          <w:p w14:paraId="52A8EAE0" w14:textId="7B9CC16C" w:rsidR="00AD1C1A" w:rsidRPr="0023156F" w:rsidRDefault="005A214F" w:rsidP="00AD1C1A">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 （参考）主たる評価のポイント ]</w:t>
            </w:r>
          </w:p>
          <w:p w14:paraId="35478617" w14:textId="36B486EB" w:rsidR="00AD1C1A" w:rsidRPr="0023156F" w:rsidRDefault="00AD1C1A" w:rsidP="00AD1C1A">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・空調設備容量算定における設定室温（夏期、冬期）</w:t>
            </w:r>
          </w:p>
          <w:p w14:paraId="13EFFDB8" w14:textId="13AAB891" w:rsidR="00AD1C1A" w:rsidRPr="0023156F" w:rsidRDefault="00AD1C1A" w:rsidP="00AD1C1A">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・空調設備容量算定における想定条件（設計用屋外条件 等）</w:t>
            </w:r>
          </w:p>
          <w:p w14:paraId="78E53BC1" w14:textId="7AB35FEA" w:rsidR="00AD1C1A" w:rsidRPr="0023156F" w:rsidRDefault="00AD1C1A" w:rsidP="00AD1C1A">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・好みの温冷感に適した作業場所の選択性によるレベルアップ</w:t>
            </w:r>
          </w:p>
          <w:p w14:paraId="1B17684A" w14:textId="77777777" w:rsidR="005423E4" w:rsidRPr="0023156F" w:rsidRDefault="005423E4" w:rsidP="005423E4">
            <w:pPr>
              <w:widowControl/>
              <w:snapToGrid w:val="0"/>
              <w:spacing w:line="240" w:lineRule="exact"/>
              <w:jc w:val="left"/>
              <w:rPr>
                <w:rFonts w:ascii="HGPｺﾞｼｯｸM" w:eastAsia="HGPｺﾞｼｯｸM" w:hAnsi="ＭＳ ゴシック" w:cs="ＭＳ Ｐゴシック"/>
                <w:kern w:val="0"/>
                <w:sz w:val="14"/>
                <w:szCs w:val="14"/>
              </w:rPr>
            </w:pPr>
          </w:p>
        </w:tc>
        <w:tc>
          <w:tcPr>
            <w:tcW w:w="785" w:type="dxa"/>
            <w:tcBorders>
              <w:left w:val="single" w:sz="6" w:space="0" w:color="auto"/>
            </w:tcBorders>
            <w:shd w:val="clear" w:color="auto" w:fill="auto"/>
          </w:tcPr>
          <w:p w14:paraId="6C0891FB" w14:textId="77777777" w:rsidR="005423E4" w:rsidRPr="0023156F" w:rsidRDefault="005423E4" w:rsidP="005423E4">
            <w:pPr>
              <w:widowControl/>
              <w:snapToGrid w:val="0"/>
              <w:spacing w:line="240" w:lineRule="exact"/>
              <w:jc w:val="left"/>
              <w:rPr>
                <w:rFonts w:ascii="HGPｺﾞｼｯｸM" w:eastAsia="HGPｺﾞｼｯｸM" w:hAnsi="ＭＳ ゴシック" w:cs="ＭＳ Ｐゴシック"/>
                <w:kern w:val="0"/>
                <w:sz w:val="14"/>
                <w:szCs w:val="14"/>
              </w:rPr>
            </w:pPr>
          </w:p>
        </w:tc>
      </w:tr>
      <w:tr w:rsidR="0023156F" w:rsidRPr="0023156F" w14:paraId="066B52D1" w14:textId="77777777" w:rsidTr="00444584">
        <w:trPr>
          <w:trHeight w:val="300"/>
        </w:trPr>
        <w:tc>
          <w:tcPr>
            <w:tcW w:w="2686" w:type="dxa"/>
            <w:tcBorders>
              <w:top w:val="dotted" w:sz="4" w:space="0" w:color="auto"/>
              <w:bottom w:val="dotted" w:sz="4" w:space="0" w:color="auto"/>
              <w:right w:val="single" w:sz="6" w:space="0" w:color="auto"/>
            </w:tcBorders>
            <w:shd w:val="clear" w:color="auto" w:fill="auto"/>
            <w:noWrap/>
            <w:vAlign w:val="center"/>
            <w:hideMark/>
          </w:tcPr>
          <w:p w14:paraId="53E151BB" w14:textId="689E1941" w:rsidR="00290F86" w:rsidRPr="0023156F" w:rsidRDefault="005423E4" w:rsidP="00016227">
            <w:pPr>
              <w:widowControl/>
              <w:snapToGrid w:val="0"/>
              <w:spacing w:line="240" w:lineRule="exact"/>
              <w:rPr>
                <w:rFonts w:ascii="HGPｺﾞｼｯｸM" w:eastAsia="HGPｺﾞｼｯｸM" w:hAnsi="ＭＳ ゴシック" w:cs="ＭＳ Ｐゴシック"/>
                <w:w w:val="90"/>
                <w:kern w:val="0"/>
                <w:sz w:val="14"/>
                <w:szCs w:val="14"/>
              </w:rPr>
            </w:pPr>
            <w:r w:rsidRPr="0023156F">
              <w:rPr>
                <w:rFonts w:ascii="HGPｺﾞｼｯｸM" w:eastAsia="HGPｺﾞｼｯｸM" w:hAnsi="ＭＳ ゴシック" w:cs="ＭＳ Ｐゴシック" w:hint="eastAsia"/>
                <w:w w:val="90"/>
                <w:kern w:val="0"/>
                <w:sz w:val="14"/>
                <w:szCs w:val="14"/>
              </w:rPr>
              <w:lastRenderedPageBreak/>
              <w:t>4.2.2外皮性能</w:t>
            </w:r>
          </w:p>
        </w:tc>
        <w:tc>
          <w:tcPr>
            <w:tcW w:w="6378" w:type="dxa"/>
            <w:tcBorders>
              <w:left w:val="single" w:sz="6" w:space="0" w:color="auto"/>
            </w:tcBorders>
            <w:shd w:val="clear" w:color="auto" w:fill="auto"/>
            <w:noWrap/>
            <w:vAlign w:val="center"/>
            <w:hideMark/>
          </w:tcPr>
          <w:p w14:paraId="6D8DE3FE" w14:textId="77777777" w:rsidR="005423E4" w:rsidRPr="0023156F" w:rsidRDefault="005423E4" w:rsidP="005423E4">
            <w:pPr>
              <w:widowControl/>
              <w:snapToGrid w:val="0"/>
              <w:spacing w:line="240" w:lineRule="exact"/>
              <w:jc w:val="left"/>
              <w:rPr>
                <w:rFonts w:ascii="HGPｺﾞｼｯｸM" w:eastAsia="HGPｺﾞｼｯｸM" w:hAnsi="ＭＳ ゴシック" w:cs="ＭＳ Ｐゴシック"/>
                <w:kern w:val="0"/>
                <w:sz w:val="14"/>
                <w:szCs w:val="14"/>
              </w:rPr>
            </w:pPr>
          </w:p>
          <w:p w14:paraId="77707A96" w14:textId="2CDF35CA" w:rsidR="005423E4" w:rsidRPr="0023156F" w:rsidRDefault="005A214F" w:rsidP="005423E4">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 根拠資料 】</w:t>
            </w:r>
          </w:p>
          <w:p w14:paraId="311BBB50" w14:textId="410CA757" w:rsidR="005423E4" w:rsidRPr="0023156F" w:rsidRDefault="005423E4" w:rsidP="005423E4">
            <w:pPr>
              <w:widowControl/>
              <w:snapToGrid w:val="0"/>
              <w:spacing w:line="240" w:lineRule="exact"/>
              <w:jc w:val="left"/>
              <w:rPr>
                <w:rFonts w:ascii="HGPｺﾞｼｯｸM" w:eastAsia="HGPｺﾞｼｯｸM" w:hAnsi="ＭＳ ゴシック" w:cs="ＭＳ Ｐゴシック"/>
                <w:kern w:val="0"/>
                <w:sz w:val="14"/>
                <w:szCs w:val="14"/>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00261DCF" w:rsidRPr="0023156F">
              <w:rPr>
                <w:rFonts w:ascii="HGPｺﾞｼｯｸM" w:eastAsia="HGPｺﾞｼｯｸM" w:hAnsi="ＭＳ ゴシック" w:cs="ＭＳ Ｐゴシック"/>
                <w:kern w:val="0"/>
                <w:sz w:val="14"/>
                <w:szCs w:val="14"/>
              </w:rPr>
              <w:t xml:space="preserve"> </w:t>
            </w:r>
            <w:r w:rsidRPr="0023156F">
              <w:rPr>
                <w:rFonts w:ascii="HGPｺﾞｼｯｸM" w:eastAsia="HGPｺﾞｼｯｸM" w:hAnsi="ＭＳ ゴシック" w:cs="ＭＳ Ｐゴシック"/>
                <w:kern w:val="0"/>
                <w:sz w:val="14"/>
                <w:szCs w:val="14"/>
              </w:rPr>
              <w:t>CASBEE-</w:t>
            </w:r>
            <w:r w:rsidR="00AA024C" w:rsidRPr="0023156F">
              <w:rPr>
                <w:rFonts w:ascii="HGPｺﾞｼｯｸM" w:eastAsia="HGPｺﾞｼｯｸM" w:hAnsi="ＭＳ ゴシック" w:cs="ＭＳ Ｐゴシック" w:hint="eastAsia"/>
                <w:kern w:val="0"/>
                <w:sz w:val="14"/>
                <w:szCs w:val="14"/>
              </w:rPr>
              <w:t>建築の認証</w:t>
            </w:r>
            <w:r w:rsidRPr="0023156F">
              <w:rPr>
                <w:rFonts w:ascii="HGPｺﾞｼｯｸM" w:eastAsia="HGPｺﾞｼｯｸM" w:hAnsi="ＭＳ ゴシック" w:cs="ＭＳ Ｐゴシック" w:hint="eastAsia"/>
                <w:kern w:val="0"/>
                <w:sz w:val="14"/>
                <w:szCs w:val="14"/>
              </w:rPr>
              <w:t>結果</w:t>
            </w:r>
          </w:p>
          <w:p w14:paraId="0FEDB86B" w14:textId="77777777" w:rsidR="005423E4" w:rsidRPr="0023156F" w:rsidRDefault="005423E4" w:rsidP="005423E4">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・性能値が確認できる資料</w:t>
            </w:r>
          </w:p>
          <w:p w14:paraId="2DC897DF" w14:textId="1B36F27F" w:rsidR="005423E4" w:rsidRPr="0023156F" w:rsidRDefault="005423E4" w:rsidP="005423E4">
            <w:pPr>
              <w:widowControl/>
              <w:snapToGrid w:val="0"/>
              <w:spacing w:line="240" w:lineRule="exact"/>
              <w:ind w:firstLineChars="100" w:firstLine="140"/>
              <w:jc w:val="left"/>
              <w:rPr>
                <w:rFonts w:ascii="HGPｺﾞｼｯｸM" w:eastAsia="HGPｺﾞｼｯｸM" w:hAnsi="ＭＳ ゴシック" w:cs="ＭＳ Ｐゴシック"/>
                <w:kern w:val="0"/>
                <w:sz w:val="14"/>
                <w:szCs w:val="14"/>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00261DCF" w:rsidRPr="0023156F">
              <w:rPr>
                <w:rFonts w:ascii="HGPｺﾞｼｯｸM" w:eastAsia="HGPｺﾞｼｯｸM" w:hAnsi="ＭＳ ゴシック" w:cs="ＭＳ Ｐゴシック"/>
                <w:kern w:val="0"/>
                <w:sz w:val="14"/>
                <w:szCs w:val="14"/>
              </w:rPr>
              <w:t xml:space="preserve"> </w:t>
            </w:r>
            <w:r w:rsidRPr="0023156F">
              <w:rPr>
                <w:rFonts w:ascii="HGPｺﾞｼｯｸM" w:eastAsia="HGPｺﾞｼｯｸM" w:hAnsi="ＭＳ ゴシック" w:cs="ＭＳ Ｐゴシック" w:hint="eastAsia"/>
                <w:kern w:val="0"/>
                <w:sz w:val="14"/>
                <w:szCs w:val="14"/>
              </w:rPr>
              <w:t>計算書</w:t>
            </w:r>
          </w:p>
          <w:p w14:paraId="037705EE" w14:textId="22EEB69B" w:rsidR="005423E4" w:rsidRPr="0023156F" w:rsidRDefault="005423E4" w:rsidP="005423E4">
            <w:pPr>
              <w:widowControl/>
              <w:snapToGrid w:val="0"/>
              <w:spacing w:line="240" w:lineRule="exact"/>
              <w:ind w:firstLineChars="100" w:firstLine="140"/>
              <w:jc w:val="left"/>
              <w:rPr>
                <w:rFonts w:ascii="HGPｺﾞｼｯｸM" w:eastAsia="HGPｺﾞｼｯｸM" w:hAnsi="ＭＳ ゴシック" w:cs="ＭＳ Ｐゴシック"/>
                <w:kern w:val="0"/>
                <w:sz w:val="14"/>
                <w:szCs w:val="14"/>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00261DCF" w:rsidRPr="0023156F">
              <w:rPr>
                <w:rFonts w:ascii="HGPｺﾞｼｯｸM" w:eastAsia="HGPｺﾞｼｯｸM" w:hAnsi="ＭＳ ゴシック" w:cs="ＭＳ Ｐゴシック"/>
                <w:kern w:val="0"/>
                <w:sz w:val="14"/>
                <w:szCs w:val="14"/>
              </w:rPr>
              <w:t xml:space="preserve"> </w:t>
            </w:r>
            <w:r w:rsidRPr="0023156F">
              <w:rPr>
                <w:rFonts w:ascii="HGPｺﾞｼｯｸM" w:eastAsia="HGPｺﾞｼｯｸM" w:hAnsi="ＭＳ ゴシック" w:cs="ＭＳ Ｐゴシック" w:hint="eastAsia"/>
                <w:kern w:val="0"/>
                <w:sz w:val="14"/>
                <w:szCs w:val="14"/>
              </w:rPr>
              <w:t>窓システムの仕様が確認できる資料（図面、仕様書等）</w:t>
            </w:r>
          </w:p>
          <w:p w14:paraId="082B2C9E" w14:textId="731AFADF" w:rsidR="005423E4" w:rsidRPr="0023156F" w:rsidRDefault="005423E4" w:rsidP="005423E4">
            <w:pPr>
              <w:widowControl/>
              <w:snapToGrid w:val="0"/>
              <w:spacing w:line="240" w:lineRule="exact"/>
              <w:ind w:firstLineChars="100" w:firstLine="140"/>
              <w:jc w:val="left"/>
              <w:rPr>
                <w:rFonts w:ascii="HGPｺﾞｼｯｸM" w:eastAsia="HGPｺﾞｼｯｸM" w:hAnsi="ＭＳ ゴシック" w:cs="ＭＳ Ｐゴシック"/>
                <w:kern w:val="0"/>
                <w:sz w:val="14"/>
                <w:szCs w:val="14"/>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00261DCF" w:rsidRPr="0023156F">
              <w:rPr>
                <w:rFonts w:ascii="HGPｺﾞｼｯｸM" w:eastAsia="HGPｺﾞｼｯｸM" w:hAnsi="ＭＳ ゴシック" w:cs="ＭＳ Ｐゴシック"/>
                <w:kern w:val="0"/>
                <w:sz w:val="14"/>
                <w:szCs w:val="14"/>
              </w:rPr>
              <w:t xml:space="preserve"> </w:t>
            </w:r>
            <w:r w:rsidRPr="0023156F">
              <w:rPr>
                <w:rFonts w:ascii="HGPｺﾞｼｯｸM" w:eastAsia="HGPｺﾞｼｯｸM" w:hAnsi="ＭＳ ゴシック" w:cs="ＭＳ Ｐゴシック" w:hint="eastAsia"/>
                <w:kern w:val="0"/>
                <w:sz w:val="14"/>
                <w:szCs w:val="14"/>
              </w:rPr>
              <w:t>外壁・その他の仕様が確認できる資料（図面、仕様書等）</w:t>
            </w:r>
          </w:p>
          <w:p w14:paraId="7B5B62DD" w14:textId="3D61865E" w:rsidR="005423E4" w:rsidRPr="0023156F" w:rsidRDefault="005423E4" w:rsidP="005423E4">
            <w:pPr>
              <w:widowControl/>
              <w:snapToGrid w:val="0"/>
              <w:spacing w:line="240" w:lineRule="exact"/>
              <w:ind w:firstLineChars="100" w:firstLine="140"/>
              <w:jc w:val="left"/>
              <w:rPr>
                <w:rFonts w:ascii="HGPｺﾞｼｯｸM" w:eastAsia="HGPｺﾞｼｯｸM" w:hAnsi="ＭＳ ゴシック" w:cs="ＭＳ Ｐゴシック"/>
                <w:kern w:val="0"/>
                <w:sz w:val="14"/>
                <w:szCs w:val="14"/>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00261DCF" w:rsidRPr="0023156F">
              <w:rPr>
                <w:rFonts w:ascii="HGPｺﾞｼｯｸM" w:eastAsia="HGPｺﾞｼｯｸM" w:hAnsi="ＭＳ ゴシック" w:cs="ＭＳ Ｐゴシック"/>
                <w:kern w:val="0"/>
                <w:sz w:val="14"/>
                <w:szCs w:val="14"/>
              </w:rPr>
              <w:t xml:space="preserve"> </w:t>
            </w:r>
            <w:r w:rsidRPr="0023156F">
              <w:rPr>
                <w:rFonts w:ascii="HGPｺﾞｼｯｸM" w:eastAsia="HGPｺﾞｼｯｸM" w:hAnsi="ＭＳ ゴシック" w:cs="ＭＳ Ｐゴシック" w:hint="eastAsia"/>
                <w:kern w:val="0"/>
                <w:sz w:val="14"/>
                <w:szCs w:val="14"/>
              </w:rPr>
              <w:t>試験結果等の技術資料</w:t>
            </w:r>
          </w:p>
          <w:p w14:paraId="7BECC4B3" w14:textId="77777777" w:rsidR="005423E4" w:rsidRPr="0023156F" w:rsidRDefault="005423E4" w:rsidP="005423E4">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・作業場所の選択性によりレベルアップしている場合</w:t>
            </w:r>
          </w:p>
          <w:p w14:paraId="4542F027" w14:textId="747B5CF5" w:rsidR="005423E4" w:rsidRPr="0023156F" w:rsidRDefault="005423E4" w:rsidP="005423E4">
            <w:pPr>
              <w:widowControl/>
              <w:snapToGrid w:val="0"/>
              <w:spacing w:line="240" w:lineRule="exact"/>
              <w:ind w:leftChars="67" w:left="253" w:hangingChars="80" w:hanging="112"/>
              <w:jc w:val="left"/>
              <w:rPr>
                <w:rFonts w:ascii="HGPｺﾞｼｯｸM" w:eastAsia="HGPｺﾞｼｯｸM" w:hAnsi="ＭＳ ゴシック" w:cs="ＭＳ Ｐゴシック"/>
                <w:kern w:val="0"/>
                <w:sz w:val="14"/>
                <w:szCs w:val="14"/>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00261DCF" w:rsidRPr="0023156F">
              <w:rPr>
                <w:rFonts w:ascii="HGPｺﾞｼｯｸM" w:eastAsia="HGPｺﾞｼｯｸM" w:hAnsi="ＭＳ ゴシック" w:cs="ＭＳ Ｐゴシック"/>
                <w:kern w:val="0"/>
                <w:sz w:val="14"/>
                <w:szCs w:val="14"/>
              </w:rPr>
              <w:t xml:space="preserve"> </w:t>
            </w:r>
            <w:r w:rsidRPr="0023156F">
              <w:rPr>
                <w:rFonts w:ascii="HGPｺﾞｼｯｸM" w:eastAsia="HGPｺﾞｼｯｸM" w:hAnsi="ＭＳ ゴシック" w:cs="ＭＳ Ｐゴシック" w:hint="eastAsia"/>
                <w:kern w:val="0"/>
                <w:sz w:val="14"/>
                <w:szCs w:val="14"/>
              </w:rPr>
              <w:t>温冷感の異なる執務環境が提供されていることが分かる資料</w:t>
            </w:r>
          </w:p>
          <w:p w14:paraId="3403DC04" w14:textId="5A40A97A" w:rsidR="005423E4" w:rsidRPr="0023156F" w:rsidRDefault="005423E4" w:rsidP="005423E4">
            <w:pPr>
              <w:widowControl/>
              <w:snapToGrid w:val="0"/>
              <w:spacing w:line="240" w:lineRule="exact"/>
              <w:ind w:leftChars="67" w:left="253" w:hangingChars="80" w:hanging="112"/>
              <w:jc w:val="left"/>
              <w:rPr>
                <w:rFonts w:ascii="HGPｺﾞｼｯｸM" w:eastAsia="HGPｺﾞｼｯｸM" w:hAnsi="ＭＳ ゴシック" w:cs="ＭＳ Ｐゴシック"/>
                <w:kern w:val="0"/>
                <w:sz w:val="14"/>
                <w:szCs w:val="14"/>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00261DCF" w:rsidRPr="0023156F">
              <w:rPr>
                <w:rFonts w:ascii="HGPｺﾞｼｯｸM" w:eastAsia="HGPｺﾞｼｯｸM" w:hAnsi="ＭＳ ゴシック" w:cs="ＭＳ Ｐゴシック"/>
                <w:kern w:val="0"/>
                <w:sz w:val="14"/>
                <w:szCs w:val="14"/>
              </w:rPr>
              <w:t xml:space="preserve"> </w:t>
            </w:r>
            <w:r w:rsidRPr="0023156F">
              <w:rPr>
                <w:rFonts w:ascii="HGPｺﾞｼｯｸM" w:eastAsia="HGPｺﾞｼｯｸM" w:hAnsi="ＭＳ ゴシック" w:cs="ＭＳ Ｐゴシック" w:hint="eastAsia"/>
                <w:kern w:val="0"/>
                <w:sz w:val="14"/>
                <w:szCs w:val="14"/>
              </w:rPr>
              <w:t>作業場所を選択可能な</w:t>
            </w:r>
            <w:r w:rsidR="00CD4339">
              <w:rPr>
                <w:rFonts w:ascii="HGPｺﾞｼｯｸM" w:eastAsia="HGPｺﾞｼｯｸM" w:hAnsi="ＭＳ ゴシック" w:cs="ＭＳ Ｐゴシック" w:hint="eastAsia"/>
                <w:kern w:val="0"/>
                <w:sz w:val="14"/>
                <w:szCs w:val="14"/>
              </w:rPr>
              <w:t>ワーカー</w:t>
            </w:r>
            <w:r w:rsidRPr="0023156F">
              <w:rPr>
                <w:rFonts w:ascii="HGPｺﾞｼｯｸM" w:eastAsia="HGPｺﾞｼｯｸM" w:hAnsi="ＭＳ ゴシック" w:cs="ＭＳ Ｐゴシック" w:hint="eastAsia"/>
                <w:kern w:val="0"/>
                <w:sz w:val="14"/>
                <w:szCs w:val="14"/>
              </w:rPr>
              <w:t>の割合が確認できる資料</w:t>
            </w:r>
          </w:p>
          <w:p w14:paraId="131C42BF" w14:textId="5F595B08" w:rsidR="005423E4" w:rsidRPr="0023156F" w:rsidRDefault="005423E4" w:rsidP="005423E4">
            <w:pPr>
              <w:widowControl/>
              <w:snapToGrid w:val="0"/>
              <w:spacing w:line="240" w:lineRule="exact"/>
              <w:jc w:val="left"/>
              <w:rPr>
                <w:rFonts w:ascii="HGPｺﾞｼｯｸM" w:eastAsia="HGPｺﾞｼｯｸM" w:hAnsi="ＭＳ ゴシック" w:cs="ＭＳ Ｐゴシック"/>
                <w:kern w:val="0"/>
                <w:sz w:val="14"/>
                <w:szCs w:val="14"/>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00261DCF" w:rsidRPr="0023156F">
              <w:rPr>
                <w:rFonts w:ascii="HGPｺﾞｼｯｸM" w:eastAsia="HGPｺﾞｼｯｸM" w:hAnsi="ＭＳ ゴシック" w:cs="ＭＳ Ｐゴシック"/>
                <w:kern w:val="0"/>
                <w:sz w:val="14"/>
                <w:szCs w:val="14"/>
              </w:rPr>
              <w:t xml:space="preserve"> </w:t>
            </w:r>
            <w:r w:rsidRPr="0023156F">
              <w:rPr>
                <w:rFonts w:ascii="HGPｺﾞｼｯｸM" w:eastAsia="HGPｺﾞｼｯｸM" w:hAnsi="ＭＳ ゴシック" w:cs="ＭＳ Ｐゴシック" w:hint="eastAsia"/>
                <w:kern w:val="0"/>
                <w:sz w:val="14"/>
                <w:szCs w:val="14"/>
              </w:rPr>
              <w:t>その他（　　　　　　　　　　　　　　　　　　　　　　　　　　　　　　　　　　）</w:t>
            </w:r>
          </w:p>
          <w:p w14:paraId="2C0E6E63" w14:textId="5FAFF20F" w:rsidR="007A7B03" w:rsidRPr="0023156F" w:rsidRDefault="007A7B03" w:rsidP="005423E4">
            <w:pPr>
              <w:widowControl/>
              <w:snapToGrid w:val="0"/>
              <w:spacing w:line="240" w:lineRule="exact"/>
              <w:jc w:val="left"/>
              <w:rPr>
                <w:rFonts w:ascii="HGPｺﾞｼｯｸM" w:eastAsia="HGPｺﾞｼｯｸM" w:hAnsi="ＭＳ ゴシック" w:cs="ＭＳ Ｐゴシック"/>
                <w:kern w:val="0"/>
                <w:sz w:val="14"/>
                <w:szCs w:val="14"/>
              </w:rPr>
            </w:pPr>
          </w:p>
          <w:p w14:paraId="540CBB12" w14:textId="0ED5525F" w:rsidR="00AD1C1A" w:rsidRPr="0023156F" w:rsidRDefault="005A214F" w:rsidP="00AD1C1A">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 （参考）主たる評価のポイント ]</w:t>
            </w:r>
          </w:p>
          <w:p w14:paraId="264C78C9" w14:textId="6013EBFA" w:rsidR="00AD1C1A" w:rsidRPr="0023156F" w:rsidRDefault="00AD1C1A" w:rsidP="00AD1C1A">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・CASBEE-</w:t>
            </w:r>
            <w:r w:rsidR="00AA024C" w:rsidRPr="0023156F">
              <w:rPr>
                <w:rFonts w:ascii="HGPｺﾞｼｯｸM" w:eastAsia="HGPｺﾞｼｯｸM" w:hAnsi="ＭＳ ゴシック" w:cs="ＭＳ Ｐゴシック" w:hint="eastAsia"/>
                <w:kern w:val="0"/>
                <w:sz w:val="14"/>
                <w:szCs w:val="14"/>
              </w:rPr>
              <w:t>建築</w:t>
            </w:r>
            <w:r w:rsidRPr="0023156F">
              <w:rPr>
                <w:rFonts w:ascii="HGPｺﾞｼｯｸM" w:eastAsia="HGPｺﾞｼｯｸM" w:hAnsi="ＭＳ ゴシック" w:cs="ＭＳ Ｐゴシック" w:hint="eastAsia"/>
                <w:kern w:val="0"/>
                <w:sz w:val="14"/>
                <w:szCs w:val="14"/>
              </w:rPr>
              <w:t>の評価結果</w:t>
            </w:r>
            <w:r w:rsidR="00AA024C" w:rsidRPr="0023156F">
              <w:rPr>
                <w:rFonts w:ascii="HGPｺﾞｼｯｸM" w:eastAsia="HGPｺﾞｼｯｸM" w:hAnsi="ＭＳ ゴシック" w:cs="ＭＳ Ｐゴシック"/>
                <w:kern w:val="0"/>
                <w:sz w:val="14"/>
                <w:szCs w:val="14"/>
              </w:rPr>
              <w:t xml:space="preserve"> </w:t>
            </w:r>
          </w:p>
          <w:p w14:paraId="5EC2779B" w14:textId="50D2ABEE" w:rsidR="00AD1C1A" w:rsidRPr="0023156F" w:rsidRDefault="00AD1C1A" w:rsidP="00AD1C1A">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・外壁の</w:t>
            </w:r>
            <w:r w:rsidR="00AA024C" w:rsidRPr="0023156F">
              <w:rPr>
                <w:rFonts w:ascii="HGPｺﾞｼｯｸM" w:eastAsia="HGPｺﾞｼｯｸM" w:hAnsi="ＭＳ ゴシック" w:cs="ＭＳ Ｐゴシック" w:hint="eastAsia"/>
                <w:kern w:val="0"/>
                <w:sz w:val="14"/>
                <w:szCs w:val="14"/>
              </w:rPr>
              <w:t>熱貫流率</w:t>
            </w:r>
            <w:r w:rsidRPr="0023156F">
              <w:rPr>
                <w:rFonts w:ascii="HGPｺﾞｼｯｸM" w:eastAsia="HGPｺﾞｼｯｸM" w:hAnsi="ＭＳ ゴシック" w:cs="ＭＳ Ｐゴシック" w:hint="eastAsia"/>
                <w:kern w:val="0"/>
                <w:sz w:val="14"/>
                <w:szCs w:val="14"/>
              </w:rPr>
              <w:t>U</w:t>
            </w:r>
          </w:p>
          <w:p w14:paraId="16FD5075" w14:textId="7EA0324D" w:rsidR="00AD1C1A" w:rsidRPr="0023156F" w:rsidRDefault="00AA024C" w:rsidP="00AD1C1A">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・窓システムの日射熱取得率ηと熱貫流率</w:t>
            </w:r>
            <w:r w:rsidR="00AD1C1A" w:rsidRPr="0023156F">
              <w:rPr>
                <w:rFonts w:ascii="HGPｺﾞｼｯｸM" w:eastAsia="HGPｺﾞｼｯｸM" w:hAnsi="ＭＳ ゴシック" w:cs="ＭＳ Ｐゴシック" w:hint="eastAsia"/>
                <w:kern w:val="0"/>
                <w:sz w:val="14"/>
                <w:szCs w:val="14"/>
              </w:rPr>
              <w:t>U</w:t>
            </w:r>
          </w:p>
          <w:p w14:paraId="0F045B91" w14:textId="659AE1D0" w:rsidR="00AD1C1A" w:rsidRPr="0023156F" w:rsidRDefault="00AD1C1A" w:rsidP="00AD1C1A">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・好みの温冷感に適した作業場所の選択性によるレベルアップ</w:t>
            </w:r>
          </w:p>
          <w:p w14:paraId="3E396331" w14:textId="3DB9151C" w:rsidR="00AD1C1A" w:rsidRPr="0023156F" w:rsidRDefault="00AD1C1A" w:rsidP="005423E4">
            <w:pPr>
              <w:widowControl/>
              <w:snapToGrid w:val="0"/>
              <w:spacing w:line="240" w:lineRule="exact"/>
              <w:jc w:val="left"/>
              <w:rPr>
                <w:rFonts w:ascii="HGPｺﾞｼｯｸM" w:eastAsia="HGPｺﾞｼｯｸM" w:hAnsi="ＭＳ ゴシック" w:cs="ＭＳ Ｐゴシック"/>
                <w:kern w:val="0"/>
                <w:sz w:val="14"/>
                <w:szCs w:val="14"/>
              </w:rPr>
            </w:pPr>
          </w:p>
        </w:tc>
        <w:tc>
          <w:tcPr>
            <w:tcW w:w="785" w:type="dxa"/>
            <w:tcBorders>
              <w:left w:val="single" w:sz="6" w:space="0" w:color="auto"/>
            </w:tcBorders>
            <w:shd w:val="clear" w:color="auto" w:fill="auto"/>
          </w:tcPr>
          <w:p w14:paraId="3A9F256B" w14:textId="77777777" w:rsidR="005423E4" w:rsidRPr="0023156F" w:rsidRDefault="005423E4" w:rsidP="005423E4">
            <w:pPr>
              <w:widowControl/>
              <w:snapToGrid w:val="0"/>
              <w:spacing w:line="240" w:lineRule="exact"/>
              <w:jc w:val="left"/>
              <w:rPr>
                <w:rFonts w:ascii="HGPｺﾞｼｯｸM" w:eastAsia="HGPｺﾞｼｯｸM" w:hAnsi="ＭＳ ゴシック" w:cs="ＭＳ Ｐゴシック"/>
                <w:kern w:val="0"/>
                <w:sz w:val="14"/>
                <w:szCs w:val="14"/>
              </w:rPr>
            </w:pPr>
          </w:p>
        </w:tc>
      </w:tr>
      <w:tr w:rsidR="0023156F" w:rsidRPr="0023156F" w14:paraId="17973B40" w14:textId="77777777" w:rsidTr="00444584">
        <w:trPr>
          <w:trHeight w:val="300"/>
        </w:trPr>
        <w:tc>
          <w:tcPr>
            <w:tcW w:w="2686" w:type="dxa"/>
            <w:tcBorders>
              <w:top w:val="dotted" w:sz="4" w:space="0" w:color="auto"/>
              <w:bottom w:val="dotted" w:sz="4" w:space="0" w:color="auto"/>
              <w:right w:val="single" w:sz="6" w:space="0" w:color="auto"/>
            </w:tcBorders>
            <w:shd w:val="clear" w:color="auto" w:fill="auto"/>
            <w:noWrap/>
            <w:vAlign w:val="center"/>
            <w:hideMark/>
          </w:tcPr>
          <w:p w14:paraId="5E54C057" w14:textId="225E8C40" w:rsidR="00290F86" w:rsidRPr="0023156F" w:rsidRDefault="005423E4" w:rsidP="005423E4">
            <w:pPr>
              <w:widowControl/>
              <w:snapToGrid w:val="0"/>
              <w:spacing w:line="240" w:lineRule="exact"/>
              <w:rPr>
                <w:rFonts w:ascii="HGPｺﾞｼｯｸM" w:eastAsia="HGPｺﾞｼｯｸM" w:hAnsi="ＭＳ ゴシック" w:cs="ＭＳ Ｐゴシック"/>
                <w:w w:val="90"/>
                <w:kern w:val="0"/>
                <w:sz w:val="14"/>
                <w:szCs w:val="14"/>
              </w:rPr>
            </w:pPr>
            <w:r w:rsidRPr="0023156F">
              <w:rPr>
                <w:rFonts w:ascii="HGPｺﾞｼｯｸM" w:eastAsia="HGPｺﾞｼｯｸM" w:hAnsi="ＭＳ ゴシック" w:cs="ＭＳ Ｐゴシック" w:hint="eastAsia"/>
                <w:w w:val="90"/>
                <w:kern w:val="0"/>
                <w:sz w:val="14"/>
                <w:szCs w:val="14"/>
              </w:rPr>
              <w:t>4.3湿度制御</w:t>
            </w:r>
          </w:p>
        </w:tc>
        <w:tc>
          <w:tcPr>
            <w:tcW w:w="6378" w:type="dxa"/>
            <w:tcBorders>
              <w:left w:val="single" w:sz="6" w:space="0" w:color="auto"/>
            </w:tcBorders>
            <w:shd w:val="clear" w:color="auto" w:fill="auto"/>
            <w:noWrap/>
            <w:vAlign w:val="center"/>
            <w:hideMark/>
          </w:tcPr>
          <w:p w14:paraId="7BD71A41" w14:textId="77777777" w:rsidR="005423E4" w:rsidRPr="0023156F" w:rsidRDefault="005423E4" w:rsidP="005423E4">
            <w:pPr>
              <w:widowControl/>
              <w:snapToGrid w:val="0"/>
              <w:spacing w:line="240" w:lineRule="exact"/>
              <w:jc w:val="left"/>
              <w:rPr>
                <w:rFonts w:ascii="HGPｺﾞｼｯｸM" w:eastAsia="HGPｺﾞｼｯｸM" w:hAnsi="ＭＳ ゴシック" w:cs="ＭＳ Ｐゴシック"/>
                <w:kern w:val="0"/>
                <w:sz w:val="14"/>
                <w:szCs w:val="14"/>
              </w:rPr>
            </w:pPr>
          </w:p>
          <w:p w14:paraId="06173451" w14:textId="711FD7DA" w:rsidR="005423E4" w:rsidRPr="0023156F" w:rsidRDefault="005A214F" w:rsidP="005423E4">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 根拠資料 】</w:t>
            </w:r>
          </w:p>
          <w:p w14:paraId="433EAEEA" w14:textId="1D3DB7FA" w:rsidR="005423E4" w:rsidRPr="0023156F" w:rsidRDefault="005423E4" w:rsidP="005423E4">
            <w:pPr>
              <w:widowControl/>
              <w:snapToGrid w:val="0"/>
              <w:spacing w:line="240" w:lineRule="exact"/>
              <w:jc w:val="left"/>
              <w:rPr>
                <w:rFonts w:ascii="HGPｺﾞｼｯｸM" w:eastAsia="HGPｺﾞｼｯｸM" w:hAnsi="ＭＳ ゴシック" w:cs="ＭＳ Ｐゴシック"/>
                <w:kern w:val="0"/>
                <w:sz w:val="14"/>
                <w:szCs w:val="14"/>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00261DCF" w:rsidRPr="0023156F">
              <w:rPr>
                <w:rFonts w:ascii="HGPｺﾞｼｯｸM" w:eastAsia="HGPｺﾞｼｯｸM" w:hAnsi="ＭＳ ゴシック" w:cs="ＭＳ Ｐゴシック"/>
                <w:kern w:val="0"/>
                <w:sz w:val="14"/>
                <w:szCs w:val="14"/>
              </w:rPr>
              <w:t xml:space="preserve"> </w:t>
            </w:r>
            <w:r w:rsidRPr="0023156F">
              <w:rPr>
                <w:rFonts w:ascii="HGPｺﾞｼｯｸM" w:eastAsia="HGPｺﾞｼｯｸM" w:hAnsi="ＭＳ ゴシック" w:cs="ＭＳ Ｐゴシック" w:hint="eastAsia"/>
                <w:kern w:val="0"/>
                <w:sz w:val="14"/>
                <w:szCs w:val="14"/>
              </w:rPr>
              <w:t>加湿機能・除湿機能の仕様書</w:t>
            </w:r>
          </w:p>
          <w:p w14:paraId="69749200" w14:textId="1A1D59D8" w:rsidR="00437B55" w:rsidRPr="0023156F" w:rsidRDefault="00437B55" w:rsidP="00261DCF">
            <w:pPr>
              <w:widowControl/>
              <w:snapToGrid w:val="0"/>
              <w:spacing w:line="240" w:lineRule="exact"/>
              <w:ind w:left="210" w:hangingChars="150" w:hanging="210"/>
              <w:jc w:val="left"/>
              <w:rPr>
                <w:rFonts w:ascii="HGPｺﾞｼｯｸM" w:eastAsia="HGPｺﾞｼｯｸM" w:hAnsi="ＭＳ ゴシック" w:cs="ＭＳ Ｐゴシック"/>
                <w:kern w:val="0"/>
                <w:sz w:val="14"/>
                <w:szCs w:val="14"/>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00261DCF" w:rsidRPr="0023156F">
              <w:rPr>
                <w:rFonts w:ascii="HGPｺﾞｼｯｸM" w:eastAsia="HGPｺﾞｼｯｸM" w:hAnsi="ＭＳ ゴシック" w:cs="ＭＳ Ｐゴシック"/>
                <w:kern w:val="0"/>
                <w:sz w:val="14"/>
                <w:szCs w:val="14"/>
              </w:rPr>
              <w:t xml:space="preserve"> </w:t>
            </w:r>
            <w:r w:rsidRPr="0023156F">
              <w:rPr>
                <w:rFonts w:ascii="HGPｺﾞｼｯｸM" w:eastAsia="HGPｺﾞｼｯｸM" w:hAnsi="ＭＳ ゴシック" w:cs="ＭＳ Ｐゴシック" w:hint="eastAsia"/>
                <w:kern w:val="0"/>
                <w:sz w:val="14"/>
                <w:szCs w:val="14"/>
              </w:rPr>
              <w:t>夏期の設計用外気気象条件と共に、梅雨等、顕熱比（SHF</w:t>
            </w:r>
            <w:r w:rsidRPr="0023156F">
              <w:rPr>
                <w:rFonts w:ascii="HGPｺﾞｼｯｸM" w:eastAsia="HGPｺﾞｼｯｸM" w:hAnsi="ＭＳ ゴシック" w:cs="ＭＳ Ｐゴシック"/>
                <w:kern w:val="0"/>
                <w:sz w:val="14"/>
                <w:szCs w:val="14"/>
              </w:rPr>
              <w:t>）</w:t>
            </w:r>
            <w:r w:rsidRPr="0023156F">
              <w:rPr>
                <w:rFonts w:ascii="HGPｺﾞｼｯｸM" w:eastAsia="HGPｺﾞｼｯｸM" w:hAnsi="ＭＳ ゴシック" w:cs="ＭＳ Ｐゴシック" w:hint="eastAsia"/>
                <w:kern w:val="0"/>
                <w:sz w:val="14"/>
                <w:szCs w:val="14"/>
              </w:rPr>
              <w:t>が最も小さくなる条件下で提示された湿度を実現可能であることを判断できる資料（ﾚﾍﾞﾙ５）</w:t>
            </w:r>
          </w:p>
          <w:p w14:paraId="56C91648" w14:textId="48BAA5E2" w:rsidR="005423E4" w:rsidRPr="0023156F" w:rsidRDefault="005423E4" w:rsidP="005423E4">
            <w:pPr>
              <w:widowControl/>
              <w:snapToGrid w:val="0"/>
              <w:spacing w:line="240" w:lineRule="exact"/>
              <w:jc w:val="left"/>
              <w:rPr>
                <w:rFonts w:ascii="HGPｺﾞｼｯｸM" w:eastAsia="HGPｺﾞｼｯｸM" w:hAnsi="ＭＳ ゴシック" w:cs="ＭＳ Ｐゴシック"/>
                <w:kern w:val="0"/>
                <w:sz w:val="14"/>
                <w:szCs w:val="14"/>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00261DCF" w:rsidRPr="0023156F">
              <w:rPr>
                <w:rFonts w:ascii="HGPｺﾞｼｯｸM" w:eastAsia="HGPｺﾞｼｯｸM" w:hAnsi="ＭＳ ゴシック" w:cs="ＭＳ Ｐゴシック"/>
                <w:kern w:val="0"/>
                <w:sz w:val="14"/>
                <w:szCs w:val="14"/>
              </w:rPr>
              <w:t xml:space="preserve"> </w:t>
            </w:r>
            <w:r w:rsidRPr="0023156F">
              <w:rPr>
                <w:rFonts w:ascii="HGPｺﾞｼｯｸM" w:eastAsia="HGPｺﾞｼｯｸM" w:hAnsi="ＭＳ ゴシック" w:cs="ＭＳ Ｐゴシック" w:hint="eastAsia"/>
                <w:kern w:val="0"/>
                <w:sz w:val="14"/>
                <w:szCs w:val="14"/>
              </w:rPr>
              <w:t>その他（　　　　　　　　　　　　　　　　　　　　　　　　　　　　　　　　　　）</w:t>
            </w:r>
          </w:p>
          <w:p w14:paraId="2A294426" w14:textId="77777777" w:rsidR="00AD1C1A" w:rsidRPr="0023156F" w:rsidRDefault="00AD1C1A" w:rsidP="005423E4">
            <w:pPr>
              <w:widowControl/>
              <w:snapToGrid w:val="0"/>
              <w:spacing w:line="240" w:lineRule="exact"/>
              <w:jc w:val="left"/>
              <w:rPr>
                <w:rFonts w:ascii="HGPｺﾞｼｯｸM" w:eastAsia="HGPｺﾞｼｯｸM" w:hAnsi="ＭＳ ゴシック" w:cs="ＭＳ Ｐゴシック"/>
                <w:kern w:val="0"/>
                <w:sz w:val="14"/>
                <w:szCs w:val="14"/>
              </w:rPr>
            </w:pPr>
          </w:p>
          <w:p w14:paraId="3F2DB835" w14:textId="46A1F7E1" w:rsidR="00AD1C1A" w:rsidRPr="0023156F" w:rsidRDefault="005A214F" w:rsidP="00AD1C1A">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 （参考）主たる評価のポイント ]</w:t>
            </w:r>
          </w:p>
          <w:p w14:paraId="5800A7E3" w14:textId="46975772" w:rsidR="00AD1C1A" w:rsidRPr="0023156F" w:rsidRDefault="00AD1C1A" w:rsidP="00AD1C1A">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・加湿機能及び冬期の設計湿度の有無や設計湿度</w:t>
            </w:r>
          </w:p>
          <w:p w14:paraId="2C35991E" w14:textId="72575304" w:rsidR="00AD1C1A" w:rsidRPr="0023156F" w:rsidRDefault="00AD1C1A" w:rsidP="00AD1C1A">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・除湿機能及び夏期の設計湿度の有無や設計湿度</w:t>
            </w:r>
          </w:p>
          <w:p w14:paraId="7B68A8BC" w14:textId="020E8F55" w:rsidR="00AD1C1A" w:rsidRPr="0023156F" w:rsidRDefault="00AD1C1A" w:rsidP="005423E4">
            <w:pPr>
              <w:widowControl/>
              <w:snapToGrid w:val="0"/>
              <w:spacing w:line="240" w:lineRule="exact"/>
              <w:jc w:val="left"/>
              <w:rPr>
                <w:rFonts w:ascii="HGPｺﾞｼｯｸM" w:eastAsia="HGPｺﾞｼｯｸM" w:hAnsi="ＭＳ ゴシック" w:cs="ＭＳ Ｐゴシック"/>
                <w:kern w:val="0"/>
                <w:sz w:val="14"/>
                <w:szCs w:val="14"/>
              </w:rPr>
            </w:pPr>
          </w:p>
        </w:tc>
        <w:tc>
          <w:tcPr>
            <w:tcW w:w="785" w:type="dxa"/>
            <w:tcBorders>
              <w:left w:val="single" w:sz="6" w:space="0" w:color="auto"/>
            </w:tcBorders>
            <w:shd w:val="clear" w:color="auto" w:fill="auto"/>
          </w:tcPr>
          <w:p w14:paraId="791E39AB" w14:textId="77777777" w:rsidR="005423E4" w:rsidRPr="0023156F" w:rsidRDefault="005423E4" w:rsidP="005423E4">
            <w:pPr>
              <w:widowControl/>
              <w:snapToGrid w:val="0"/>
              <w:spacing w:line="240" w:lineRule="exact"/>
              <w:jc w:val="left"/>
              <w:rPr>
                <w:rFonts w:ascii="HGPｺﾞｼｯｸM" w:eastAsia="HGPｺﾞｼｯｸM" w:hAnsi="ＭＳ ゴシック" w:cs="ＭＳ Ｐゴシック"/>
                <w:kern w:val="0"/>
                <w:sz w:val="14"/>
                <w:szCs w:val="14"/>
              </w:rPr>
            </w:pPr>
          </w:p>
        </w:tc>
      </w:tr>
      <w:tr w:rsidR="0023156F" w:rsidRPr="0023156F" w14:paraId="62BCE853" w14:textId="77777777" w:rsidTr="00444584">
        <w:trPr>
          <w:trHeight w:val="300"/>
        </w:trPr>
        <w:tc>
          <w:tcPr>
            <w:tcW w:w="2686" w:type="dxa"/>
            <w:tcBorders>
              <w:top w:val="dotted" w:sz="4" w:space="0" w:color="auto"/>
              <w:bottom w:val="dotted" w:sz="4" w:space="0" w:color="auto"/>
              <w:right w:val="single" w:sz="6" w:space="0" w:color="auto"/>
            </w:tcBorders>
            <w:shd w:val="clear" w:color="auto" w:fill="auto"/>
            <w:noWrap/>
            <w:vAlign w:val="center"/>
            <w:hideMark/>
          </w:tcPr>
          <w:p w14:paraId="1FC8CFE8" w14:textId="77777777" w:rsidR="005423E4" w:rsidRPr="0023156F" w:rsidRDefault="005423E4" w:rsidP="005423E4">
            <w:pPr>
              <w:widowControl/>
              <w:snapToGrid w:val="0"/>
              <w:spacing w:line="240" w:lineRule="exact"/>
              <w:rPr>
                <w:rFonts w:ascii="HGPｺﾞｼｯｸM" w:eastAsia="HGPｺﾞｼｯｸM" w:hAnsi="ＭＳ ゴシック" w:cs="ＭＳ Ｐゴシック"/>
                <w:w w:val="90"/>
                <w:kern w:val="0"/>
                <w:sz w:val="14"/>
                <w:szCs w:val="14"/>
              </w:rPr>
            </w:pPr>
            <w:r w:rsidRPr="0023156F">
              <w:rPr>
                <w:rFonts w:ascii="HGPｺﾞｼｯｸM" w:eastAsia="HGPｺﾞｼｯｸM" w:hAnsi="ＭＳ ゴシック" w:cs="ＭＳ Ｐゴシック" w:hint="eastAsia"/>
                <w:w w:val="90"/>
                <w:kern w:val="0"/>
                <w:sz w:val="14"/>
                <w:szCs w:val="14"/>
              </w:rPr>
              <w:t>4.4換気性能</w:t>
            </w:r>
          </w:p>
        </w:tc>
        <w:tc>
          <w:tcPr>
            <w:tcW w:w="6378" w:type="dxa"/>
            <w:tcBorders>
              <w:left w:val="single" w:sz="6" w:space="0" w:color="auto"/>
            </w:tcBorders>
            <w:shd w:val="clear" w:color="auto" w:fill="auto"/>
            <w:noWrap/>
            <w:vAlign w:val="center"/>
          </w:tcPr>
          <w:p w14:paraId="75DCBFF5" w14:textId="77777777" w:rsidR="005423E4" w:rsidRPr="0023156F" w:rsidRDefault="005423E4" w:rsidP="005423E4">
            <w:pPr>
              <w:widowControl/>
              <w:snapToGrid w:val="0"/>
              <w:spacing w:line="240" w:lineRule="exact"/>
              <w:jc w:val="left"/>
              <w:rPr>
                <w:rFonts w:ascii="HGPｺﾞｼｯｸM" w:eastAsia="HGPｺﾞｼｯｸM" w:hAnsi="ＭＳ ゴシック" w:cs="ＭＳ Ｐゴシック"/>
                <w:kern w:val="0"/>
                <w:sz w:val="14"/>
                <w:szCs w:val="14"/>
              </w:rPr>
            </w:pPr>
          </w:p>
        </w:tc>
        <w:tc>
          <w:tcPr>
            <w:tcW w:w="785" w:type="dxa"/>
            <w:tcBorders>
              <w:left w:val="single" w:sz="6" w:space="0" w:color="auto"/>
            </w:tcBorders>
          </w:tcPr>
          <w:p w14:paraId="30BD218D" w14:textId="77777777" w:rsidR="005423E4" w:rsidRPr="0023156F" w:rsidRDefault="005423E4" w:rsidP="005423E4">
            <w:pPr>
              <w:widowControl/>
              <w:snapToGrid w:val="0"/>
              <w:spacing w:line="240" w:lineRule="exact"/>
              <w:jc w:val="left"/>
              <w:rPr>
                <w:rFonts w:ascii="HGPｺﾞｼｯｸM" w:eastAsia="HGPｺﾞｼｯｸM" w:hAnsi="ＭＳ ゴシック" w:cs="ＭＳ Ｐゴシック"/>
                <w:kern w:val="0"/>
                <w:sz w:val="14"/>
                <w:szCs w:val="14"/>
              </w:rPr>
            </w:pPr>
          </w:p>
        </w:tc>
      </w:tr>
      <w:tr w:rsidR="0023156F" w:rsidRPr="0023156F" w14:paraId="632BAFB4" w14:textId="77777777" w:rsidTr="00444584">
        <w:trPr>
          <w:trHeight w:val="300"/>
        </w:trPr>
        <w:tc>
          <w:tcPr>
            <w:tcW w:w="2686" w:type="dxa"/>
            <w:tcBorders>
              <w:top w:val="dotted" w:sz="4" w:space="0" w:color="auto"/>
              <w:bottom w:val="dotted" w:sz="4" w:space="0" w:color="auto"/>
              <w:right w:val="single" w:sz="6" w:space="0" w:color="auto"/>
            </w:tcBorders>
            <w:shd w:val="clear" w:color="auto" w:fill="auto"/>
            <w:noWrap/>
            <w:vAlign w:val="center"/>
            <w:hideMark/>
          </w:tcPr>
          <w:p w14:paraId="0429AAA6" w14:textId="115CB89D" w:rsidR="00CC334D" w:rsidRPr="0023156F" w:rsidRDefault="005423E4" w:rsidP="006E4701">
            <w:pPr>
              <w:widowControl/>
              <w:snapToGrid w:val="0"/>
              <w:spacing w:line="240" w:lineRule="exact"/>
              <w:rPr>
                <w:rFonts w:ascii="HGPｺﾞｼｯｸM" w:eastAsia="HGPｺﾞｼｯｸM" w:hAnsi="ＭＳ ゴシック" w:cs="ＭＳ Ｐゴシック"/>
                <w:w w:val="90"/>
                <w:kern w:val="0"/>
                <w:sz w:val="14"/>
                <w:szCs w:val="14"/>
              </w:rPr>
            </w:pPr>
            <w:r w:rsidRPr="0023156F">
              <w:rPr>
                <w:rFonts w:ascii="HGPｺﾞｼｯｸM" w:eastAsia="HGPｺﾞｼｯｸM" w:hAnsi="ＭＳ ゴシック" w:cs="ＭＳ Ｐゴシック" w:hint="eastAsia"/>
                <w:w w:val="90"/>
                <w:kern w:val="0"/>
                <w:sz w:val="14"/>
                <w:szCs w:val="14"/>
              </w:rPr>
              <w:t>4.4.1換気量</w:t>
            </w:r>
          </w:p>
        </w:tc>
        <w:tc>
          <w:tcPr>
            <w:tcW w:w="6378" w:type="dxa"/>
            <w:tcBorders>
              <w:left w:val="single" w:sz="6" w:space="0" w:color="auto"/>
            </w:tcBorders>
            <w:shd w:val="clear" w:color="auto" w:fill="auto"/>
            <w:noWrap/>
            <w:vAlign w:val="center"/>
            <w:hideMark/>
          </w:tcPr>
          <w:p w14:paraId="298BC4F2" w14:textId="77777777" w:rsidR="005423E4" w:rsidRPr="0023156F" w:rsidRDefault="005423E4" w:rsidP="005423E4">
            <w:pPr>
              <w:widowControl/>
              <w:snapToGrid w:val="0"/>
              <w:spacing w:line="240" w:lineRule="exact"/>
              <w:jc w:val="left"/>
              <w:rPr>
                <w:rFonts w:ascii="HGPｺﾞｼｯｸM" w:eastAsia="HGPｺﾞｼｯｸM" w:hAnsi="ＭＳ ゴシック" w:cs="ＭＳ Ｐゴシック"/>
                <w:kern w:val="0"/>
                <w:sz w:val="14"/>
                <w:szCs w:val="14"/>
              </w:rPr>
            </w:pPr>
          </w:p>
          <w:p w14:paraId="720F4FA7" w14:textId="7A609BCF" w:rsidR="005423E4" w:rsidRPr="0023156F" w:rsidRDefault="005A214F" w:rsidP="005423E4">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 根拠資料 】</w:t>
            </w:r>
          </w:p>
          <w:p w14:paraId="506FAE68" w14:textId="1946CC21" w:rsidR="005423E4" w:rsidRPr="0023156F" w:rsidRDefault="005423E4" w:rsidP="005423E4">
            <w:pPr>
              <w:widowControl/>
              <w:snapToGrid w:val="0"/>
              <w:spacing w:line="240" w:lineRule="exact"/>
              <w:jc w:val="left"/>
              <w:rPr>
                <w:rFonts w:ascii="HGPｺﾞｼｯｸM" w:eastAsia="HGPｺﾞｼｯｸM" w:hAnsi="ＭＳ ゴシック" w:cs="ＭＳ Ｐゴシック"/>
                <w:kern w:val="0"/>
                <w:sz w:val="14"/>
                <w:szCs w:val="14"/>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00261DCF" w:rsidRPr="0023156F">
              <w:rPr>
                <w:rFonts w:ascii="HGPｺﾞｼｯｸM" w:eastAsia="HGPｺﾞｼｯｸM" w:hAnsi="ＭＳ ゴシック" w:cs="ＭＳ Ｐゴシック"/>
                <w:kern w:val="0"/>
                <w:sz w:val="14"/>
                <w:szCs w:val="14"/>
              </w:rPr>
              <w:t xml:space="preserve"> </w:t>
            </w:r>
            <w:r w:rsidRPr="0023156F">
              <w:rPr>
                <w:rFonts w:ascii="HGPｺﾞｼｯｸM" w:eastAsia="HGPｺﾞｼｯｸM" w:hAnsi="ＭＳ ゴシック" w:cs="ＭＳ Ｐゴシック" w:hint="eastAsia"/>
                <w:kern w:val="0"/>
                <w:sz w:val="14"/>
                <w:szCs w:val="14"/>
              </w:rPr>
              <w:t>換気風量計算書</w:t>
            </w:r>
            <w:r w:rsidR="00CC334D" w:rsidRPr="0023156F">
              <w:rPr>
                <w:rFonts w:ascii="HGPｺﾞｼｯｸM" w:eastAsia="HGPｺﾞｼｯｸM" w:hAnsi="ＭＳ ゴシック" w:cs="ＭＳ Ｐゴシック" w:hint="eastAsia"/>
                <w:kern w:val="0"/>
                <w:sz w:val="14"/>
                <w:szCs w:val="14"/>
              </w:rPr>
              <w:t>（想定使用人数、事務室人員密度、総換気量、１人当たりの換気量を説明）</w:t>
            </w:r>
          </w:p>
          <w:p w14:paraId="2B4606F9" w14:textId="187E69A7" w:rsidR="00CC334D" w:rsidRPr="0023156F" w:rsidRDefault="00CC334D" w:rsidP="005423E4">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w:t>
            </w:r>
            <w:r w:rsidR="0026109E" w:rsidRPr="0023156F">
              <w:rPr>
                <w:rFonts w:ascii="HGPｺﾞｼｯｸM" w:eastAsia="HGPｺﾞｼｯｸM" w:hAnsi="ＭＳ ゴシック" w:cs="ＭＳ Ｐゴシック" w:hint="eastAsia"/>
                <w:kern w:val="0"/>
                <w:sz w:val="14"/>
                <w:szCs w:val="14"/>
              </w:rPr>
              <w:t>設計段階評価</w:t>
            </w:r>
            <w:r w:rsidRPr="0023156F">
              <w:rPr>
                <w:rFonts w:ascii="HGPｺﾞｼｯｸM" w:eastAsia="HGPｺﾞｼｯｸM" w:hAnsi="ＭＳ ゴシック" w:cs="ＭＳ Ｐゴシック" w:hint="eastAsia"/>
                <w:kern w:val="0"/>
                <w:sz w:val="14"/>
                <w:szCs w:val="14"/>
              </w:rPr>
              <w:t>時は想定使用人数、運用時は利用人数をもとに計算する</w:t>
            </w:r>
          </w:p>
          <w:p w14:paraId="7928F5DD" w14:textId="4C0BFA17" w:rsidR="00E04119" w:rsidRPr="0023156F" w:rsidRDefault="00E04119" w:rsidP="005423E4">
            <w:pPr>
              <w:widowControl/>
              <w:snapToGrid w:val="0"/>
              <w:spacing w:line="240" w:lineRule="exact"/>
              <w:jc w:val="left"/>
              <w:rPr>
                <w:rFonts w:ascii="HGPｺﾞｼｯｸM" w:eastAsia="HGPｺﾞｼｯｸM" w:hAnsi="ＭＳ ゴシック" w:cs="ＭＳ Ｐゴシック"/>
                <w:kern w:val="0"/>
                <w:sz w:val="14"/>
                <w:szCs w:val="14"/>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00261DCF" w:rsidRPr="0023156F">
              <w:rPr>
                <w:rFonts w:ascii="HGPｺﾞｼｯｸM" w:eastAsia="HGPｺﾞｼｯｸM" w:hAnsi="ＭＳ ゴシック" w:cs="ＭＳ Ｐゴシック"/>
                <w:kern w:val="0"/>
                <w:sz w:val="14"/>
                <w:szCs w:val="14"/>
              </w:rPr>
              <w:t xml:space="preserve"> </w:t>
            </w:r>
            <w:r w:rsidRPr="0023156F">
              <w:rPr>
                <w:rFonts w:ascii="HGPｺﾞｼｯｸM" w:eastAsia="HGPｺﾞｼｯｸM" w:hAnsi="ＭＳ ゴシック" w:cs="ＭＳ Ｐゴシック" w:hint="eastAsia"/>
                <w:kern w:val="0"/>
                <w:sz w:val="14"/>
                <w:szCs w:val="14"/>
              </w:rPr>
              <w:t>CASBEE-建築認証結果</w:t>
            </w:r>
          </w:p>
          <w:p w14:paraId="6782A59E" w14:textId="45E94A8A" w:rsidR="005423E4" w:rsidRPr="0023156F" w:rsidRDefault="005423E4" w:rsidP="005423E4">
            <w:pPr>
              <w:widowControl/>
              <w:snapToGrid w:val="0"/>
              <w:spacing w:line="240" w:lineRule="exact"/>
              <w:jc w:val="left"/>
              <w:rPr>
                <w:rFonts w:ascii="HGPｺﾞｼｯｸM" w:eastAsia="HGPｺﾞｼｯｸM" w:hAnsi="ＭＳ ゴシック" w:cs="ＭＳ Ｐゴシック"/>
                <w:kern w:val="0"/>
                <w:sz w:val="14"/>
                <w:szCs w:val="14"/>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00261DCF" w:rsidRPr="0023156F">
              <w:rPr>
                <w:rFonts w:ascii="HGPｺﾞｼｯｸM" w:eastAsia="HGPｺﾞｼｯｸM" w:hAnsi="ＭＳ ゴシック" w:cs="ＭＳ Ｐゴシック"/>
                <w:kern w:val="0"/>
                <w:sz w:val="14"/>
                <w:szCs w:val="14"/>
              </w:rPr>
              <w:t xml:space="preserve"> </w:t>
            </w:r>
            <w:r w:rsidRPr="0023156F">
              <w:rPr>
                <w:rFonts w:ascii="HGPｺﾞｼｯｸM" w:eastAsia="HGPｺﾞｼｯｸM" w:hAnsi="ＭＳ ゴシック" w:cs="ＭＳ Ｐゴシック" w:hint="eastAsia"/>
                <w:kern w:val="0"/>
                <w:sz w:val="14"/>
                <w:szCs w:val="14"/>
              </w:rPr>
              <w:t>その他（　　　　　　　　　　　　　　　　　　　　　　　　　　　　　　　　　　）</w:t>
            </w:r>
          </w:p>
          <w:p w14:paraId="77BB3176" w14:textId="77777777" w:rsidR="00AD1C1A" w:rsidRPr="0023156F" w:rsidRDefault="00AD1C1A" w:rsidP="005423E4">
            <w:pPr>
              <w:widowControl/>
              <w:snapToGrid w:val="0"/>
              <w:spacing w:line="240" w:lineRule="exact"/>
              <w:jc w:val="left"/>
              <w:rPr>
                <w:rFonts w:ascii="HGPｺﾞｼｯｸM" w:eastAsia="HGPｺﾞｼｯｸM" w:hAnsi="ＭＳ ゴシック" w:cs="ＭＳ Ｐゴシック"/>
                <w:kern w:val="0"/>
                <w:sz w:val="14"/>
                <w:szCs w:val="14"/>
              </w:rPr>
            </w:pPr>
          </w:p>
          <w:p w14:paraId="44F6325B" w14:textId="38CE5C45" w:rsidR="00AD1C1A" w:rsidRPr="0023156F" w:rsidRDefault="005A214F" w:rsidP="00AD1C1A">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 （参考）主たる評価のポイント ]</w:t>
            </w:r>
          </w:p>
          <w:p w14:paraId="33F6A8FF" w14:textId="73AD1DED" w:rsidR="00AD1C1A" w:rsidRPr="0023156F" w:rsidRDefault="00AD1C1A" w:rsidP="00AD1C1A">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・換気方式</w:t>
            </w:r>
          </w:p>
          <w:p w14:paraId="18BE139C" w14:textId="59465644" w:rsidR="00AD1C1A" w:rsidRPr="0023156F" w:rsidRDefault="00AD1C1A" w:rsidP="00AD1C1A">
            <w:pPr>
              <w:widowControl/>
              <w:snapToGrid w:val="0"/>
              <w:spacing w:line="240" w:lineRule="exact"/>
              <w:ind w:firstLineChars="100" w:firstLine="140"/>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・中央管理方式の場合の1人当たりの換気風量（外気導入量）</w:t>
            </w:r>
          </w:p>
          <w:p w14:paraId="4F02FA66" w14:textId="2C11F8D5" w:rsidR="00AD1C1A" w:rsidRPr="0023156F" w:rsidRDefault="00AD1C1A" w:rsidP="00AD1C1A">
            <w:pPr>
              <w:widowControl/>
              <w:snapToGrid w:val="0"/>
              <w:spacing w:line="240" w:lineRule="exact"/>
              <w:ind w:firstLineChars="100" w:firstLine="140"/>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・中央管理方式以外の場合、法規に対する倍率</w:t>
            </w:r>
          </w:p>
          <w:p w14:paraId="1A189670" w14:textId="4C12B9B2" w:rsidR="00CC334D" w:rsidRPr="0023156F" w:rsidRDefault="00CC334D" w:rsidP="005423E4">
            <w:pPr>
              <w:widowControl/>
              <w:snapToGrid w:val="0"/>
              <w:spacing w:line="240" w:lineRule="exact"/>
              <w:jc w:val="left"/>
              <w:rPr>
                <w:rFonts w:ascii="HGPｺﾞｼｯｸM" w:eastAsia="HGPｺﾞｼｯｸM" w:hAnsi="ＭＳ ゴシック" w:cs="ＭＳ Ｐゴシック"/>
                <w:kern w:val="0"/>
                <w:sz w:val="14"/>
                <w:szCs w:val="14"/>
              </w:rPr>
            </w:pPr>
          </w:p>
        </w:tc>
        <w:tc>
          <w:tcPr>
            <w:tcW w:w="785" w:type="dxa"/>
            <w:tcBorders>
              <w:left w:val="single" w:sz="6" w:space="0" w:color="auto"/>
            </w:tcBorders>
            <w:shd w:val="clear" w:color="auto" w:fill="auto"/>
          </w:tcPr>
          <w:p w14:paraId="3C4FF9B7" w14:textId="77777777" w:rsidR="005423E4" w:rsidRPr="0023156F" w:rsidRDefault="005423E4" w:rsidP="005423E4">
            <w:pPr>
              <w:widowControl/>
              <w:snapToGrid w:val="0"/>
              <w:spacing w:line="240" w:lineRule="exact"/>
              <w:jc w:val="left"/>
              <w:rPr>
                <w:rFonts w:ascii="HGPｺﾞｼｯｸM" w:eastAsia="HGPｺﾞｼｯｸM" w:hAnsi="ＭＳ ゴシック" w:cs="ＭＳ Ｐゴシック"/>
                <w:kern w:val="0"/>
                <w:sz w:val="14"/>
                <w:szCs w:val="14"/>
              </w:rPr>
            </w:pPr>
          </w:p>
        </w:tc>
      </w:tr>
      <w:tr w:rsidR="0023156F" w:rsidRPr="0023156F" w14:paraId="176A658E" w14:textId="77777777" w:rsidTr="00444584">
        <w:trPr>
          <w:trHeight w:val="300"/>
        </w:trPr>
        <w:tc>
          <w:tcPr>
            <w:tcW w:w="2686" w:type="dxa"/>
            <w:tcBorders>
              <w:top w:val="dotted" w:sz="4" w:space="0" w:color="auto"/>
              <w:bottom w:val="single" w:sz="6" w:space="0" w:color="auto"/>
              <w:right w:val="single" w:sz="6" w:space="0" w:color="auto"/>
            </w:tcBorders>
            <w:shd w:val="clear" w:color="auto" w:fill="auto"/>
            <w:noWrap/>
            <w:vAlign w:val="center"/>
            <w:hideMark/>
          </w:tcPr>
          <w:p w14:paraId="1E007E82" w14:textId="5EC682B0" w:rsidR="006A0F9F" w:rsidRPr="0023156F" w:rsidRDefault="005423E4" w:rsidP="006E4701">
            <w:pPr>
              <w:widowControl/>
              <w:snapToGrid w:val="0"/>
              <w:spacing w:line="240" w:lineRule="exact"/>
              <w:rPr>
                <w:rFonts w:ascii="HGPｺﾞｼｯｸM" w:eastAsia="HGPｺﾞｼｯｸM" w:hAnsi="ＭＳ ゴシック" w:cs="ＭＳ Ｐゴシック"/>
                <w:w w:val="90"/>
                <w:kern w:val="0"/>
                <w:sz w:val="14"/>
                <w:szCs w:val="14"/>
              </w:rPr>
            </w:pPr>
            <w:r w:rsidRPr="0023156F">
              <w:rPr>
                <w:rFonts w:ascii="HGPｺﾞｼｯｸM" w:eastAsia="HGPｺﾞｼｯｸM" w:hAnsi="ＭＳ ゴシック" w:cs="ＭＳ Ｐゴシック" w:hint="eastAsia"/>
                <w:w w:val="90"/>
                <w:kern w:val="0"/>
                <w:sz w:val="14"/>
                <w:szCs w:val="14"/>
              </w:rPr>
              <w:t>4.4.2自然換気性能</w:t>
            </w:r>
          </w:p>
        </w:tc>
        <w:tc>
          <w:tcPr>
            <w:tcW w:w="6378" w:type="dxa"/>
            <w:tcBorders>
              <w:left w:val="single" w:sz="6" w:space="0" w:color="auto"/>
              <w:bottom w:val="single" w:sz="6" w:space="0" w:color="auto"/>
            </w:tcBorders>
            <w:shd w:val="clear" w:color="auto" w:fill="auto"/>
            <w:noWrap/>
            <w:vAlign w:val="center"/>
            <w:hideMark/>
          </w:tcPr>
          <w:p w14:paraId="5C5B0FEA" w14:textId="77777777" w:rsidR="002512D9" w:rsidRPr="0023156F" w:rsidRDefault="002512D9" w:rsidP="005423E4">
            <w:pPr>
              <w:widowControl/>
              <w:snapToGrid w:val="0"/>
              <w:spacing w:line="240" w:lineRule="exact"/>
              <w:jc w:val="left"/>
              <w:rPr>
                <w:rFonts w:ascii="HGPｺﾞｼｯｸM" w:eastAsia="HGPｺﾞｼｯｸM" w:hAnsi="ＭＳ ゴシック" w:cs="ＭＳ Ｐゴシック"/>
                <w:kern w:val="0"/>
                <w:sz w:val="14"/>
                <w:szCs w:val="14"/>
              </w:rPr>
            </w:pPr>
          </w:p>
          <w:p w14:paraId="2D9BE8E3" w14:textId="0CCDEB73" w:rsidR="005423E4" w:rsidRPr="0023156F" w:rsidRDefault="005A214F" w:rsidP="005423E4">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 根拠資料 】</w:t>
            </w:r>
          </w:p>
          <w:p w14:paraId="32DA9410" w14:textId="25F9A5F4" w:rsidR="002512D9" w:rsidRPr="0023156F" w:rsidRDefault="002512D9" w:rsidP="005423E4">
            <w:pPr>
              <w:widowControl/>
              <w:snapToGrid w:val="0"/>
              <w:spacing w:line="240" w:lineRule="exact"/>
              <w:jc w:val="left"/>
              <w:rPr>
                <w:rFonts w:ascii="HGPｺﾞｼｯｸM" w:eastAsia="HGPｺﾞｼｯｸM" w:hAnsi="ＭＳ ゴシック" w:cs="ＭＳ Ｐゴシック"/>
                <w:kern w:val="0"/>
                <w:sz w:val="14"/>
                <w:szCs w:val="14"/>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00261DCF" w:rsidRPr="0023156F">
              <w:rPr>
                <w:rFonts w:ascii="HGPｺﾞｼｯｸM" w:eastAsia="HGPｺﾞｼｯｸM" w:hAnsi="ＭＳ ゴシック" w:cs="ＭＳ Ｐゴシック"/>
                <w:kern w:val="0"/>
                <w:sz w:val="14"/>
                <w:szCs w:val="14"/>
              </w:rPr>
              <w:t xml:space="preserve"> </w:t>
            </w:r>
            <w:r w:rsidRPr="0023156F">
              <w:rPr>
                <w:rFonts w:ascii="HGPｺﾞｼｯｸM" w:eastAsia="HGPｺﾞｼｯｸM" w:hAnsi="ＭＳ ゴシック" w:cs="ＭＳ Ｐゴシック" w:hint="eastAsia"/>
                <w:kern w:val="0"/>
                <w:sz w:val="14"/>
                <w:szCs w:val="14"/>
              </w:rPr>
              <w:t>開放可能な窓、自然換気口の設置が確認できる資料（平面図、立面図、断面図、建具表など）</w:t>
            </w:r>
          </w:p>
          <w:p w14:paraId="4DD23D83" w14:textId="32423314" w:rsidR="002512D9" w:rsidRPr="0023156F" w:rsidRDefault="002512D9" w:rsidP="005423E4">
            <w:pPr>
              <w:widowControl/>
              <w:snapToGrid w:val="0"/>
              <w:spacing w:line="240" w:lineRule="exact"/>
              <w:jc w:val="left"/>
              <w:rPr>
                <w:rFonts w:ascii="HGPｺﾞｼｯｸM" w:eastAsia="HGPｺﾞｼｯｸM" w:hAnsi="ＭＳ ゴシック" w:cs="ＭＳ Ｐゴシック"/>
                <w:kern w:val="0"/>
                <w:sz w:val="14"/>
                <w:szCs w:val="14"/>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00261DCF" w:rsidRPr="0023156F">
              <w:rPr>
                <w:rFonts w:ascii="HGPｺﾞｼｯｸM" w:eastAsia="HGPｺﾞｼｯｸM" w:hAnsi="ＭＳ ゴシック" w:cs="ＭＳ Ｐゴシック"/>
                <w:kern w:val="0"/>
                <w:sz w:val="14"/>
                <w:szCs w:val="14"/>
              </w:rPr>
              <w:t xml:space="preserve"> </w:t>
            </w:r>
            <w:r w:rsidRPr="0023156F">
              <w:rPr>
                <w:rFonts w:ascii="HGPｺﾞｼｯｸM" w:eastAsia="HGPｺﾞｼｯｸM" w:hAnsi="ＭＳ ゴシック" w:cs="ＭＳ Ｐゴシック" w:hint="eastAsia"/>
                <w:kern w:val="0"/>
                <w:sz w:val="14"/>
                <w:szCs w:val="14"/>
              </w:rPr>
              <w:t>十分な自然換気量を確保できる取組みを示す資料</w:t>
            </w:r>
          </w:p>
          <w:p w14:paraId="4E24BE1E" w14:textId="0AF751A2" w:rsidR="002512D9" w:rsidRPr="0023156F" w:rsidRDefault="002512D9" w:rsidP="005423E4">
            <w:pPr>
              <w:widowControl/>
              <w:snapToGrid w:val="0"/>
              <w:spacing w:line="240" w:lineRule="exact"/>
              <w:jc w:val="left"/>
              <w:rPr>
                <w:rFonts w:ascii="HGPｺﾞｼｯｸM" w:eastAsia="HGPｺﾞｼｯｸM" w:hAnsi="ＭＳ ゴシック" w:cs="ＭＳ Ｐゴシック"/>
                <w:kern w:val="0"/>
                <w:sz w:val="14"/>
                <w:szCs w:val="14"/>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00261DCF" w:rsidRPr="0023156F">
              <w:rPr>
                <w:rFonts w:ascii="HGPｺﾞｼｯｸM" w:eastAsia="HGPｺﾞｼｯｸM" w:hAnsi="ＭＳ ゴシック" w:cs="ＭＳ Ｐゴシック"/>
                <w:kern w:val="0"/>
                <w:sz w:val="14"/>
                <w:szCs w:val="14"/>
              </w:rPr>
              <w:t xml:space="preserve"> </w:t>
            </w:r>
            <w:r w:rsidRPr="0023156F">
              <w:rPr>
                <w:rFonts w:ascii="HGPｺﾞｼｯｸM" w:eastAsia="HGPｺﾞｼｯｸM" w:hAnsi="ＭＳ ゴシック" w:cs="ＭＳ Ｐゴシック" w:hint="eastAsia"/>
                <w:kern w:val="0"/>
                <w:sz w:val="14"/>
                <w:szCs w:val="14"/>
              </w:rPr>
              <w:t>自然換気窓若しくは換気口の開閉を適切に運用する仕組み</w:t>
            </w:r>
          </w:p>
          <w:p w14:paraId="35521F47" w14:textId="4728E59C" w:rsidR="002512D9" w:rsidRPr="0023156F" w:rsidRDefault="002512D9" w:rsidP="005423E4">
            <w:pPr>
              <w:widowControl/>
              <w:snapToGrid w:val="0"/>
              <w:spacing w:line="240" w:lineRule="exact"/>
              <w:jc w:val="left"/>
              <w:rPr>
                <w:rFonts w:ascii="HGPｺﾞｼｯｸM" w:eastAsia="HGPｺﾞｼｯｸM" w:hAnsi="ＭＳ ゴシック" w:cs="ＭＳ Ｐゴシック"/>
                <w:kern w:val="0"/>
                <w:sz w:val="14"/>
                <w:szCs w:val="14"/>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00261DCF" w:rsidRPr="0023156F">
              <w:rPr>
                <w:rFonts w:ascii="HGPｺﾞｼｯｸM" w:eastAsia="HGPｺﾞｼｯｸM" w:hAnsi="ＭＳ ゴシック" w:cs="ＭＳ Ｐゴシック"/>
                <w:kern w:val="0"/>
                <w:sz w:val="14"/>
                <w:szCs w:val="14"/>
              </w:rPr>
              <w:t xml:space="preserve"> </w:t>
            </w:r>
            <w:r w:rsidRPr="0023156F">
              <w:rPr>
                <w:rFonts w:ascii="HGPｺﾞｼｯｸM" w:eastAsia="HGPｺﾞｼｯｸM" w:hAnsi="ＭＳ ゴシック" w:cs="ＭＳ Ｐゴシック" w:hint="eastAsia"/>
                <w:kern w:val="0"/>
                <w:sz w:val="14"/>
                <w:szCs w:val="14"/>
              </w:rPr>
              <w:t>自然換気のみで室内環境が良好状態を維持する資料</w:t>
            </w:r>
          </w:p>
          <w:p w14:paraId="369DD5C2" w14:textId="42787549" w:rsidR="002512D9" w:rsidRPr="0023156F" w:rsidRDefault="002512D9" w:rsidP="005423E4">
            <w:pPr>
              <w:widowControl/>
              <w:snapToGrid w:val="0"/>
              <w:spacing w:line="240" w:lineRule="exact"/>
              <w:jc w:val="left"/>
              <w:rPr>
                <w:rFonts w:ascii="HGPｺﾞｼｯｸM" w:eastAsia="HGPｺﾞｼｯｸM" w:hAnsi="ＭＳ ゴシック" w:cs="ＭＳ Ｐゴシック"/>
                <w:kern w:val="0"/>
                <w:sz w:val="14"/>
                <w:szCs w:val="14"/>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00261DCF" w:rsidRPr="0023156F">
              <w:rPr>
                <w:rFonts w:ascii="HGPｺﾞｼｯｸM" w:eastAsia="HGPｺﾞｼｯｸM" w:hAnsi="ＭＳ ゴシック" w:cs="ＭＳ Ｐゴシック"/>
                <w:kern w:val="0"/>
                <w:sz w:val="14"/>
                <w:szCs w:val="14"/>
              </w:rPr>
              <w:t xml:space="preserve"> </w:t>
            </w:r>
            <w:r w:rsidR="006A0F9F" w:rsidRPr="0023156F">
              <w:rPr>
                <w:rFonts w:ascii="HGPｺﾞｼｯｸM" w:eastAsia="HGPｺﾞｼｯｸM" w:hAnsi="ＭＳ ゴシック" w:cs="ＭＳ Ｐゴシック" w:hint="eastAsia"/>
                <w:kern w:val="0"/>
                <w:sz w:val="14"/>
                <w:szCs w:val="14"/>
              </w:rPr>
              <w:t>自然換気関する実測やシミュレーション</w:t>
            </w:r>
          </w:p>
          <w:p w14:paraId="616DFE43" w14:textId="425DF492" w:rsidR="005423E4" w:rsidRPr="0023156F" w:rsidRDefault="005423E4" w:rsidP="005423E4">
            <w:pPr>
              <w:widowControl/>
              <w:snapToGrid w:val="0"/>
              <w:spacing w:line="240" w:lineRule="exact"/>
              <w:jc w:val="left"/>
              <w:rPr>
                <w:rFonts w:ascii="HGPｺﾞｼｯｸM" w:eastAsia="HGPｺﾞｼｯｸM" w:hAnsi="ＭＳ ゴシック" w:cs="ＭＳ Ｐゴシック"/>
                <w:kern w:val="0"/>
                <w:sz w:val="14"/>
                <w:szCs w:val="14"/>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00261DCF" w:rsidRPr="0023156F">
              <w:rPr>
                <w:rFonts w:ascii="HGPｺﾞｼｯｸM" w:eastAsia="HGPｺﾞｼｯｸM" w:hAnsi="ＭＳ ゴシック" w:cs="ＭＳ Ｐゴシック"/>
                <w:kern w:val="0"/>
                <w:sz w:val="14"/>
                <w:szCs w:val="14"/>
              </w:rPr>
              <w:t xml:space="preserve"> </w:t>
            </w:r>
            <w:r w:rsidRPr="0023156F">
              <w:rPr>
                <w:rFonts w:ascii="HGPｺﾞｼｯｸM" w:eastAsia="HGPｺﾞｼｯｸM" w:hAnsi="ＭＳ ゴシック" w:cs="ＭＳ Ｐゴシック" w:hint="eastAsia"/>
                <w:kern w:val="0"/>
                <w:sz w:val="14"/>
                <w:szCs w:val="14"/>
              </w:rPr>
              <w:t>その他（　　　　　　　　　　　　　　　　　　　　　　　　　　　　　　　　　　）</w:t>
            </w:r>
          </w:p>
          <w:p w14:paraId="5AED042C" w14:textId="37E8F462" w:rsidR="005423E4" w:rsidRPr="0023156F" w:rsidRDefault="005423E4" w:rsidP="005423E4">
            <w:pPr>
              <w:widowControl/>
              <w:snapToGrid w:val="0"/>
              <w:spacing w:line="240" w:lineRule="exact"/>
              <w:jc w:val="left"/>
              <w:rPr>
                <w:rFonts w:ascii="HGPｺﾞｼｯｸM" w:eastAsia="HGPｺﾞｼｯｸM" w:hAnsi="ＭＳ ゴシック" w:cs="ＭＳ Ｐゴシック"/>
                <w:kern w:val="0"/>
                <w:sz w:val="14"/>
                <w:szCs w:val="14"/>
              </w:rPr>
            </w:pPr>
          </w:p>
          <w:p w14:paraId="7EF427BE" w14:textId="77777777" w:rsidR="00AD1C1A" w:rsidRPr="0023156F" w:rsidRDefault="00AD1C1A" w:rsidP="005423E4">
            <w:pPr>
              <w:widowControl/>
              <w:snapToGrid w:val="0"/>
              <w:spacing w:line="240" w:lineRule="exact"/>
              <w:jc w:val="left"/>
              <w:rPr>
                <w:rFonts w:ascii="HGPｺﾞｼｯｸM" w:eastAsia="HGPｺﾞｼｯｸM" w:hAnsi="ＭＳ ゴシック" w:cs="ＭＳ Ｐゴシック"/>
                <w:kern w:val="0"/>
                <w:sz w:val="14"/>
                <w:szCs w:val="14"/>
              </w:rPr>
            </w:pPr>
          </w:p>
          <w:p w14:paraId="6B58176A" w14:textId="7C40DB5B" w:rsidR="00AD1C1A" w:rsidRPr="0023156F" w:rsidRDefault="005A214F" w:rsidP="00AD1C1A">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 （参考）主たる評価のポイント ]</w:t>
            </w:r>
          </w:p>
          <w:p w14:paraId="2D872F2D" w14:textId="1FC3144F" w:rsidR="00AD1C1A" w:rsidRPr="0023156F" w:rsidRDefault="00AD1C1A" w:rsidP="00AD1C1A">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・自然換気のための窓もしくは換気口の設置</w:t>
            </w:r>
          </w:p>
          <w:p w14:paraId="362999F4" w14:textId="53040AD1" w:rsidR="00AD1C1A" w:rsidRPr="0023156F" w:rsidRDefault="00AD1C1A" w:rsidP="00AD1C1A">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・十分な自然換気量が確保されていること</w:t>
            </w:r>
          </w:p>
          <w:p w14:paraId="7503FFDA" w14:textId="5B17349F" w:rsidR="00AD1C1A" w:rsidRPr="0023156F" w:rsidRDefault="00AD1C1A" w:rsidP="00AD1C1A">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・自然換気の適切な運用や中間期に自然換気のみで室内環境を良好な状態に保つこと</w:t>
            </w:r>
          </w:p>
          <w:p w14:paraId="53C04693" w14:textId="7EC5CD05" w:rsidR="00AD1C1A" w:rsidRPr="0023156F" w:rsidRDefault="00AD1C1A" w:rsidP="005423E4">
            <w:pPr>
              <w:widowControl/>
              <w:snapToGrid w:val="0"/>
              <w:spacing w:line="240" w:lineRule="exact"/>
              <w:jc w:val="left"/>
              <w:rPr>
                <w:rFonts w:ascii="HGPｺﾞｼｯｸM" w:eastAsia="HGPｺﾞｼｯｸM" w:hAnsi="ＭＳ ゴシック" w:cs="ＭＳ Ｐゴシック"/>
                <w:kern w:val="0"/>
                <w:sz w:val="14"/>
                <w:szCs w:val="14"/>
              </w:rPr>
            </w:pPr>
          </w:p>
        </w:tc>
        <w:tc>
          <w:tcPr>
            <w:tcW w:w="785" w:type="dxa"/>
            <w:tcBorders>
              <w:left w:val="single" w:sz="6" w:space="0" w:color="auto"/>
              <w:bottom w:val="single" w:sz="6" w:space="0" w:color="auto"/>
            </w:tcBorders>
            <w:shd w:val="clear" w:color="auto" w:fill="auto"/>
          </w:tcPr>
          <w:p w14:paraId="1260675F" w14:textId="77777777" w:rsidR="005423E4" w:rsidRPr="0023156F" w:rsidRDefault="005423E4" w:rsidP="005423E4">
            <w:pPr>
              <w:widowControl/>
              <w:snapToGrid w:val="0"/>
              <w:spacing w:line="240" w:lineRule="exact"/>
              <w:jc w:val="left"/>
              <w:rPr>
                <w:rFonts w:ascii="HGPｺﾞｼｯｸM" w:eastAsia="HGPｺﾞｼｯｸM" w:hAnsi="ＭＳ ゴシック" w:cs="ＭＳ Ｐゴシック"/>
                <w:kern w:val="0"/>
                <w:sz w:val="14"/>
                <w:szCs w:val="14"/>
              </w:rPr>
            </w:pPr>
          </w:p>
        </w:tc>
      </w:tr>
      <w:tr w:rsidR="0023156F" w:rsidRPr="0023156F" w14:paraId="457B0147" w14:textId="77777777" w:rsidTr="00444584">
        <w:trPr>
          <w:trHeight w:val="300"/>
        </w:trPr>
        <w:tc>
          <w:tcPr>
            <w:tcW w:w="2686" w:type="dxa"/>
            <w:tcBorders>
              <w:top w:val="single" w:sz="6" w:space="0" w:color="auto"/>
              <w:bottom w:val="dotted" w:sz="4" w:space="0" w:color="auto"/>
              <w:right w:val="single" w:sz="6" w:space="0" w:color="auto"/>
            </w:tcBorders>
            <w:shd w:val="clear" w:color="auto" w:fill="auto"/>
            <w:noWrap/>
            <w:vAlign w:val="center"/>
            <w:hideMark/>
          </w:tcPr>
          <w:p w14:paraId="67C6BB58" w14:textId="77777777" w:rsidR="005423E4" w:rsidRPr="0023156F" w:rsidRDefault="005423E4" w:rsidP="005423E4">
            <w:pPr>
              <w:widowControl/>
              <w:snapToGrid w:val="0"/>
              <w:spacing w:line="240" w:lineRule="exact"/>
              <w:rPr>
                <w:rFonts w:ascii="HGPｺﾞｼｯｸM" w:eastAsia="HGPｺﾞｼｯｸM" w:hAnsi="ＭＳ ゴシック" w:cs="ＭＳ Ｐゴシック"/>
                <w:w w:val="90"/>
                <w:kern w:val="0"/>
                <w:sz w:val="14"/>
                <w:szCs w:val="14"/>
              </w:rPr>
            </w:pPr>
            <w:r w:rsidRPr="0023156F">
              <w:rPr>
                <w:rFonts w:ascii="HGPｺﾞｼｯｸM" w:eastAsia="HGPｺﾞｼｯｸM" w:hAnsi="ＭＳ ゴシック" w:cs="ＭＳ Ｐゴシック" w:hint="eastAsia"/>
                <w:w w:val="90"/>
                <w:kern w:val="0"/>
                <w:sz w:val="14"/>
                <w:szCs w:val="14"/>
              </w:rPr>
              <w:lastRenderedPageBreak/>
              <w:t>5リフレッシュ</w:t>
            </w:r>
          </w:p>
        </w:tc>
        <w:tc>
          <w:tcPr>
            <w:tcW w:w="6378" w:type="dxa"/>
            <w:tcBorders>
              <w:top w:val="single" w:sz="6" w:space="0" w:color="auto"/>
              <w:left w:val="single" w:sz="6" w:space="0" w:color="auto"/>
            </w:tcBorders>
            <w:shd w:val="clear" w:color="auto" w:fill="auto"/>
            <w:noWrap/>
            <w:vAlign w:val="center"/>
          </w:tcPr>
          <w:p w14:paraId="4E0E191A" w14:textId="77777777" w:rsidR="005423E4" w:rsidRPr="0023156F" w:rsidRDefault="005423E4" w:rsidP="005423E4">
            <w:pPr>
              <w:widowControl/>
              <w:snapToGrid w:val="0"/>
              <w:spacing w:line="240" w:lineRule="exact"/>
              <w:jc w:val="left"/>
              <w:rPr>
                <w:rFonts w:ascii="HGPｺﾞｼｯｸM" w:eastAsia="HGPｺﾞｼｯｸM" w:hAnsi="ＭＳ ゴシック" w:cs="ＭＳ Ｐゴシック"/>
                <w:kern w:val="0"/>
                <w:sz w:val="14"/>
                <w:szCs w:val="14"/>
              </w:rPr>
            </w:pPr>
          </w:p>
        </w:tc>
        <w:tc>
          <w:tcPr>
            <w:tcW w:w="785" w:type="dxa"/>
            <w:tcBorders>
              <w:top w:val="single" w:sz="6" w:space="0" w:color="auto"/>
              <w:left w:val="single" w:sz="6" w:space="0" w:color="auto"/>
            </w:tcBorders>
            <w:shd w:val="clear" w:color="auto" w:fill="auto"/>
          </w:tcPr>
          <w:p w14:paraId="0DE5D723" w14:textId="77777777" w:rsidR="005423E4" w:rsidRPr="0023156F" w:rsidRDefault="005423E4" w:rsidP="005423E4">
            <w:pPr>
              <w:widowControl/>
              <w:snapToGrid w:val="0"/>
              <w:spacing w:line="240" w:lineRule="exact"/>
              <w:jc w:val="left"/>
              <w:rPr>
                <w:rFonts w:ascii="HGPｺﾞｼｯｸM" w:eastAsia="HGPｺﾞｼｯｸM" w:hAnsi="ＭＳ ゴシック" w:cs="ＭＳ Ｐゴシック"/>
                <w:kern w:val="0"/>
                <w:sz w:val="14"/>
                <w:szCs w:val="14"/>
              </w:rPr>
            </w:pPr>
          </w:p>
        </w:tc>
      </w:tr>
      <w:tr w:rsidR="0023156F" w:rsidRPr="0023156F" w14:paraId="58DDFACD" w14:textId="77777777" w:rsidTr="00444584">
        <w:trPr>
          <w:trHeight w:val="300"/>
        </w:trPr>
        <w:tc>
          <w:tcPr>
            <w:tcW w:w="2686" w:type="dxa"/>
            <w:tcBorders>
              <w:top w:val="dotted" w:sz="4" w:space="0" w:color="auto"/>
              <w:bottom w:val="dotted" w:sz="4" w:space="0" w:color="auto"/>
              <w:right w:val="single" w:sz="6" w:space="0" w:color="auto"/>
            </w:tcBorders>
            <w:shd w:val="clear" w:color="auto" w:fill="auto"/>
            <w:noWrap/>
            <w:vAlign w:val="center"/>
            <w:hideMark/>
          </w:tcPr>
          <w:p w14:paraId="1AECD70A" w14:textId="5343AF81" w:rsidR="006A0F9F" w:rsidRPr="0023156F" w:rsidRDefault="005423E4" w:rsidP="006E4701">
            <w:pPr>
              <w:widowControl/>
              <w:snapToGrid w:val="0"/>
              <w:spacing w:line="240" w:lineRule="exact"/>
              <w:rPr>
                <w:rFonts w:ascii="HGPｺﾞｼｯｸM" w:eastAsia="HGPｺﾞｼｯｸM" w:hAnsi="ＭＳ ゴシック" w:cs="ＭＳ Ｐゴシック"/>
                <w:w w:val="90"/>
                <w:kern w:val="0"/>
                <w:sz w:val="14"/>
                <w:szCs w:val="14"/>
              </w:rPr>
            </w:pPr>
            <w:r w:rsidRPr="0023156F">
              <w:rPr>
                <w:rFonts w:ascii="HGPｺﾞｼｯｸM" w:eastAsia="HGPｺﾞｼｯｸM" w:hAnsi="ＭＳ ゴシック" w:cs="ＭＳ Ｐゴシック" w:hint="eastAsia"/>
                <w:w w:val="90"/>
                <w:kern w:val="0"/>
                <w:sz w:val="14"/>
                <w:szCs w:val="14"/>
              </w:rPr>
              <w:t>5.1オフィスからの眺望</w:t>
            </w:r>
          </w:p>
        </w:tc>
        <w:tc>
          <w:tcPr>
            <w:tcW w:w="6378" w:type="dxa"/>
            <w:tcBorders>
              <w:left w:val="single" w:sz="6" w:space="0" w:color="auto"/>
            </w:tcBorders>
            <w:shd w:val="clear" w:color="auto" w:fill="auto"/>
            <w:noWrap/>
            <w:vAlign w:val="center"/>
            <w:hideMark/>
          </w:tcPr>
          <w:p w14:paraId="6F0AEEFA" w14:textId="77777777" w:rsidR="005423E4" w:rsidRPr="0023156F" w:rsidRDefault="005423E4" w:rsidP="005423E4">
            <w:pPr>
              <w:widowControl/>
              <w:snapToGrid w:val="0"/>
              <w:spacing w:line="240" w:lineRule="exact"/>
              <w:jc w:val="left"/>
              <w:rPr>
                <w:rFonts w:ascii="HGPｺﾞｼｯｸM" w:eastAsia="HGPｺﾞｼｯｸM" w:hAnsi="ＭＳ ゴシック" w:cs="ＭＳ Ｐゴシック"/>
                <w:kern w:val="0"/>
                <w:sz w:val="14"/>
                <w:szCs w:val="14"/>
              </w:rPr>
            </w:pPr>
          </w:p>
          <w:p w14:paraId="4D86676F" w14:textId="4F6C077C" w:rsidR="005423E4" w:rsidRPr="0023156F" w:rsidRDefault="005A214F" w:rsidP="005423E4">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 根拠資料 】</w:t>
            </w:r>
          </w:p>
          <w:p w14:paraId="0F8AB697" w14:textId="593BCCE4" w:rsidR="005423E4" w:rsidRPr="0023156F" w:rsidRDefault="005423E4" w:rsidP="005423E4">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w:t>
            </w:r>
            <w:r w:rsidR="00261DCF" w:rsidRPr="0023156F">
              <w:rPr>
                <w:rFonts w:ascii="HGPｺﾞｼｯｸM" w:eastAsia="HGPｺﾞｼｯｸM" w:hAnsi="ＭＳ ゴシック" w:cs="ＭＳ Ｐゴシック" w:hint="eastAsia"/>
                <w:kern w:val="0"/>
                <w:sz w:val="14"/>
                <w:szCs w:val="14"/>
              </w:rPr>
              <w:t xml:space="preserve"> </w:t>
            </w:r>
            <w:r w:rsidRPr="0023156F">
              <w:rPr>
                <w:rFonts w:ascii="HGPｺﾞｼｯｸM" w:eastAsia="HGPｺﾞｼｯｸM" w:hAnsi="ＭＳ ゴシック" w:cs="ＭＳ Ｐゴシック" w:hint="eastAsia"/>
                <w:kern w:val="0"/>
                <w:sz w:val="14"/>
                <w:szCs w:val="14"/>
              </w:rPr>
              <w:t>平面図</w:t>
            </w:r>
          </w:p>
          <w:p w14:paraId="19133E67" w14:textId="401D1FF5" w:rsidR="005423E4" w:rsidRPr="0023156F" w:rsidRDefault="005423E4" w:rsidP="005423E4">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w:t>
            </w:r>
            <w:r w:rsidR="00261DCF" w:rsidRPr="0023156F">
              <w:rPr>
                <w:rFonts w:ascii="HGPｺﾞｼｯｸM" w:eastAsia="HGPｺﾞｼｯｸM" w:hAnsi="ＭＳ ゴシック" w:cs="ＭＳ Ｐゴシック" w:hint="eastAsia"/>
                <w:kern w:val="0"/>
                <w:sz w:val="14"/>
                <w:szCs w:val="14"/>
              </w:rPr>
              <w:t xml:space="preserve"> </w:t>
            </w:r>
            <w:r w:rsidRPr="0023156F">
              <w:rPr>
                <w:rFonts w:ascii="HGPｺﾞｼｯｸM" w:eastAsia="HGPｺﾞｼｯｸM" w:hAnsi="ＭＳ ゴシック" w:cs="ＭＳ Ｐゴシック" w:hint="eastAsia"/>
                <w:kern w:val="0"/>
                <w:sz w:val="14"/>
                <w:szCs w:val="14"/>
              </w:rPr>
              <w:t>断面図</w:t>
            </w:r>
            <w:r w:rsidR="0085764D" w:rsidRPr="0023156F">
              <w:rPr>
                <w:rFonts w:ascii="HGPｺﾞｼｯｸM" w:eastAsia="HGPｺﾞｼｯｸM" w:hAnsi="ＭＳ ゴシック" w:cs="ＭＳ Ｐゴシック" w:hint="eastAsia"/>
                <w:kern w:val="0"/>
                <w:sz w:val="14"/>
                <w:szCs w:val="14"/>
              </w:rPr>
              <w:t>、矩計図</w:t>
            </w:r>
          </w:p>
          <w:p w14:paraId="2537592B" w14:textId="0C16F76E" w:rsidR="0085764D" w:rsidRPr="0023156F" w:rsidRDefault="0085764D" w:rsidP="00261DCF">
            <w:pPr>
              <w:widowControl/>
              <w:snapToGrid w:val="0"/>
              <w:spacing w:line="240" w:lineRule="exact"/>
              <w:ind w:left="210" w:hangingChars="150" w:hanging="210"/>
              <w:jc w:val="left"/>
              <w:rPr>
                <w:rFonts w:ascii="HGPｺﾞｼｯｸM" w:eastAsia="HGPｺﾞｼｯｸM" w:hAnsi="ＭＳ ゴシック" w:cs="ＭＳ Ｐゴシック"/>
                <w:kern w:val="0"/>
                <w:sz w:val="14"/>
                <w:szCs w:val="14"/>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00261DCF" w:rsidRPr="0023156F">
              <w:rPr>
                <w:rFonts w:ascii="HGPｺﾞｼｯｸM" w:eastAsia="HGPｺﾞｼｯｸM" w:hAnsi="ＭＳ ゴシック" w:cs="ＭＳ Ｐゴシック"/>
                <w:kern w:val="0"/>
                <w:sz w:val="14"/>
                <w:szCs w:val="14"/>
              </w:rPr>
              <w:t xml:space="preserve"> </w:t>
            </w:r>
            <w:r w:rsidRPr="0023156F">
              <w:rPr>
                <w:rFonts w:ascii="HGPｺﾞｼｯｸM" w:eastAsia="HGPｺﾞｼｯｸM" w:hAnsi="ＭＳ ゴシック" w:cs="ＭＳ Ｐゴシック" w:hint="eastAsia"/>
                <w:kern w:val="0"/>
                <w:sz w:val="14"/>
                <w:szCs w:val="14"/>
              </w:rPr>
              <w:t>事務室からの眺望がわかる資料（写真）</w:t>
            </w:r>
            <w:r w:rsidR="005B4171" w:rsidRPr="0023156F">
              <w:rPr>
                <w:rFonts w:ascii="HGPｺﾞｼｯｸM" w:eastAsia="HGPｺﾞｼｯｸM" w:hAnsi="ＭＳ ゴシック" w:cs="ＭＳ Ｐゴシック" w:hint="eastAsia"/>
                <w:kern w:val="0"/>
                <w:sz w:val="14"/>
                <w:szCs w:val="14"/>
              </w:rPr>
              <w:t xml:space="preserve">　及び窓面からの景観がインセンティブになっていることを示す建物のパンフレット、不動産情報等</w:t>
            </w:r>
          </w:p>
          <w:p w14:paraId="492191F4" w14:textId="5A7F9144" w:rsidR="005423E4" w:rsidRPr="0023156F" w:rsidRDefault="005423E4" w:rsidP="005423E4">
            <w:pPr>
              <w:widowControl/>
              <w:snapToGrid w:val="0"/>
              <w:spacing w:line="240" w:lineRule="exact"/>
              <w:jc w:val="left"/>
              <w:rPr>
                <w:rFonts w:ascii="HGPｺﾞｼｯｸM" w:eastAsia="HGPｺﾞｼｯｸM" w:hAnsi="ＭＳ ゴシック" w:cs="ＭＳ Ｐゴシック"/>
                <w:kern w:val="0"/>
                <w:sz w:val="14"/>
                <w:szCs w:val="14"/>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00261DCF" w:rsidRPr="0023156F">
              <w:rPr>
                <w:rFonts w:ascii="HGPｺﾞｼｯｸM" w:eastAsia="HGPｺﾞｼｯｸM" w:hAnsi="ＭＳ ゴシック" w:cs="ＭＳ Ｐゴシック"/>
                <w:kern w:val="0"/>
                <w:sz w:val="14"/>
                <w:szCs w:val="14"/>
              </w:rPr>
              <w:t xml:space="preserve"> </w:t>
            </w:r>
            <w:r w:rsidRPr="0023156F">
              <w:rPr>
                <w:rFonts w:ascii="HGPｺﾞｼｯｸM" w:eastAsia="HGPｺﾞｼｯｸM" w:hAnsi="ＭＳ ゴシック" w:cs="ＭＳ Ｐゴシック" w:hint="eastAsia"/>
                <w:kern w:val="0"/>
                <w:sz w:val="14"/>
                <w:szCs w:val="14"/>
              </w:rPr>
              <w:t>その他（　　　　　　　　　　　　　　　　　　　　　　　　　　　　　　　　　　）</w:t>
            </w:r>
          </w:p>
          <w:p w14:paraId="206B7806" w14:textId="77777777" w:rsidR="007A7B03" w:rsidRPr="0023156F" w:rsidRDefault="007A7B03" w:rsidP="005423E4">
            <w:pPr>
              <w:widowControl/>
              <w:snapToGrid w:val="0"/>
              <w:spacing w:line="240" w:lineRule="exact"/>
              <w:jc w:val="left"/>
              <w:rPr>
                <w:rFonts w:ascii="HGPｺﾞｼｯｸM" w:eastAsia="HGPｺﾞｼｯｸM" w:hAnsi="ＭＳ ゴシック" w:cs="ＭＳ Ｐゴシック"/>
                <w:kern w:val="0"/>
                <w:sz w:val="14"/>
                <w:szCs w:val="14"/>
              </w:rPr>
            </w:pPr>
          </w:p>
          <w:p w14:paraId="2845972B" w14:textId="3ABF8679" w:rsidR="00AD1C1A" w:rsidRPr="0023156F" w:rsidRDefault="005A214F" w:rsidP="00AD1C1A">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 （参考）主たる評価のポイント ]</w:t>
            </w:r>
          </w:p>
          <w:p w14:paraId="10C50B1D" w14:textId="37FFE2DE" w:rsidR="00AD1C1A" w:rsidRPr="0023156F" w:rsidRDefault="00AD1C1A" w:rsidP="00AD1C1A">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・事務室の天井高さ</w:t>
            </w:r>
          </w:p>
          <w:p w14:paraId="72481DBD" w14:textId="47E91FAF" w:rsidR="00AD1C1A" w:rsidRPr="0023156F" w:rsidRDefault="00AD1C1A" w:rsidP="00AD1C1A">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・すべての</w:t>
            </w:r>
            <w:r w:rsidR="00CD4339">
              <w:rPr>
                <w:rFonts w:ascii="HGPｺﾞｼｯｸM" w:eastAsia="HGPｺﾞｼｯｸM" w:hAnsi="ＭＳ ゴシック" w:cs="ＭＳ Ｐゴシック" w:hint="eastAsia"/>
                <w:kern w:val="0"/>
                <w:sz w:val="14"/>
                <w:szCs w:val="14"/>
              </w:rPr>
              <w:t>ワーカー</w:t>
            </w:r>
            <w:r w:rsidRPr="0023156F">
              <w:rPr>
                <w:rFonts w:ascii="HGPｺﾞｼｯｸM" w:eastAsia="HGPｺﾞｼｯｸM" w:hAnsi="ＭＳ ゴシック" w:cs="ＭＳ Ｐゴシック" w:hint="eastAsia"/>
                <w:kern w:val="0"/>
                <w:sz w:val="14"/>
                <w:szCs w:val="14"/>
              </w:rPr>
              <w:t>が十分な屋外の情報を得られる窓の有無</w:t>
            </w:r>
          </w:p>
          <w:p w14:paraId="53A9E36E" w14:textId="0D283AB0" w:rsidR="00AD1C1A" w:rsidRPr="0023156F" w:rsidRDefault="00AD1C1A" w:rsidP="00AD1C1A">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・窓から大規模な緑地、花壇、河川、海などの良好な景観を臨むことができることによるレベルアップ</w:t>
            </w:r>
          </w:p>
          <w:p w14:paraId="3786D1E5" w14:textId="34D7A5C5" w:rsidR="00AD1C1A" w:rsidRPr="0023156F" w:rsidRDefault="00AD1C1A" w:rsidP="00AD1C1A">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・窓からの景観を確保するために日射遮蔽材を工夫することによるレベルアップ</w:t>
            </w:r>
          </w:p>
          <w:p w14:paraId="7EC1993E" w14:textId="50A1063F" w:rsidR="00AD1C1A" w:rsidRPr="0023156F" w:rsidRDefault="00AD1C1A" w:rsidP="005423E4">
            <w:pPr>
              <w:widowControl/>
              <w:snapToGrid w:val="0"/>
              <w:spacing w:line="240" w:lineRule="exact"/>
              <w:jc w:val="left"/>
              <w:rPr>
                <w:rFonts w:ascii="HGPｺﾞｼｯｸM" w:eastAsia="HGPｺﾞｼｯｸM" w:hAnsi="ＭＳ ゴシック" w:cs="ＭＳ Ｐゴシック"/>
                <w:kern w:val="0"/>
                <w:sz w:val="14"/>
                <w:szCs w:val="14"/>
              </w:rPr>
            </w:pPr>
          </w:p>
        </w:tc>
        <w:tc>
          <w:tcPr>
            <w:tcW w:w="785" w:type="dxa"/>
            <w:tcBorders>
              <w:left w:val="single" w:sz="6" w:space="0" w:color="auto"/>
            </w:tcBorders>
            <w:shd w:val="clear" w:color="auto" w:fill="auto"/>
          </w:tcPr>
          <w:p w14:paraId="6420C978" w14:textId="77777777" w:rsidR="005423E4" w:rsidRPr="0023156F" w:rsidRDefault="005423E4" w:rsidP="005423E4">
            <w:pPr>
              <w:widowControl/>
              <w:snapToGrid w:val="0"/>
              <w:spacing w:line="240" w:lineRule="exact"/>
              <w:jc w:val="left"/>
              <w:rPr>
                <w:rFonts w:ascii="HGPｺﾞｼｯｸM" w:eastAsia="HGPｺﾞｼｯｸM" w:hAnsi="ＭＳ ゴシック" w:cs="ＭＳ Ｐゴシック"/>
                <w:kern w:val="0"/>
                <w:sz w:val="14"/>
                <w:szCs w:val="14"/>
              </w:rPr>
            </w:pPr>
          </w:p>
        </w:tc>
      </w:tr>
      <w:tr w:rsidR="0023156F" w:rsidRPr="0023156F" w14:paraId="437F284B" w14:textId="77777777" w:rsidTr="00444584">
        <w:trPr>
          <w:trHeight w:val="300"/>
        </w:trPr>
        <w:tc>
          <w:tcPr>
            <w:tcW w:w="2686" w:type="dxa"/>
            <w:tcBorders>
              <w:top w:val="dotted" w:sz="4" w:space="0" w:color="auto"/>
              <w:bottom w:val="dotted" w:sz="4" w:space="0" w:color="auto"/>
              <w:right w:val="single" w:sz="6" w:space="0" w:color="auto"/>
            </w:tcBorders>
            <w:shd w:val="clear" w:color="auto" w:fill="auto"/>
            <w:noWrap/>
            <w:vAlign w:val="center"/>
            <w:hideMark/>
          </w:tcPr>
          <w:p w14:paraId="56EB6E20" w14:textId="67876702" w:rsidR="0085764D" w:rsidRPr="0023156F" w:rsidRDefault="005423E4" w:rsidP="006E4701">
            <w:pPr>
              <w:widowControl/>
              <w:snapToGrid w:val="0"/>
              <w:spacing w:line="240" w:lineRule="exact"/>
              <w:rPr>
                <w:rFonts w:ascii="HGPｺﾞｼｯｸM" w:eastAsia="HGPｺﾞｼｯｸM" w:hAnsi="ＭＳ ゴシック" w:cs="ＭＳ Ｐゴシック"/>
                <w:w w:val="90"/>
                <w:kern w:val="0"/>
                <w:sz w:val="14"/>
                <w:szCs w:val="14"/>
              </w:rPr>
            </w:pPr>
            <w:r w:rsidRPr="0023156F">
              <w:rPr>
                <w:rFonts w:ascii="HGPｺﾞｼｯｸM" w:eastAsia="HGPｺﾞｼｯｸM" w:hAnsi="ＭＳ ゴシック" w:cs="ＭＳ Ｐゴシック" w:hint="eastAsia"/>
                <w:w w:val="90"/>
                <w:kern w:val="0"/>
                <w:sz w:val="14"/>
                <w:szCs w:val="14"/>
              </w:rPr>
              <w:t>5.2室内の植栽・自然とのつながり</w:t>
            </w:r>
          </w:p>
        </w:tc>
        <w:tc>
          <w:tcPr>
            <w:tcW w:w="6378" w:type="dxa"/>
            <w:tcBorders>
              <w:left w:val="single" w:sz="6" w:space="0" w:color="auto"/>
            </w:tcBorders>
            <w:shd w:val="clear" w:color="auto" w:fill="auto"/>
            <w:noWrap/>
            <w:vAlign w:val="center"/>
            <w:hideMark/>
          </w:tcPr>
          <w:p w14:paraId="11C23A7C" w14:textId="77777777" w:rsidR="005423E4" w:rsidRPr="0023156F" w:rsidRDefault="005423E4" w:rsidP="005423E4">
            <w:pPr>
              <w:widowControl/>
              <w:snapToGrid w:val="0"/>
              <w:spacing w:line="240" w:lineRule="exact"/>
              <w:jc w:val="left"/>
              <w:rPr>
                <w:rFonts w:ascii="HGPｺﾞｼｯｸM" w:eastAsia="HGPｺﾞｼｯｸM" w:hAnsi="ＭＳ ゴシック" w:cs="ＭＳ Ｐゴシック"/>
                <w:kern w:val="0"/>
                <w:sz w:val="14"/>
                <w:szCs w:val="14"/>
              </w:rPr>
            </w:pPr>
          </w:p>
          <w:p w14:paraId="0D21BBBA" w14:textId="74D9376B" w:rsidR="005423E4" w:rsidRPr="0023156F" w:rsidRDefault="005A214F" w:rsidP="005423E4">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 根拠資料 】</w:t>
            </w:r>
          </w:p>
          <w:p w14:paraId="3B41455A" w14:textId="3C5239F7" w:rsidR="005423E4" w:rsidRPr="0023156F" w:rsidRDefault="005423E4" w:rsidP="005423E4">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w:t>
            </w:r>
            <w:r w:rsidR="00261DCF" w:rsidRPr="0023156F">
              <w:rPr>
                <w:rFonts w:ascii="HGPｺﾞｼｯｸM" w:eastAsia="HGPｺﾞｼｯｸM" w:hAnsi="ＭＳ ゴシック" w:cs="ＭＳ Ｐゴシック" w:hint="eastAsia"/>
                <w:kern w:val="0"/>
                <w:sz w:val="14"/>
                <w:szCs w:val="14"/>
              </w:rPr>
              <w:t xml:space="preserve"> </w:t>
            </w:r>
            <w:r w:rsidRPr="0023156F">
              <w:rPr>
                <w:rFonts w:ascii="HGPｺﾞｼｯｸM" w:eastAsia="HGPｺﾞｼｯｸM" w:hAnsi="ＭＳ ゴシック" w:cs="ＭＳ Ｐゴシック" w:hint="eastAsia"/>
                <w:kern w:val="0"/>
                <w:sz w:val="14"/>
                <w:szCs w:val="14"/>
              </w:rPr>
              <w:t>執務空間内の写真</w:t>
            </w:r>
          </w:p>
          <w:p w14:paraId="45AD8B5C" w14:textId="05570B2F" w:rsidR="005423E4" w:rsidRPr="0023156F" w:rsidRDefault="005423E4" w:rsidP="005423E4">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w:t>
            </w:r>
            <w:r w:rsidR="00261DCF" w:rsidRPr="0023156F">
              <w:rPr>
                <w:rFonts w:ascii="HGPｺﾞｼｯｸM" w:eastAsia="HGPｺﾞｼｯｸM" w:hAnsi="ＭＳ ゴシック" w:cs="ＭＳ Ｐゴシック" w:hint="eastAsia"/>
                <w:kern w:val="0"/>
                <w:sz w:val="14"/>
                <w:szCs w:val="14"/>
              </w:rPr>
              <w:t xml:space="preserve"> </w:t>
            </w:r>
            <w:r w:rsidRPr="0023156F">
              <w:rPr>
                <w:rFonts w:ascii="HGPｺﾞｼｯｸM" w:eastAsia="HGPｺﾞｼｯｸM" w:hAnsi="ＭＳ ゴシック" w:cs="ＭＳ Ｐゴシック" w:hint="eastAsia"/>
                <w:kern w:val="0"/>
                <w:sz w:val="14"/>
                <w:szCs w:val="14"/>
              </w:rPr>
              <w:t>執務空間内のイメージ写真・図等</w:t>
            </w:r>
          </w:p>
          <w:p w14:paraId="1B54D6BF" w14:textId="6B0B51E7" w:rsidR="00487C8B" w:rsidRPr="0023156F" w:rsidRDefault="00487C8B" w:rsidP="005423E4">
            <w:pPr>
              <w:widowControl/>
              <w:snapToGrid w:val="0"/>
              <w:spacing w:line="240" w:lineRule="exact"/>
              <w:jc w:val="left"/>
              <w:rPr>
                <w:rFonts w:ascii="HGPｺﾞｼｯｸM" w:eastAsia="HGPｺﾞｼｯｸM" w:hAnsi="ＭＳ ゴシック" w:cs="ＭＳ Ｐゴシック"/>
                <w:kern w:val="0"/>
                <w:sz w:val="14"/>
                <w:szCs w:val="14"/>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00261DCF" w:rsidRPr="0023156F">
              <w:rPr>
                <w:rFonts w:ascii="HGPｺﾞｼｯｸM" w:eastAsia="HGPｺﾞｼｯｸM" w:hAnsi="ＭＳ ゴシック" w:cs="ＭＳ Ｐゴシック"/>
                <w:kern w:val="0"/>
                <w:sz w:val="14"/>
                <w:szCs w:val="14"/>
              </w:rPr>
              <w:t xml:space="preserve"> </w:t>
            </w:r>
            <w:r w:rsidRPr="0023156F">
              <w:rPr>
                <w:rFonts w:ascii="HGPｺﾞｼｯｸM" w:eastAsia="HGPｺﾞｼｯｸM" w:hAnsi="ＭＳ ゴシック" w:cs="ＭＳ Ｐゴシック" w:hint="eastAsia"/>
                <w:kern w:val="0"/>
                <w:sz w:val="14"/>
                <w:szCs w:val="14"/>
              </w:rPr>
              <w:t>自席から見た屋外の植栽の状況がわかる写真など</w:t>
            </w:r>
          </w:p>
          <w:p w14:paraId="34E5F378" w14:textId="3B0CD932" w:rsidR="005423E4" w:rsidRPr="0023156F" w:rsidRDefault="005423E4" w:rsidP="005423E4">
            <w:pPr>
              <w:widowControl/>
              <w:snapToGrid w:val="0"/>
              <w:spacing w:line="240" w:lineRule="exact"/>
              <w:jc w:val="left"/>
              <w:rPr>
                <w:rFonts w:ascii="HGPｺﾞｼｯｸM" w:eastAsia="HGPｺﾞｼｯｸM" w:hAnsi="ＭＳ ゴシック" w:cs="ＭＳ Ｐゴシック"/>
                <w:kern w:val="0"/>
                <w:sz w:val="14"/>
                <w:szCs w:val="14"/>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00261DCF" w:rsidRPr="0023156F">
              <w:rPr>
                <w:rFonts w:ascii="HGPｺﾞｼｯｸM" w:eastAsia="HGPｺﾞｼｯｸM" w:hAnsi="ＭＳ ゴシック" w:cs="ＭＳ Ｐゴシック"/>
                <w:kern w:val="0"/>
                <w:sz w:val="14"/>
                <w:szCs w:val="14"/>
              </w:rPr>
              <w:t xml:space="preserve"> </w:t>
            </w:r>
            <w:r w:rsidRPr="0023156F">
              <w:rPr>
                <w:rFonts w:ascii="HGPｺﾞｼｯｸM" w:eastAsia="HGPｺﾞｼｯｸM" w:hAnsi="ＭＳ ゴシック" w:cs="ＭＳ Ｐゴシック" w:hint="eastAsia"/>
                <w:kern w:val="0"/>
                <w:sz w:val="14"/>
                <w:szCs w:val="14"/>
              </w:rPr>
              <w:t>その他（　　　　　　　　　　　　　　　　　　　　　　　　　　　　　　　　　　）</w:t>
            </w:r>
          </w:p>
          <w:p w14:paraId="7C4398C9" w14:textId="77777777" w:rsidR="00AD1C1A" w:rsidRPr="0023156F" w:rsidRDefault="00AD1C1A" w:rsidP="005423E4">
            <w:pPr>
              <w:widowControl/>
              <w:snapToGrid w:val="0"/>
              <w:spacing w:line="240" w:lineRule="exact"/>
              <w:jc w:val="left"/>
              <w:rPr>
                <w:rFonts w:ascii="HGPｺﾞｼｯｸM" w:eastAsia="HGPｺﾞｼｯｸM" w:hAnsi="ＭＳ ゴシック" w:cs="ＭＳ Ｐゴシック"/>
                <w:kern w:val="0"/>
                <w:sz w:val="14"/>
                <w:szCs w:val="14"/>
              </w:rPr>
            </w:pPr>
          </w:p>
          <w:p w14:paraId="70E024BB" w14:textId="0EB4EC05" w:rsidR="00AD1C1A" w:rsidRPr="0023156F" w:rsidRDefault="005A214F" w:rsidP="00AD1C1A">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 （参考）主たる評価のポイント ]</w:t>
            </w:r>
          </w:p>
          <w:p w14:paraId="61EE1FFB" w14:textId="0348F1B1" w:rsidR="00AD1C1A" w:rsidRPr="0023156F" w:rsidRDefault="00AD1C1A" w:rsidP="00AD1C1A">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・執務空間における植栽の有無</w:t>
            </w:r>
          </w:p>
          <w:p w14:paraId="074DB861" w14:textId="087D8E8B" w:rsidR="00AD1C1A" w:rsidRPr="0023156F" w:rsidRDefault="00AD1C1A" w:rsidP="00AD1C1A">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・執務空間（自席など）から植栽等を感じる割合</w:t>
            </w:r>
          </w:p>
          <w:p w14:paraId="622B9959" w14:textId="62F02784" w:rsidR="00AD1C1A" w:rsidRPr="0023156F" w:rsidRDefault="00AD1C1A" w:rsidP="005423E4">
            <w:pPr>
              <w:widowControl/>
              <w:snapToGrid w:val="0"/>
              <w:spacing w:line="240" w:lineRule="exact"/>
              <w:jc w:val="left"/>
              <w:rPr>
                <w:rFonts w:ascii="HGPｺﾞｼｯｸM" w:eastAsia="HGPｺﾞｼｯｸM" w:hAnsi="ＭＳ ゴシック" w:cs="ＭＳ Ｐゴシック"/>
                <w:kern w:val="0"/>
                <w:sz w:val="14"/>
                <w:szCs w:val="14"/>
              </w:rPr>
            </w:pPr>
          </w:p>
        </w:tc>
        <w:tc>
          <w:tcPr>
            <w:tcW w:w="785" w:type="dxa"/>
            <w:tcBorders>
              <w:left w:val="single" w:sz="6" w:space="0" w:color="auto"/>
            </w:tcBorders>
            <w:shd w:val="clear" w:color="auto" w:fill="auto"/>
          </w:tcPr>
          <w:p w14:paraId="3DA6CFD0" w14:textId="77777777" w:rsidR="005423E4" w:rsidRPr="0023156F" w:rsidRDefault="005423E4" w:rsidP="005423E4">
            <w:pPr>
              <w:widowControl/>
              <w:snapToGrid w:val="0"/>
              <w:spacing w:line="240" w:lineRule="exact"/>
              <w:jc w:val="left"/>
              <w:rPr>
                <w:rFonts w:ascii="HGPｺﾞｼｯｸM" w:eastAsia="HGPｺﾞｼｯｸM" w:hAnsi="ＭＳ ゴシック" w:cs="ＭＳ Ｐゴシック"/>
                <w:kern w:val="0"/>
                <w:sz w:val="14"/>
                <w:szCs w:val="14"/>
              </w:rPr>
            </w:pPr>
          </w:p>
        </w:tc>
      </w:tr>
      <w:tr w:rsidR="0023156F" w:rsidRPr="0023156F" w14:paraId="47598378" w14:textId="77777777" w:rsidTr="00444584">
        <w:trPr>
          <w:trHeight w:val="300"/>
        </w:trPr>
        <w:tc>
          <w:tcPr>
            <w:tcW w:w="2686" w:type="dxa"/>
            <w:tcBorders>
              <w:top w:val="dotted" w:sz="4" w:space="0" w:color="auto"/>
              <w:bottom w:val="dotted" w:sz="4" w:space="0" w:color="auto"/>
              <w:right w:val="single" w:sz="6" w:space="0" w:color="auto"/>
            </w:tcBorders>
            <w:shd w:val="clear" w:color="auto" w:fill="auto"/>
            <w:noWrap/>
            <w:vAlign w:val="center"/>
            <w:hideMark/>
          </w:tcPr>
          <w:p w14:paraId="003994E6" w14:textId="59F6E065" w:rsidR="00487C8B" w:rsidRPr="0023156F" w:rsidRDefault="005423E4" w:rsidP="006E4701">
            <w:pPr>
              <w:widowControl/>
              <w:snapToGrid w:val="0"/>
              <w:spacing w:line="240" w:lineRule="exact"/>
              <w:rPr>
                <w:rFonts w:ascii="HGPｺﾞｼｯｸM" w:eastAsia="HGPｺﾞｼｯｸM" w:hAnsi="ＭＳ ゴシック" w:cs="ＭＳ Ｐゴシック"/>
                <w:w w:val="90"/>
                <w:kern w:val="0"/>
                <w:sz w:val="14"/>
                <w:szCs w:val="14"/>
              </w:rPr>
            </w:pPr>
            <w:r w:rsidRPr="0023156F">
              <w:rPr>
                <w:rFonts w:ascii="HGPｺﾞｼｯｸM" w:eastAsia="HGPｺﾞｼｯｸM" w:hAnsi="ＭＳ ゴシック" w:cs="ＭＳ Ｐゴシック" w:hint="eastAsia"/>
                <w:w w:val="90"/>
                <w:kern w:val="0"/>
                <w:sz w:val="14"/>
                <w:szCs w:val="14"/>
              </w:rPr>
              <w:t>5.3室外（敷地内）の植栽・自然とのつながり</w:t>
            </w:r>
          </w:p>
        </w:tc>
        <w:tc>
          <w:tcPr>
            <w:tcW w:w="6378" w:type="dxa"/>
            <w:tcBorders>
              <w:left w:val="single" w:sz="6" w:space="0" w:color="auto"/>
            </w:tcBorders>
            <w:shd w:val="clear" w:color="auto" w:fill="auto"/>
            <w:noWrap/>
            <w:vAlign w:val="center"/>
            <w:hideMark/>
          </w:tcPr>
          <w:p w14:paraId="2A5942A7" w14:textId="77777777" w:rsidR="005423E4" w:rsidRPr="0023156F" w:rsidRDefault="005423E4" w:rsidP="005423E4">
            <w:pPr>
              <w:widowControl/>
              <w:snapToGrid w:val="0"/>
              <w:spacing w:line="240" w:lineRule="exact"/>
              <w:jc w:val="left"/>
              <w:rPr>
                <w:rFonts w:ascii="HGPｺﾞｼｯｸM" w:eastAsia="HGPｺﾞｼｯｸM" w:hAnsi="ＭＳ ゴシック" w:cs="ＭＳ Ｐゴシック"/>
                <w:kern w:val="0"/>
                <w:sz w:val="14"/>
                <w:szCs w:val="14"/>
              </w:rPr>
            </w:pPr>
          </w:p>
          <w:p w14:paraId="422DF9D7" w14:textId="6A3891B7" w:rsidR="005423E4" w:rsidRPr="0023156F" w:rsidRDefault="005A214F" w:rsidP="005423E4">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 根拠資料 】</w:t>
            </w:r>
          </w:p>
          <w:p w14:paraId="65B2374A" w14:textId="1C815773" w:rsidR="005423E4" w:rsidRPr="0023156F" w:rsidRDefault="005423E4" w:rsidP="005423E4">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w:t>
            </w:r>
            <w:r w:rsidR="00261DCF" w:rsidRPr="0023156F">
              <w:rPr>
                <w:rFonts w:ascii="HGPｺﾞｼｯｸM" w:eastAsia="HGPｺﾞｼｯｸM" w:hAnsi="ＭＳ ゴシック" w:cs="ＭＳ Ｐゴシック" w:hint="eastAsia"/>
                <w:kern w:val="0"/>
                <w:sz w:val="14"/>
                <w:szCs w:val="14"/>
              </w:rPr>
              <w:t xml:space="preserve"> </w:t>
            </w:r>
            <w:r w:rsidRPr="0023156F">
              <w:rPr>
                <w:rFonts w:ascii="HGPｺﾞｼｯｸM" w:eastAsia="HGPｺﾞｼｯｸM" w:hAnsi="ＭＳ ゴシック" w:cs="ＭＳ Ｐゴシック" w:hint="eastAsia"/>
                <w:kern w:val="0"/>
                <w:sz w:val="14"/>
                <w:szCs w:val="14"/>
              </w:rPr>
              <w:t>JHEPやJBIBによる評価ツールの活用</w:t>
            </w:r>
            <w:r w:rsidR="00487C8B" w:rsidRPr="0023156F">
              <w:rPr>
                <w:rFonts w:ascii="HGPｺﾞｼｯｸM" w:eastAsia="HGPｺﾞｼｯｸM" w:hAnsi="ＭＳ ゴシック" w:cs="ＭＳ Ｐゴシック" w:hint="eastAsia"/>
                <w:kern w:val="0"/>
                <w:sz w:val="14"/>
                <w:szCs w:val="14"/>
              </w:rPr>
              <w:t>、ABINC認証など</w:t>
            </w:r>
            <w:r w:rsidRPr="0023156F">
              <w:rPr>
                <w:rFonts w:ascii="HGPｺﾞｼｯｸM" w:eastAsia="HGPｺﾞｼｯｸM" w:hAnsi="ＭＳ ゴシック" w:cs="ＭＳ Ｐゴシック" w:hint="eastAsia"/>
                <w:kern w:val="0"/>
                <w:sz w:val="14"/>
                <w:szCs w:val="14"/>
              </w:rPr>
              <w:t>の根拠となる資料</w:t>
            </w:r>
            <w:r w:rsidR="00487C8B" w:rsidRPr="0023156F">
              <w:rPr>
                <w:rFonts w:ascii="HGPｺﾞｼｯｸM" w:eastAsia="HGPｺﾞｼｯｸM" w:hAnsi="ＭＳ ゴシック" w:cs="ＭＳ Ｐゴシック" w:hint="eastAsia"/>
                <w:kern w:val="0"/>
                <w:sz w:val="14"/>
                <w:szCs w:val="14"/>
              </w:rPr>
              <w:t>（Lv4）</w:t>
            </w:r>
          </w:p>
          <w:p w14:paraId="7DE7E36A" w14:textId="7A80D116" w:rsidR="005423E4" w:rsidRPr="0023156F" w:rsidRDefault="005423E4" w:rsidP="005423E4">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w:t>
            </w:r>
            <w:r w:rsidR="00261DCF" w:rsidRPr="0023156F">
              <w:rPr>
                <w:rFonts w:ascii="HGPｺﾞｼｯｸM" w:eastAsia="HGPｺﾞｼｯｸM" w:hAnsi="ＭＳ ゴシック" w:cs="ＭＳ Ｐゴシック" w:hint="eastAsia"/>
                <w:kern w:val="0"/>
                <w:sz w:val="14"/>
                <w:szCs w:val="14"/>
              </w:rPr>
              <w:t xml:space="preserve"> </w:t>
            </w:r>
            <w:r w:rsidRPr="0023156F">
              <w:rPr>
                <w:rFonts w:ascii="HGPｺﾞｼｯｸM" w:eastAsia="HGPｺﾞｼｯｸM" w:hAnsi="ＭＳ ゴシック" w:cs="ＭＳ Ｐゴシック" w:hint="eastAsia"/>
                <w:kern w:val="0"/>
                <w:sz w:val="14"/>
                <w:szCs w:val="14"/>
              </w:rPr>
              <w:t>JHEP のAランク認証以上等を示す資料</w:t>
            </w:r>
          </w:p>
          <w:p w14:paraId="0AAD2A00" w14:textId="6DCA3733" w:rsidR="005423E4" w:rsidRPr="0023156F" w:rsidRDefault="005423E4" w:rsidP="005423E4">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w:t>
            </w:r>
            <w:r w:rsidR="00261DCF" w:rsidRPr="0023156F">
              <w:rPr>
                <w:rFonts w:ascii="HGPｺﾞｼｯｸM" w:eastAsia="HGPｺﾞｼｯｸM" w:hAnsi="ＭＳ ゴシック" w:cs="ＭＳ Ｐゴシック" w:hint="eastAsia"/>
                <w:kern w:val="0"/>
                <w:sz w:val="14"/>
                <w:szCs w:val="14"/>
              </w:rPr>
              <w:t xml:space="preserve"> </w:t>
            </w:r>
            <w:r w:rsidRPr="0023156F">
              <w:rPr>
                <w:rFonts w:ascii="HGPｺﾞｼｯｸM" w:eastAsia="HGPｺﾞｼｯｸM" w:hAnsi="ＭＳ ゴシック" w:cs="ＭＳ Ｐゴシック" w:hint="eastAsia"/>
                <w:kern w:val="0"/>
                <w:sz w:val="14"/>
                <w:szCs w:val="14"/>
              </w:rPr>
              <w:t>評価する取組みを説明する資料</w:t>
            </w:r>
          </w:p>
          <w:p w14:paraId="636F31EB" w14:textId="0536D689" w:rsidR="00487C8B" w:rsidRPr="0023156F" w:rsidRDefault="00487C8B" w:rsidP="00487C8B">
            <w:pPr>
              <w:widowControl/>
              <w:snapToGrid w:val="0"/>
              <w:spacing w:line="240" w:lineRule="exact"/>
              <w:ind w:firstLineChars="100" w:firstLine="140"/>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w:t>
            </w:r>
            <w:r w:rsidR="00261DCF" w:rsidRPr="0023156F">
              <w:rPr>
                <w:rFonts w:ascii="HGPｺﾞｼｯｸM" w:eastAsia="HGPｺﾞｼｯｸM" w:hAnsi="ＭＳ ゴシック" w:cs="ＭＳ Ｐゴシック" w:hint="eastAsia"/>
                <w:kern w:val="0"/>
                <w:sz w:val="14"/>
                <w:szCs w:val="14"/>
              </w:rPr>
              <w:t xml:space="preserve"> </w:t>
            </w:r>
            <w:r w:rsidRPr="0023156F">
              <w:rPr>
                <w:rFonts w:ascii="HGPｺﾞｼｯｸM" w:eastAsia="HGPｺﾞｼｯｸM" w:hAnsi="ＭＳ ゴシック" w:cs="ＭＳ Ｐゴシック" w:hint="eastAsia"/>
                <w:kern w:val="0"/>
                <w:sz w:val="14"/>
                <w:szCs w:val="14"/>
              </w:rPr>
              <w:t>1）　自然資源の安全</w:t>
            </w:r>
          </w:p>
          <w:p w14:paraId="36AEE8D1" w14:textId="0858AC43" w:rsidR="00487C8B" w:rsidRPr="0023156F" w:rsidRDefault="00487C8B" w:rsidP="00487C8B">
            <w:pPr>
              <w:widowControl/>
              <w:snapToGrid w:val="0"/>
              <w:spacing w:line="240" w:lineRule="exact"/>
              <w:ind w:firstLineChars="100" w:firstLine="140"/>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w:t>
            </w:r>
            <w:r w:rsidR="00261DCF" w:rsidRPr="0023156F">
              <w:rPr>
                <w:rFonts w:ascii="HGPｺﾞｼｯｸM" w:eastAsia="HGPｺﾞｼｯｸM" w:hAnsi="ＭＳ ゴシック" w:cs="ＭＳ Ｐゴシック" w:hint="eastAsia"/>
                <w:kern w:val="0"/>
                <w:sz w:val="14"/>
                <w:szCs w:val="14"/>
              </w:rPr>
              <w:t xml:space="preserve"> </w:t>
            </w:r>
            <w:r w:rsidRPr="0023156F">
              <w:rPr>
                <w:rFonts w:ascii="HGPｺﾞｼｯｸM" w:eastAsia="HGPｺﾞｼｯｸM" w:hAnsi="ＭＳ ゴシック" w:cs="ＭＳ Ｐゴシック" w:hint="eastAsia"/>
                <w:kern w:val="0"/>
                <w:sz w:val="14"/>
                <w:szCs w:val="14"/>
              </w:rPr>
              <w:t xml:space="preserve">2）　</w:t>
            </w:r>
            <w:r w:rsidR="00087190" w:rsidRPr="0023156F">
              <w:rPr>
                <w:rFonts w:ascii="HGPｺﾞｼｯｸM" w:eastAsia="HGPｺﾞｼｯｸM" w:hAnsi="ＭＳ ゴシック" w:cs="ＭＳ Ｐゴシック" w:hint="eastAsia"/>
                <w:kern w:val="0"/>
                <w:sz w:val="14"/>
                <w:szCs w:val="14"/>
              </w:rPr>
              <w:t>多様な生態空間の創出</w:t>
            </w:r>
          </w:p>
          <w:p w14:paraId="2C40F664" w14:textId="6AB508F9" w:rsidR="00487C8B" w:rsidRPr="0023156F" w:rsidRDefault="00487C8B" w:rsidP="00487C8B">
            <w:pPr>
              <w:widowControl/>
              <w:snapToGrid w:val="0"/>
              <w:spacing w:line="240" w:lineRule="exact"/>
              <w:ind w:firstLineChars="100" w:firstLine="140"/>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w:t>
            </w:r>
            <w:r w:rsidR="00261DCF" w:rsidRPr="0023156F">
              <w:rPr>
                <w:rFonts w:ascii="HGPｺﾞｼｯｸM" w:eastAsia="HGPｺﾞｼｯｸM" w:hAnsi="ＭＳ ゴシック" w:cs="ＭＳ Ｐゴシック" w:hint="eastAsia"/>
                <w:kern w:val="0"/>
                <w:sz w:val="14"/>
                <w:szCs w:val="14"/>
              </w:rPr>
              <w:t xml:space="preserve"> </w:t>
            </w:r>
            <w:r w:rsidRPr="0023156F">
              <w:rPr>
                <w:rFonts w:ascii="HGPｺﾞｼｯｸM" w:eastAsia="HGPｺﾞｼｯｸM" w:hAnsi="ＭＳ ゴシック" w:cs="ＭＳ Ｐゴシック" w:hint="eastAsia"/>
                <w:kern w:val="0"/>
                <w:sz w:val="14"/>
                <w:szCs w:val="14"/>
              </w:rPr>
              <w:t xml:space="preserve">3）　</w:t>
            </w:r>
            <w:r w:rsidR="00087190" w:rsidRPr="0023156F">
              <w:rPr>
                <w:rFonts w:ascii="HGPｺﾞｼｯｸM" w:eastAsia="HGPｺﾞｼｯｸM" w:hAnsi="ＭＳ ゴシック" w:cs="ＭＳ Ｐゴシック" w:hint="eastAsia"/>
                <w:kern w:val="0"/>
                <w:sz w:val="14"/>
                <w:szCs w:val="14"/>
              </w:rPr>
              <w:t>周辺の植生に配慮した環境づくり</w:t>
            </w:r>
          </w:p>
          <w:p w14:paraId="0117954B" w14:textId="230F6C5C" w:rsidR="00487C8B" w:rsidRPr="0023156F" w:rsidRDefault="00487C8B" w:rsidP="00487C8B">
            <w:pPr>
              <w:widowControl/>
              <w:snapToGrid w:val="0"/>
              <w:spacing w:line="240" w:lineRule="exact"/>
              <w:ind w:firstLineChars="100" w:firstLine="140"/>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w:t>
            </w:r>
            <w:r w:rsidR="00261DCF" w:rsidRPr="0023156F">
              <w:rPr>
                <w:rFonts w:ascii="HGPｺﾞｼｯｸM" w:eastAsia="HGPｺﾞｼｯｸM" w:hAnsi="ＭＳ ゴシック" w:cs="ＭＳ Ｐゴシック" w:hint="eastAsia"/>
                <w:kern w:val="0"/>
                <w:sz w:val="14"/>
                <w:szCs w:val="14"/>
              </w:rPr>
              <w:t xml:space="preserve"> </w:t>
            </w:r>
            <w:r w:rsidRPr="0023156F">
              <w:rPr>
                <w:rFonts w:ascii="HGPｺﾞｼｯｸM" w:eastAsia="HGPｺﾞｼｯｸM" w:hAnsi="ＭＳ ゴシック" w:cs="ＭＳ Ｐゴシック" w:hint="eastAsia"/>
                <w:kern w:val="0"/>
                <w:sz w:val="14"/>
                <w:szCs w:val="14"/>
              </w:rPr>
              <w:t xml:space="preserve">4）　</w:t>
            </w:r>
            <w:r w:rsidR="00087190" w:rsidRPr="0023156F">
              <w:rPr>
                <w:rFonts w:ascii="HGPｺﾞｼｯｸM" w:eastAsia="HGPｺﾞｼｯｸM" w:hAnsi="ＭＳ ゴシック" w:cs="ＭＳ Ｐゴシック" w:hint="eastAsia"/>
                <w:kern w:val="0"/>
                <w:sz w:val="14"/>
                <w:szCs w:val="14"/>
              </w:rPr>
              <w:t>トータルの緑地規模</w:t>
            </w:r>
          </w:p>
          <w:p w14:paraId="5D62B98F" w14:textId="4ABC9527" w:rsidR="00487C8B" w:rsidRPr="0023156F" w:rsidRDefault="00487C8B" w:rsidP="00487C8B">
            <w:pPr>
              <w:widowControl/>
              <w:snapToGrid w:val="0"/>
              <w:spacing w:line="240" w:lineRule="exact"/>
              <w:ind w:firstLineChars="100" w:firstLine="140"/>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w:t>
            </w:r>
            <w:r w:rsidR="00261DCF" w:rsidRPr="0023156F">
              <w:rPr>
                <w:rFonts w:ascii="HGPｺﾞｼｯｸM" w:eastAsia="HGPｺﾞｼｯｸM" w:hAnsi="ＭＳ ゴシック" w:cs="ＭＳ Ｐゴシック" w:hint="eastAsia"/>
                <w:kern w:val="0"/>
                <w:sz w:val="14"/>
                <w:szCs w:val="14"/>
              </w:rPr>
              <w:t xml:space="preserve"> </w:t>
            </w:r>
            <w:r w:rsidRPr="0023156F">
              <w:rPr>
                <w:rFonts w:ascii="HGPｺﾞｼｯｸM" w:eastAsia="HGPｺﾞｼｯｸM" w:hAnsi="ＭＳ ゴシック" w:cs="ＭＳ Ｐゴシック" w:hint="eastAsia"/>
                <w:kern w:val="0"/>
                <w:sz w:val="14"/>
                <w:szCs w:val="14"/>
              </w:rPr>
              <w:t xml:space="preserve">5）　</w:t>
            </w:r>
            <w:r w:rsidR="00087190" w:rsidRPr="0023156F">
              <w:rPr>
                <w:rFonts w:ascii="HGPｺﾞｼｯｸM" w:eastAsia="HGPｺﾞｼｯｸM" w:hAnsi="ＭＳ ゴシック" w:cs="ＭＳ Ｐゴシック" w:hint="eastAsia"/>
                <w:kern w:val="0"/>
                <w:sz w:val="14"/>
                <w:szCs w:val="14"/>
              </w:rPr>
              <w:t>生物資源の管理と利用</w:t>
            </w:r>
          </w:p>
          <w:p w14:paraId="3F1CBC2F" w14:textId="65C3EDBC" w:rsidR="00487C8B" w:rsidRPr="0023156F" w:rsidRDefault="00487C8B" w:rsidP="00087190">
            <w:pPr>
              <w:widowControl/>
              <w:snapToGrid w:val="0"/>
              <w:spacing w:line="240" w:lineRule="exact"/>
              <w:ind w:firstLineChars="100" w:firstLine="140"/>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w:t>
            </w:r>
            <w:r w:rsidR="00261DCF" w:rsidRPr="0023156F">
              <w:rPr>
                <w:rFonts w:ascii="HGPｺﾞｼｯｸM" w:eastAsia="HGPｺﾞｼｯｸM" w:hAnsi="ＭＳ ゴシック" w:cs="ＭＳ Ｐゴシック" w:hint="eastAsia"/>
                <w:kern w:val="0"/>
                <w:sz w:val="14"/>
                <w:szCs w:val="14"/>
              </w:rPr>
              <w:t xml:space="preserve"> </w:t>
            </w:r>
            <w:r w:rsidRPr="0023156F">
              <w:rPr>
                <w:rFonts w:ascii="HGPｺﾞｼｯｸM" w:eastAsia="HGPｺﾞｼｯｸM" w:hAnsi="ＭＳ ゴシック" w:cs="ＭＳ Ｐゴシック" w:hint="eastAsia"/>
                <w:kern w:val="0"/>
                <w:sz w:val="14"/>
                <w:szCs w:val="14"/>
              </w:rPr>
              <w:t xml:space="preserve">6）　</w:t>
            </w:r>
            <w:r w:rsidR="00087190" w:rsidRPr="0023156F">
              <w:rPr>
                <w:rFonts w:ascii="HGPｺﾞｼｯｸM" w:eastAsia="HGPｺﾞｼｯｸM" w:hAnsi="ＭＳ ゴシック" w:cs="ＭＳ Ｐゴシック" w:hint="eastAsia"/>
                <w:kern w:val="0"/>
                <w:sz w:val="14"/>
                <w:szCs w:val="14"/>
              </w:rPr>
              <w:t>屋外温熱環境の適正化</w:t>
            </w:r>
          </w:p>
          <w:p w14:paraId="1FA2E560" w14:textId="5AFA777C" w:rsidR="005423E4" w:rsidRPr="0023156F" w:rsidRDefault="005423E4" w:rsidP="005423E4">
            <w:pPr>
              <w:widowControl/>
              <w:snapToGrid w:val="0"/>
              <w:spacing w:line="240" w:lineRule="exact"/>
              <w:jc w:val="left"/>
              <w:rPr>
                <w:rFonts w:ascii="HGPｺﾞｼｯｸM" w:eastAsia="HGPｺﾞｼｯｸM" w:hAnsi="ＭＳ ゴシック" w:cs="ＭＳ Ｐゴシック"/>
                <w:kern w:val="0"/>
                <w:sz w:val="14"/>
                <w:szCs w:val="14"/>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00261DCF" w:rsidRPr="0023156F">
              <w:rPr>
                <w:rFonts w:ascii="HGPｺﾞｼｯｸM" w:eastAsia="HGPｺﾞｼｯｸM" w:hAnsi="ＭＳ ゴシック" w:cs="ＭＳ Ｐゴシック"/>
                <w:kern w:val="0"/>
                <w:sz w:val="14"/>
                <w:szCs w:val="14"/>
              </w:rPr>
              <w:t xml:space="preserve"> </w:t>
            </w:r>
            <w:r w:rsidRPr="0023156F">
              <w:rPr>
                <w:rFonts w:ascii="HGPｺﾞｼｯｸM" w:eastAsia="HGPｺﾞｼｯｸM" w:hAnsi="ＭＳ ゴシック" w:cs="ＭＳ Ｐゴシック" w:hint="eastAsia"/>
                <w:kern w:val="0"/>
                <w:sz w:val="14"/>
                <w:szCs w:val="14"/>
              </w:rPr>
              <w:t>その他（　　　　　　　　　　　　　　　　　　　　　　　　　　　　　　　　　　）</w:t>
            </w:r>
          </w:p>
          <w:p w14:paraId="6C020268" w14:textId="1B52062C" w:rsidR="00AD1C1A" w:rsidRPr="0023156F" w:rsidRDefault="00AD1C1A" w:rsidP="005423E4">
            <w:pPr>
              <w:widowControl/>
              <w:snapToGrid w:val="0"/>
              <w:spacing w:line="240" w:lineRule="exact"/>
              <w:jc w:val="left"/>
              <w:rPr>
                <w:rFonts w:ascii="HGPｺﾞｼｯｸM" w:eastAsia="HGPｺﾞｼｯｸM" w:hAnsi="ＭＳ ゴシック" w:cs="ＭＳ Ｐゴシック"/>
                <w:kern w:val="0"/>
                <w:sz w:val="14"/>
                <w:szCs w:val="14"/>
              </w:rPr>
            </w:pPr>
          </w:p>
          <w:p w14:paraId="45434376" w14:textId="1E761785" w:rsidR="00AD1C1A" w:rsidRPr="0023156F" w:rsidRDefault="005A214F" w:rsidP="00AD1C1A">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 （参考）主たる評価のポイント ]</w:t>
            </w:r>
          </w:p>
          <w:p w14:paraId="407FCF86" w14:textId="65BDB0EE" w:rsidR="00AD1C1A" w:rsidRPr="0023156F" w:rsidRDefault="00AD1C1A" w:rsidP="00AD1C1A">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・外構、テラス、屋上などで植栽、自然に触れられる取組みの有無</w:t>
            </w:r>
          </w:p>
          <w:p w14:paraId="0249105D" w14:textId="5C36EF70" w:rsidR="00AD1C1A" w:rsidRPr="0023156F" w:rsidRDefault="00AD1C1A" w:rsidP="00AD1C1A">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・生物多様性評価の取組み</w:t>
            </w:r>
          </w:p>
          <w:p w14:paraId="48057A9B" w14:textId="70408176" w:rsidR="00AD1C1A" w:rsidRPr="0023156F" w:rsidRDefault="00AD1C1A" w:rsidP="00AD1C1A">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・生物多様性評価に関する認証取得</w:t>
            </w:r>
          </w:p>
          <w:p w14:paraId="153D5658" w14:textId="63D45CB5" w:rsidR="00AD1C1A" w:rsidRPr="0023156F" w:rsidRDefault="00AD1C1A" w:rsidP="00AD1C1A">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・評価する取組みの数</w:t>
            </w:r>
          </w:p>
          <w:p w14:paraId="78D686A4" w14:textId="74BA06C7" w:rsidR="007A7B03" w:rsidRPr="0023156F" w:rsidRDefault="007A7B03" w:rsidP="005423E4">
            <w:pPr>
              <w:widowControl/>
              <w:snapToGrid w:val="0"/>
              <w:spacing w:line="240" w:lineRule="exact"/>
              <w:jc w:val="left"/>
              <w:rPr>
                <w:rFonts w:ascii="HGPｺﾞｼｯｸM" w:eastAsia="HGPｺﾞｼｯｸM" w:hAnsi="ＭＳ ゴシック" w:cs="ＭＳ Ｐゴシック"/>
                <w:kern w:val="0"/>
                <w:sz w:val="14"/>
                <w:szCs w:val="14"/>
              </w:rPr>
            </w:pPr>
          </w:p>
        </w:tc>
        <w:tc>
          <w:tcPr>
            <w:tcW w:w="785" w:type="dxa"/>
            <w:tcBorders>
              <w:left w:val="single" w:sz="6" w:space="0" w:color="auto"/>
            </w:tcBorders>
            <w:shd w:val="clear" w:color="auto" w:fill="auto"/>
          </w:tcPr>
          <w:p w14:paraId="58F8441A" w14:textId="77777777" w:rsidR="005423E4" w:rsidRPr="0023156F" w:rsidRDefault="005423E4" w:rsidP="005423E4">
            <w:pPr>
              <w:widowControl/>
              <w:snapToGrid w:val="0"/>
              <w:spacing w:line="240" w:lineRule="exact"/>
              <w:jc w:val="left"/>
              <w:rPr>
                <w:rFonts w:ascii="HGPｺﾞｼｯｸM" w:eastAsia="HGPｺﾞｼｯｸM" w:hAnsi="ＭＳ ゴシック" w:cs="ＭＳ Ｐゴシック"/>
                <w:kern w:val="0"/>
                <w:sz w:val="14"/>
                <w:szCs w:val="14"/>
              </w:rPr>
            </w:pPr>
          </w:p>
        </w:tc>
      </w:tr>
      <w:tr w:rsidR="0023156F" w:rsidRPr="0023156F" w14:paraId="799410C8" w14:textId="77777777" w:rsidTr="00444584">
        <w:trPr>
          <w:trHeight w:val="300"/>
        </w:trPr>
        <w:tc>
          <w:tcPr>
            <w:tcW w:w="2686" w:type="dxa"/>
            <w:tcBorders>
              <w:top w:val="dotted" w:sz="4" w:space="0" w:color="auto"/>
              <w:bottom w:val="dotted" w:sz="4" w:space="0" w:color="auto"/>
              <w:right w:val="single" w:sz="6" w:space="0" w:color="auto"/>
            </w:tcBorders>
            <w:shd w:val="clear" w:color="auto" w:fill="auto"/>
            <w:noWrap/>
            <w:vAlign w:val="center"/>
            <w:hideMark/>
          </w:tcPr>
          <w:p w14:paraId="5A28EA6D" w14:textId="61B7203A" w:rsidR="00016227" w:rsidRPr="0023156F" w:rsidRDefault="005423E4" w:rsidP="00016227">
            <w:pPr>
              <w:widowControl/>
              <w:snapToGrid w:val="0"/>
              <w:spacing w:line="240" w:lineRule="exact"/>
              <w:rPr>
                <w:rFonts w:ascii="HGPｺﾞｼｯｸM" w:eastAsia="HGPｺﾞｼｯｸM" w:hAnsi="ＭＳ ゴシック" w:cs="ＭＳ Ｐゴシック"/>
                <w:w w:val="90"/>
                <w:kern w:val="0"/>
                <w:sz w:val="14"/>
                <w:szCs w:val="14"/>
              </w:rPr>
            </w:pPr>
            <w:r w:rsidRPr="0023156F">
              <w:rPr>
                <w:rFonts w:ascii="HGPｺﾞｼｯｸM" w:eastAsia="HGPｺﾞｼｯｸM" w:hAnsi="ＭＳ ゴシック" w:cs="ＭＳ Ｐゴシック" w:hint="eastAsia"/>
                <w:w w:val="90"/>
                <w:kern w:val="0"/>
                <w:sz w:val="14"/>
                <w:szCs w:val="14"/>
              </w:rPr>
              <w:t>5.4トイレの充足性・機能性</w:t>
            </w:r>
          </w:p>
          <w:p w14:paraId="50156D42" w14:textId="05A00618" w:rsidR="00087190" w:rsidRPr="0023156F" w:rsidRDefault="00087190" w:rsidP="005423E4">
            <w:pPr>
              <w:widowControl/>
              <w:snapToGrid w:val="0"/>
              <w:spacing w:line="240" w:lineRule="exact"/>
              <w:rPr>
                <w:rFonts w:ascii="HGPｺﾞｼｯｸM" w:eastAsia="HGPｺﾞｼｯｸM" w:hAnsi="ＭＳ ゴシック" w:cs="ＭＳ Ｐゴシック"/>
                <w:w w:val="90"/>
                <w:kern w:val="0"/>
                <w:sz w:val="14"/>
                <w:szCs w:val="14"/>
              </w:rPr>
            </w:pPr>
          </w:p>
        </w:tc>
        <w:tc>
          <w:tcPr>
            <w:tcW w:w="6378" w:type="dxa"/>
            <w:tcBorders>
              <w:left w:val="single" w:sz="6" w:space="0" w:color="auto"/>
            </w:tcBorders>
            <w:shd w:val="clear" w:color="auto" w:fill="auto"/>
            <w:noWrap/>
            <w:vAlign w:val="center"/>
            <w:hideMark/>
          </w:tcPr>
          <w:p w14:paraId="56F4BA15" w14:textId="77777777" w:rsidR="005423E4" w:rsidRPr="0023156F" w:rsidRDefault="005423E4" w:rsidP="005423E4">
            <w:pPr>
              <w:widowControl/>
              <w:snapToGrid w:val="0"/>
              <w:spacing w:line="240" w:lineRule="exact"/>
              <w:ind w:left="59" w:hangingChars="42" w:hanging="59"/>
              <w:jc w:val="left"/>
              <w:rPr>
                <w:rFonts w:ascii="HGPｺﾞｼｯｸM" w:eastAsia="HGPｺﾞｼｯｸM" w:hAnsi="ＭＳ ゴシック" w:cs="ＭＳ Ｐゴシック"/>
                <w:kern w:val="0"/>
                <w:sz w:val="14"/>
                <w:szCs w:val="14"/>
              </w:rPr>
            </w:pPr>
          </w:p>
          <w:p w14:paraId="5B1383FF" w14:textId="4E0AE623" w:rsidR="005423E4" w:rsidRPr="0023156F" w:rsidRDefault="005A214F" w:rsidP="005423E4">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 根拠資料 】</w:t>
            </w:r>
          </w:p>
          <w:p w14:paraId="159B9A43" w14:textId="003CEFC2" w:rsidR="005423E4" w:rsidRPr="0023156F" w:rsidRDefault="005423E4" w:rsidP="005423E4">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w:t>
            </w:r>
            <w:r w:rsidR="00261DCF" w:rsidRPr="0023156F">
              <w:rPr>
                <w:rFonts w:ascii="HGPｺﾞｼｯｸM" w:eastAsia="HGPｺﾞｼｯｸM" w:hAnsi="ＭＳ ゴシック" w:cs="ＭＳ Ｐゴシック" w:hint="eastAsia"/>
                <w:kern w:val="0"/>
                <w:sz w:val="14"/>
                <w:szCs w:val="14"/>
              </w:rPr>
              <w:t xml:space="preserve"> </w:t>
            </w:r>
            <w:r w:rsidRPr="0023156F">
              <w:rPr>
                <w:rFonts w:ascii="HGPｺﾞｼｯｸM" w:eastAsia="HGPｺﾞｼｯｸM" w:hAnsi="ＭＳ ゴシック" w:cs="ＭＳ Ｐゴシック" w:hint="eastAsia"/>
                <w:kern w:val="0"/>
                <w:sz w:val="14"/>
                <w:szCs w:val="14"/>
              </w:rPr>
              <w:t>器具個数の計算書</w:t>
            </w:r>
          </w:p>
          <w:p w14:paraId="3445A352" w14:textId="4B621A55" w:rsidR="00EE7219" w:rsidRPr="0023156F" w:rsidRDefault="00EE7219" w:rsidP="005423E4">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w:t>
            </w:r>
            <w:r w:rsidR="00261DCF" w:rsidRPr="0023156F">
              <w:rPr>
                <w:rFonts w:ascii="HGPｺﾞｼｯｸM" w:eastAsia="HGPｺﾞｼｯｸM" w:hAnsi="ＭＳ ゴシック" w:cs="ＭＳ Ｐゴシック" w:hint="eastAsia"/>
                <w:kern w:val="0"/>
                <w:sz w:val="14"/>
                <w:szCs w:val="14"/>
              </w:rPr>
              <w:t xml:space="preserve"> </w:t>
            </w:r>
            <w:r w:rsidRPr="0023156F">
              <w:rPr>
                <w:rFonts w:ascii="HGPｺﾞｼｯｸM" w:eastAsia="HGPｺﾞｼｯｸM" w:hAnsi="ＭＳ ゴシック" w:cs="ＭＳ Ｐゴシック" w:hint="eastAsia"/>
                <w:kern w:val="0"/>
                <w:sz w:val="14"/>
                <w:szCs w:val="14"/>
              </w:rPr>
              <w:t>（評価項目</w:t>
            </w:r>
            <w:r w:rsidRPr="0023156F">
              <w:rPr>
                <mc:AlternateContent>
                  <mc:Choice Requires="w16se">
                    <w:rFonts w:ascii="HGPｺﾞｼｯｸM" w:eastAsia="HGPｺﾞｼｯｸM" w:hAnsi="ＭＳ ゴシック" w:cs="ＭＳ Ｐゴシック" w:hint="eastAsia"/>
                  </mc:Choice>
                  <mc:Fallback>
                    <w:rFonts w:ascii="ＭＳ 明朝" w:hAnsi="ＭＳ 明朝" w:cs="ＭＳ 明朝" w:hint="eastAsia"/>
                  </mc:Fallback>
                </mc:AlternateContent>
                <w:kern w:val="0"/>
                <w:sz w:val="14"/>
                <w:szCs w:val="14"/>
              </w:rPr>
              <mc:AlternateContent>
                <mc:Choice Requires="w16se">
                  <w16se:symEx w16se:font="ＭＳ 明朝" w16se:char="2460"/>
                </mc:Choice>
                <mc:Fallback>
                  <w:t>①</w:t>
                </mc:Fallback>
              </mc:AlternateContent>
            </w:r>
            <w:r w:rsidRPr="0023156F">
              <w:rPr>
                <w:rFonts w:ascii="HGPｺﾞｼｯｸM" w:eastAsia="HGPｺﾞｼｯｸM" w:hAnsi="ＭＳ ゴシック" w:cs="ＭＳ Ｐゴシック" w:hint="eastAsia"/>
                <w:kern w:val="0"/>
                <w:sz w:val="14"/>
                <w:szCs w:val="14"/>
              </w:rPr>
              <w:t>～</w:t>
            </w:r>
            <w:r w:rsidRPr="0023156F">
              <w:rPr>
                <mc:AlternateContent>
                  <mc:Choice Requires="w16se">
                    <w:rFonts w:ascii="HGPｺﾞｼｯｸM" w:eastAsia="HGPｺﾞｼｯｸM" w:hAnsi="ＭＳ ゴシック" w:cs="ＭＳ Ｐゴシック" w:hint="eastAsia"/>
                  </mc:Choice>
                  <mc:Fallback>
                    <w:rFonts w:ascii="ＭＳ 明朝" w:hAnsi="ＭＳ 明朝" w:cs="ＭＳ 明朝" w:hint="eastAsia"/>
                  </mc:Fallback>
                </mc:AlternateContent>
                <w:kern w:val="0"/>
                <w:sz w:val="14"/>
                <w:szCs w:val="14"/>
              </w:rPr>
              <mc:AlternateContent>
                <mc:Choice Requires="w16se">
                  <w16se:symEx w16se:font="ＭＳ 明朝" w16se:char="2464"/>
                </mc:Choice>
                <mc:Fallback>
                  <w:t>⑤</w:t>
                </mc:Fallback>
              </mc:AlternateContent>
            </w:r>
            <w:r w:rsidRPr="0023156F">
              <w:rPr>
                <w:rFonts w:ascii="HGPｺﾞｼｯｸM" w:eastAsia="HGPｺﾞｼｯｸM" w:hAnsi="ＭＳ ゴシック" w:cs="ＭＳ Ｐゴシック" w:hint="eastAsia"/>
                <w:kern w:val="0"/>
                <w:sz w:val="14"/>
                <w:szCs w:val="14"/>
              </w:rPr>
              <w:t>の場合は）過半数に設置した資料</w:t>
            </w:r>
          </w:p>
          <w:p w14:paraId="6C689B6C" w14:textId="6EAC9FD6" w:rsidR="00087190" w:rsidRPr="0023156F" w:rsidRDefault="00087190" w:rsidP="005423E4">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w:t>
            </w:r>
            <w:r w:rsidR="00261DCF" w:rsidRPr="0023156F">
              <w:rPr>
                <w:rFonts w:ascii="HGPｺﾞｼｯｸM" w:eastAsia="HGPｺﾞｼｯｸM" w:hAnsi="ＭＳ ゴシック" w:cs="ＭＳ Ｐゴシック" w:hint="eastAsia"/>
                <w:kern w:val="0"/>
                <w:sz w:val="14"/>
                <w:szCs w:val="14"/>
              </w:rPr>
              <w:t xml:space="preserve"> </w:t>
            </w:r>
            <w:r w:rsidRPr="0023156F">
              <w:rPr>
                <w:rFonts w:ascii="HGPｺﾞｼｯｸM" w:eastAsia="HGPｺﾞｼｯｸM" w:hAnsi="ＭＳ ゴシック" w:cs="ＭＳ Ｐゴシック" w:hint="eastAsia"/>
                <w:kern w:val="0"/>
                <w:sz w:val="14"/>
                <w:szCs w:val="14"/>
              </w:rPr>
              <w:t>評価項目を明示した資料（平面図、給排水・衛生図）</w:t>
            </w:r>
          </w:p>
          <w:p w14:paraId="2DBE6F9D" w14:textId="7CAD910B" w:rsidR="005423E4" w:rsidRPr="0023156F" w:rsidRDefault="005423E4" w:rsidP="005423E4">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w:t>
            </w:r>
            <w:r w:rsidR="00261DCF" w:rsidRPr="0023156F">
              <w:rPr>
                <w:rFonts w:ascii="HGPｺﾞｼｯｸM" w:eastAsia="HGPｺﾞｼｯｸM" w:hAnsi="ＭＳ ゴシック" w:cs="ＭＳ Ｐゴシック" w:hint="eastAsia"/>
                <w:kern w:val="0"/>
                <w:sz w:val="14"/>
                <w:szCs w:val="14"/>
              </w:rPr>
              <w:t xml:space="preserve"> </w:t>
            </w:r>
            <w:r w:rsidRPr="0023156F">
              <w:rPr>
                <w:rFonts w:ascii="HGPｺﾞｼｯｸM" w:eastAsia="HGPｺﾞｼｯｸM" w:hAnsi="ＭＳ ゴシック" w:cs="ＭＳ Ｐゴシック" w:hint="eastAsia"/>
                <w:kern w:val="0"/>
                <w:sz w:val="14"/>
                <w:szCs w:val="14"/>
              </w:rPr>
              <w:t>多様な利用者を意識した</w:t>
            </w:r>
            <w:r w:rsidR="00087190" w:rsidRPr="0023156F">
              <w:rPr>
                <w:rFonts w:ascii="HGPｺﾞｼｯｸM" w:eastAsia="HGPｺﾞｼｯｸM" w:hAnsi="ＭＳ ゴシック" w:cs="ＭＳ Ｐゴシック" w:hint="eastAsia"/>
                <w:kern w:val="0"/>
                <w:sz w:val="14"/>
                <w:szCs w:val="14"/>
              </w:rPr>
              <w:t>設計についてその</w:t>
            </w:r>
            <w:r w:rsidRPr="0023156F">
              <w:rPr>
                <w:rFonts w:ascii="HGPｺﾞｼｯｸM" w:eastAsia="HGPｺﾞｼｯｸM" w:hAnsi="ＭＳ ゴシック" w:cs="ＭＳ Ｐゴシック" w:hint="eastAsia"/>
                <w:kern w:val="0"/>
                <w:sz w:val="14"/>
                <w:szCs w:val="14"/>
              </w:rPr>
              <w:t>取組み</w:t>
            </w:r>
            <w:r w:rsidR="00087190" w:rsidRPr="0023156F">
              <w:rPr>
                <w:rFonts w:ascii="HGPｺﾞｼｯｸM" w:eastAsia="HGPｺﾞｼｯｸM" w:hAnsi="ＭＳ ゴシック" w:cs="ＭＳ Ｐゴシック" w:hint="eastAsia"/>
                <w:kern w:val="0"/>
                <w:sz w:val="14"/>
                <w:szCs w:val="14"/>
              </w:rPr>
              <w:t>を示す</w:t>
            </w:r>
            <w:r w:rsidRPr="0023156F">
              <w:rPr>
                <w:rFonts w:ascii="HGPｺﾞｼｯｸM" w:eastAsia="HGPｺﾞｼｯｸM" w:hAnsi="ＭＳ ゴシック" w:cs="ＭＳ Ｐゴシック" w:hint="eastAsia"/>
                <w:kern w:val="0"/>
                <w:sz w:val="14"/>
                <w:szCs w:val="14"/>
              </w:rPr>
              <w:t>資料</w:t>
            </w:r>
            <w:r w:rsidR="00087190" w:rsidRPr="0023156F">
              <w:rPr>
                <w:rFonts w:ascii="HGPｺﾞｼｯｸM" w:eastAsia="HGPｺﾞｼｯｸM" w:hAnsi="ＭＳ ゴシック" w:cs="ＭＳ Ｐゴシック" w:hint="eastAsia"/>
                <w:kern w:val="0"/>
                <w:sz w:val="14"/>
                <w:szCs w:val="14"/>
              </w:rPr>
              <w:t>（Lv5）</w:t>
            </w:r>
          </w:p>
          <w:p w14:paraId="6E5FD709" w14:textId="766EF2B5" w:rsidR="005423E4" w:rsidRPr="0023156F" w:rsidRDefault="005423E4" w:rsidP="005423E4">
            <w:pPr>
              <w:widowControl/>
              <w:snapToGrid w:val="0"/>
              <w:spacing w:line="240" w:lineRule="exact"/>
              <w:jc w:val="left"/>
              <w:rPr>
                <w:rFonts w:ascii="HGPｺﾞｼｯｸM" w:eastAsia="HGPｺﾞｼｯｸM" w:hAnsi="ＭＳ ゴシック" w:cs="ＭＳ Ｐゴシック"/>
                <w:kern w:val="0"/>
                <w:sz w:val="14"/>
                <w:szCs w:val="14"/>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00261DCF" w:rsidRPr="0023156F">
              <w:rPr>
                <w:rFonts w:ascii="HGPｺﾞｼｯｸM" w:eastAsia="HGPｺﾞｼｯｸM" w:hAnsi="ＭＳ ゴシック" w:cs="ＭＳ Ｐゴシック"/>
                <w:kern w:val="0"/>
                <w:sz w:val="14"/>
                <w:szCs w:val="14"/>
              </w:rPr>
              <w:t xml:space="preserve"> </w:t>
            </w:r>
            <w:r w:rsidRPr="0023156F">
              <w:rPr>
                <w:rFonts w:ascii="HGPｺﾞｼｯｸM" w:eastAsia="HGPｺﾞｼｯｸM" w:hAnsi="ＭＳ ゴシック" w:cs="ＭＳ Ｐゴシック" w:hint="eastAsia"/>
                <w:kern w:val="0"/>
                <w:sz w:val="14"/>
                <w:szCs w:val="14"/>
              </w:rPr>
              <w:t>その他（　　　　　　　　　　　　　　　　　　　　　　　　　　　　　　　　　　）</w:t>
            </w:r>
          </w:p>
          <w:p w14:paraId="2AB5BC0E" w14:textId="77777777" w:rsidR="00AD1C1A" w:rsidRPr="0023156F" w:rsidRDefault="00AD1C1A" w:rsidP="005423E4">
            <w:pPr>
              <w:widowControl/>
              <w:snapToGrid w:val="0"/>
              <w:spacing w:line="240" w:lineRule="exact"/>
              <w:jc w:val="left"/>
              <w:rPr>
                <w:rFonts w:ascii="HGPｺﾞｼｯｸM" w:eastAsia="HGPｺﾞｼｯｸM" w:hAnsi="ＭＳ ゴシック" w:cs="ＭＳ Ｐゴシック"/>
                <w:kern w:val="0"/>
                <w:sz w:val="14"/>
                <w:szCs w:val="14"/>
              </w:rPr>
            </w:pPr>
          </w:p>
          <w:p w14:paraId="1CA2D728" w14:textId="77777777" w:rsidR="0023156F" w:rsidRPr="0023156F" w:rsidRDefault="0023156F" w:rsidP="00AD1C1A">
            <w:pPr>
              <w:widowControl/>
              <w:snapToGrid w:val="0"/>
              <w:spacing w:line="240" w:lineRule="exact"/>
              <w:jc w:val="left"/>
              <w:rPr>
                <w:rFonts w:ascii="HGPｺﾞｼｯｸM" w:eastAsia="HGPｺﾞｼｯｸM" w:hAnsi="ＭＳ ゴシック" w:cs="ＭＳ Ｐゴシック"/>
                <w:kern w:val="0"/>
                <w:sz w:val="14"/>
                <w:szCs w:val="14"/>
              </w:rPr>
            </w:pPr>
          </w:p>
          <w:p w14:paraId="14A686FD" w14:textId="5413F4CA" w:rsidR="00AD1C1A" w:rsidRPr="0023156F" w:rsidRDefault="005A214F" w:rsidP="00AD1C1A">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lastRenderedPageBreak/>
              <w:t>[ （参考）主たる評価のポイント ]</w:t>
            </w:r>
          </w:p>
          <w:p w14:paraId="539549F6" w14:textId="4C276CBC" w:rsidR="00AD1C1A" w:rsidRPr="0023156F" w:rsidRDefault="00AD1C1A" w:rsidP="00AD1C1A">
            <w:pPr>
              <w:widowControl/>
              <w:snapToGrid w:val="0"/>
              <w:spacing w:line="240" w:lineRule="exact"/>
              <w:ind w:left="59" w:hangingChars="42" w:hanging="59"/>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・空気調和・衛生工学会規格「給排水衛生設備基準・同解説SHASE－S206-2009」にある器具適正個数のレベル</w:t>
            </w:r>
          </w:p>
          <w:p w14:paraId="21434919" w14:textId="70F99732" w:rsidR="00AD1C1A" w:rsidRPr="0023156F" w:rsidRDefault="00AD1C1A" w:rsidP="00AD1C1A">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・評価項目の数</w:t>
            </w:r>
          </w:p>
          <w:p w14:paraId="2D57F8AF" w14:textId="77777777" w:rsidR="00AD1C1A" w:rsidRPr="0023156F" w:rsidRDefault="00AD1C1A" w:rsidP="00AD1C1A">
            <w:pPr>
              <w:widowControl/>
              <w:snapToGrid w:val="0"/>
              <w:spacing w:line="240" w:lineRule="exact"/>
              <w:ind w:left="59" w:hangingChars="42" w:hanging="59"/>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・多様な利用者を意識した設計</w:t>
            </w:r>
          </w:p>
          <w:p w14:paraId="16BBBF61" w14:textId="32719BC4" w:rsidR="00AD1C1A" w:rsidRPr="0023156F" w:rsidRDefault="00AD1C1A" w:rsidP="005423E4">
            <w:pPr>
              <w:widowControl/>
              <w:snapToGrid w:val="0"/>
              <w:spacing w:line="240" w:lineRule="exact"/>
              <w:jc w:val="left"/>
              <w:rPr>
                <w:rFonts w:ascii="HGPｺﾞｼｯｸM" w:eastAsia="HGPｺﾞｼｯｸM" w:hAnsi="ＭＳ ゴシック" w:cs="ＭＳ Ｐゴシック"/>
                <w:kern w:val="0"/>
                <w:sz w:val="14"/>
                <w:szCs w:val="14"/>
              </w:rPr>
            </w:pPr>
          </w:p>
        </w:tc>
        <w:tc>
          <w:tcPr>
            <w:tcW w:w="785" w:type="dxa"/>
            <w:tcBorders>
              <w:left w:val="single" w:sz="6" w:space="0" w:color="auto"/>
            </w:tcBorders>
            <w:shd w:val="clear" w:color="auto" w:fill="auto"/>
          </w:tcPr>
          <w:p w14:paraId="3BA9BBBD" w14:textId="77777777" w:rsidR="005423E4" w:rsidRPr="0023156F" w:rsidRDefault="005423E4" w:rsidP="005423E4">
            <w:pPr>
              <w:widowControl/>
              <w:snapToGrid w:val="0"/>
              <w:spacing w:line="240" w:lineRule="exact"/>
              <w:jc w:val="left"/>
              <w:rPr>
                <w:rFonts w:ascii="HGPｺﾞｼｯｸM" w:eastAsia="HGPｺﾞｼｯｸM" w:hAnsi="ＭＳ ゴシック" w:cs="ＭＳ Ｐゴシック"/>
                <w:kern w:val="0"/>
                <w:sz w:val="14"/>
                <w:szCs w:val="14"/>
              </w:rPr>
            </w:pPr>
          </w:p>
        </w:tc>
      </w:tr>
      <w:tr w:rsidR="0023156F" w:rsidRPr="0023156F" w14:paraId="223799E3" w14:textId="77777777" w:rsidTr="00444584">
        <w:trPr>
          <w:trHeight w:val="300"/>
        </w:trPr>
        <w:tc>
          <w:tcPr>
            <w:tcW w:w="2686" w:type="dxa"/>
            <w:tcBorders>
              <w:top w:val="dotted" w:sz="4" w:space="0" w:color="auto"/>
              <w:bottom w:val="dotted" w:sz="4" w:space="0" w:color="auto"/>
              <w:right w:val="single" w:sz="6" w:space="0" w:color="auto"/>
            </w:tcBorders>
            <w:shd w:val="clear" w:color="auto" w:fill="auto"/>
            <w:noWrap/>
            <w:vAlign w:val="center"/>
            <w:hideMark/>
          </w:tcPr>
          <w:p w14:paraId="4054C1AA" w14:textId="744CC949" w:rsidR="00EE7219" w:rsidRPr="0023156F" w:rsidRDefault="005423E4" w:rsidP="006E4701">
            <w:pPr>
              <w:widowControl/>
              <w:snapToGrid w:val="0"/>
              <w:spacing w:line="240" w:lineRule="exact"/>
              <w:rPr>
                <w:rFonts w:ascii="HGPｺﾞｼｯｸM" w:eastAsia="HGPｺﾞｼｯｸM" w:hAnsi="ＭＳ ゴシック" w:cs="ＭＳ Ｐゴシック"/>
                <w:w w:val="90"/>
                <w:kern w:val="0"/>
                <w:sz w:val="14"/>
                <w:szCs w:val="14"/>
              </w:rPr>
            </w:pPr>
            <w:r w:rsidRPr="0023156F">
              <w:rPr>
                <w:rFonts w:ascii="HGPｺﾞｼｯｸM" w:eastAsia="HGPｺﾞｼｯｸM" w:hAnsi="ＭＳ ゴシック" w:cs="ＭＳ Ｐゴシック" w:hint="eastAsia"/>
                <w:w w:val="90"/>
                <w:kern w:val="0"/>
                <w:sz w:val="14"/>
                <w:szCs w:val="14"/>
              </w:rPr>
              <w:lastRenderedPageBreak/>
              <w:t>5.5給排水設備の設置自由度</w:t>
            </w:r>
          </w:p>
        </w:tc>
        <w:tc>
          <w:tcPr>
            <w:tcW w:w="6378" w:type="dxa"/>
            <w:tcBorders>
              <w:left w:val="single" w:sz="6" w:space="0" w:color="auto"/>
            </w:tcBorders>
            <w:shd w:val="clear" w:color="auto" w:fill="auto"/>
            <w:noWrap/>
            <w:vAlign w:val="center"/>
            <w:hideMark/>
          </w:tcPr>
          <w:p w14:paraId="08B4D980" w14:textId="77777777" w:rsidR="005423E4" w:rsidRPr="0023156F" w:rsidRDefault="005423E4" w:rsidP="005423E4">
            <w:pPr>
              <w:widowControl/>
              <w:snapToGrid w:val="0"/>
              <w:spacing w:line="240" w:lineRule="exact"/>
              <w:jc w:val="left"/>
              <w:rPr>
                <w:rFonts w:ascii="HGPｺﾞｼｯｸM" w:eastAsia="HGPｺﾞｼｯｸM" w:hAnsi="ＭＳ ゴシック" w:cs="ＭＳ Ｐゴシック"/>
                <w:kern w:val="0"/>
                <w:sz w:val="14"/>
                <w:szCs w:val="14"/>
              </w:rPr>
            </w:pPr>
          </w:p>
          <w:p w14:paraId="02037E3D" w14:textId="0F4AA89C" w:rsidR="00016227" w:rsidRPr="0023156F" w:rsidRDefault="005A214F" w:rsidP="005423E4">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 根拠資料 】</w:t>
            </w:r>
          </w:p>
          <w:p w14:paraId="240DE902" w14:textId="4FDA02A3" w:rsidR="00EE7219" w:rsidRPr="0023156F" w:rsidRDefault="00EE7219" w:rsidP="005423E4">
            <w:pPr>
              <w:widowControl/>
              <w:snapToGrid w:val="0"/>
              <w:spacing w:line="240" w:lineRule="exact"/>
              <w:jc w:val="left"/>
              <w:rPr>
                <w:rFonts w:ascii="HGPｺﾞｼｯｸM" w:eastAsia="HGPｺﾞｼｯｸM" w:hAnsi="ＭＳ ゴシック" w:cs="ＭＳ Ｐゴシック"/>
                <w:kern w:val="0"/>
                <w:sz w:val="14"/>
                <w:szCs w:val="14"/>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00261DCF" w:rsidRPr="0023156F">
              <w:rPr>
                <w:rFonts w:ascii="HGPｺﾞｼｯｸM" w:eastAsia="HGPｺﾞｼｯｸM" w:hAnsi="ＭＳ ゴシック" w:cs="ＭＳ Ｐゴシック"/>
                <w:kern w:val="0"/>
                <w:sz w:val="14"/>
                <w:szCs w:val="14"/>
              </w:rPr>
              <w:t xml:space="preserve"> </w:t>
            </w:r>
            <w:r w:rsidRPr="0023156F">
              <w:rPr>
                <w:rFonts w:ascii="HGPｺﾞｼｯｸM" w:eastAsia="HGPｺﾞｼｯｸM" w:hAnsi="ＭＳ ゴシック" w:cs="ＭＳ Ｐゴシック" w:hint="eastAsia"/>
                <w:kern w:val="0"/>
                <w:sz w:val="14"/>
                <w:szCs w:val="14"/>
              </w:rPr>
              <w:t>専有部内の給排水配管の接続状況がわかる資料（配管系統図など）</w:t>
            </w:r>
          </w:p>
          <w:p w14:paraId="1E0AA892" w14:textId="1592D16B" w:rsidR="00EE7219" w:rsidRPr="0023156F" w:rsidRDefault="00EE7219" w:rsidP="005423E4">
            <w:pPr>
              <w:widowControl/>
              <w:snapToGrid w:val="0"/>
              <w:spacing w:line="240" w:lineRule="exact"/>
              <w:jc w:val="left"/>
              <w:rPr>
                <w:rFonts w:ascii="HGPｺﾞｼｯｸM" w:eastAsia="HGPｺﾞｼｯｸM" w:hAnsi="ＭＳ ゴシック" w:cs="ＭＳ Ｐゴシック"/>
                <w:kern w:val="0"/>
                <w:sz w:val="14"/>
                <w:szCs w:val="14"/>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00261DCF" w:rsidRPr="0023156F">
              <w:rPr>
                <w:rFonts w:ascii="HGPｺﾞｼｯｸM" w:eastAsia="HGPｺﾞｼｯｸM" w:hAnsi="ＭＳ ゴシック" w:cs="ＭＳ Ｐゴシック"/>
                <w:kern w:val="0"/>
                <w:sz w:val="14"/>
                <w:szCs w:val="14"/>
              </w:rPr>
              <w:t xml:space="preserve"> </w:t>
            </w:r>
            <w:r w:rsidRPr="0023156F">
              <w:rPr>
                <w:rFonts w:ascii="HGPｺﾞｼｯｸM" w:eastAsia="HGPｺﾞｼｯｸM" w:hAnsi="ＭＳ ゴシック" w:cs="ＭＳ Ｐゴシック" w:hint="eastAsia"/>
                <w:kern w:val="0"/>
                <w:sz w:val="14"/>
                <w:szCs w:val="14"/>
              </w:rPr>
              <w:t>給水設備の設置可能範囲を説明する資料（</w:t>
            </w:r>
            <w:r w:rsidR="007E6D22" w:rsidRPr="0023156F">
              <w:rPr>
                <w:rFonts w:ascii="HGPｺﾞｼｯｸM" w:eastAsia="HGPｺﾞｼｯｸM" w:hAnsi="ＭＳ ゴシック" w:cs="ＭＳ Ｐゴシック" w:hint="eastAsia"/>
                <w:kern w:val="0"/>
                <w:sz w:val="14"/>
                <w:szCs w:val="14"/>
              </w:rPr>
              <w:t>平面図及び</w:t>
            </w:r>
            <w:r w:rsidRPr="0023156F">
              <w:rPr>
                <w:rFonts w:ascii="HGPｺﾞｼｯｸM" w:eastAsia="HGPｺﾞｼｯｸM" w:hAnsi="ＭＳ ゴシック" w:cs="ＭＳ Ｐゴシック" w:hint="eastAsia"/>
                <w:kern w:val="0"/>
                <w:sz w:val="14"/>
                <w:szCs w:val="14"/>
              </w:rPr>
              <w:t>配管系統図など）</w:t>
            </w:r>
          </w:p>
          <w:p w14:paraId="64D69415" w14:textId="15B9C806" w:rsidR="005423E4" w:rsidRPr="0023156F" w:rsidRDefault="005423E4" w:rsidP="005423E4">
            <w:pPr>
              <w:widowControl/>
              <w:snapToGrid w:val="0"/>
              <w:spacing w:line="240" w:lineRule="exact"/>
              <w:jc w:val="left"/>
              <w:rPr>
                <w:rFonts w:ascii="HGPｺﾞｼｯｸM" w:eastAsia="HGPｺﾞｼｯｸM" w:hAnsi="ＭＳ ゴシック" w:cs="ＭＳ Ｐゴシック"/>
                <w:kern w:val="0"/>
                <w:sz w:val="14"/>
                <w:szCs w:val="14"/>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00261DCF" w:rsidRPr="0023156F">
              <w:rPr>
                <w:rFonts w:ascii="HGPｺﾞｼｯｸM" w:eastAsia="HGPｺﾞｼｯｸM" w:hAnsi="ＭＳ ゴシック" w:cs="ＭＳ Ｐゴシック"/>
                <w:kern w:val="0"/>
                <w:sz w:val="14"/>
                <w:szCs w:val="14"/>
              </w:rPr>
              <w:t xml:space="preserve"> </w:t>
            </w:r>
            <w:r w:rsidRPr="0023156F">
              <w:rPr>
                <w:rFonts w:ascii="HGPｺﾞｼｯｸM" w:eastAsia="HGPｺﾞｼｯｸM" w:hAnsi="ＭＳ ゴシック" w:cs="ＭＳ Ｐゴシック" w:hint="eastAsia"/>
                <w:kern w:val="0"/>
                <w:sz w:val="14"/>
                <w:szCs w:val="14"/>
              </w:rPr>
              <w:t>その他（　　　　　　　　　　　　　　　　　　　　　　　　　　　　　　　　　　）</w:t>
            </w:r>
          </w:p>
          <w:p w14:paraId="72FBC53B" w14:textId="77777777" w:rsidR="00AD1C1A" w:rsidRPr="0023156F" w:rsidRDefault="00AD1C1A" w:rsidP="005423E4">
            <w:pPr>
              <w:widowControl/>
              <w:snapToGrid w:val="0"/>
              <w:spacing w:line="240" w:lineRule="exact"/>
              <w:jc w:val="left"/>
              <w:rPr>
                <w:rFonts w:ascii="HGPｺﾞｼｯｸM" w:eastAsia="HGPｺﾞｼｯｸM" w:hAnsi="ＭＳ ゴシック" w:cs="ＭＳ Ｐゴシック"/>
                <w:kern w:val="0"/>
                <w:sz w:val="14"/>
                <w:szCs w:val="14"/>
              </w:rPr>
            </w:pPr>
          </w:p>
          <w:p w14:paraId="1E1227D4" w14:textId="022A2C11" w:rsidR="00AD1C1A" w:rsidRPr="0023156F" w:rsidRDefault="005A214F" w:rsidP="00AD1C1A">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 （参考）主たる評価のポイント ]</w:t>
            </w:r>
          </w:p>
          <w:p w14:paraId="398EB6D3" w14:textId="09E21A11" w:rsidR="00AD1C1A" w:rsidRPr="0023156F" w:rsidRDefault="00AD1C1A" w:rsidP="00AD1C1A">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・執務室内に後からキッチン、パントリーなどの水廻り空間の設置の可否</w:t>
            </w:r>
          </w:p>
          <w:p w14:paraId="33088915" w14:textId="0564926C" w:rsidR="00AD1C1A" w:rsidRPr="0023156F" w:rsidRDefault="00AD1C1A" w:rsidP="00AD1C1A">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・各階専有部にパントリーの標準設置</w:t>
            </w:r>
          </w:p>
          <w:p w14:paraId="697FA898" w14:textId="38F10F4D" w:rsidR="00AD1C1A" w:rsidRPr="0023156F" w:rsidRDefault="00AD1C1A" w:rsidP="00AD1C1A">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・水回り空間の面積率</w:t>
            </w:r>
          </w:p>
          <w:p w14:paraId="72D85B15" w14:textId="7939A54D" w:rsidR="00AD1C1A" w:rsidRPr="0023156F" w:rsidRDefault="00AD1C1A" w:rsidP="005423E4">
            <w:pPr>
              <w:widowControl/>
              <w:snapToGrid w:val="0"/>
              <w:spacing w:line="240" w:lineRule="exact"/>
              <w:jc w:val="left"/>
              <w:rPr>
                <w:rFonts w:ascii="HGPｺﾞｼｯｸM" w:eastAsia="HGPｺﾞｼｯｸM" w:hAnsi="ＭＳ ゴシック" w:cs="ＭＳ Ｐゴシック"/>
                <w:kern w:val="0"/>
                <w:sz w:val="14"/>
                <w:szCs w:val="14"/>
              </w:rPr>
            </w:pPr>
          </w:p>
        </w:tc>
        <w:tc>
          <w:tcPr>
            <w:tcW w:w="785" w:type="dxa"/>
            <w:tcBorders>
              <w:left w:val="single" w:sz="6" w:space="0" w:color="auto"/>
            </w:tcBorders>
            <w:shd w:val="clear" w:color="auto" w:fill="auto"/>
          </w:tcPr>
          <w:p w14:paraId="712B3906" w14:textId="77777777" w:rsidR="005423E4" w:rsidRPr="0023156F" w:rsidRDefault="005423E4" w:rsidP="005423E4">
            <w:pPr>
              <w:widowControl/>
              <w:snapToGrid w:val="0"/>
              <w:spacing w:line="240" w:lineRule="exact"/>
              <w:jc w:val="left"/>
              <w:rPr>
                <w:rFonts w:ascii="HGPｺﾞｼｯｸM" w:eastAsia="HGPｺﾞｼｯｸM" w:hAnsi="ＭＳ ゴシック" w:cs="ＭＳ Ｐゴシック"/>
                <w:kern w:val="0"/>
                <w:sz w:val="14"/>
                <w:szCs w:val="14"/>
              </w:rPr>
            </w:pPr>
          </w:p>
        </w:tc>
      </w:tr>
      <w:tr w:rsidR="0023156F" w:rsidRPr="0023156F" w14:paraId="559AB857" w14:textId="77777777" w:rsidTr="00444584">
        <w:trPr>
          <w:trHeight w:val="300"/>
        </w:trPr>
        <w:tc>
          <w:tcPr>
            <w:tcW w:w="2686" w:type="dxa"/>
            <w:tcBorders>
              <w:top w:val="dotted" w:sz="4" w:space="0" w:color="auto"/>
              <w:bottom w:val="dotted" w:sz="4" w:space="0" w:color="auto"/>
              <w:right w:val="single" w:sz="6" w:space="0" w:color="auto"/>
            </w:tcBorders>
            <w:shd w:val="clear" w:color="auto" w:fill="auto"/>
            <w:noWrap/>
            <w:vAlign w:val="center"/>
            <w:hideMark/>
          </w:tcPr>
          <w:p w14:paraId="4A1752EF" w14:textId="612E98AB" w:rsidR="009B305A" w:rsidRPr="0023156F" w:rsidRDefault="005423E4" w:rsidP="00016227">
            <w:pPr>
              <w:widowControl/>
              <w:snapToGrid w:val="0"/>
              <w:spacing w:line="240" w:lineRule="exact"/>
              <w:rPr>
                <w:rFonts w:ascii="HGPｺﾞｼｯｸM" w:eastAsia="HGPｺﾞｼｯｸM" w:hAnsi="ＭＳ ゴシック" w:cs="ＭＳ Ｐゴシック"/>
                <w:w w:val="90"/>
                <w:kern w:val="0"/>
                <w:sz w:val="14"/>
                <w:szCs w:val="14"/>
              </w:rPr>
            </w:pPr>
            <w:r w:rsidRPr="0023156F">
              <w:rPr>
                <w:rFonts w:ascii="HGPｺﾞｼｯｸM" w:eastAsia="HGPｺﾞｼｯｸM" w:hAnsi="ＭＳ ゴシック" w:cs="ＭＳ Ｐゴシック" w:hint="eastAsia"/>
                <w:w w:val="90"/>
                <w:kern w:val="0"/>
                <w:sz w:val="14"/>
                <w:szCs w:val="14"/>
              </w:rPr>
              <w:t>5.6リフレッシュスペース</w:t>
            </w:r>
          </w:p>
        </w:tc>
        <w:tc>
          <w:tcPr>
            <w:tcW w:w="6378" w:type="dxa"/>
            <w:tcBorders>
              <w:left w:val="single" w:sz="6" w:space="0" w:color="auto"/>
            </w:tcBorders>
            <w:shd w:val="clear" w:color="auto" w:fill="auto"/>
            <w:noWrap/>
            <w:vAlign w:val="center"/>
            <w:hideMark/>
          </w:tcPr>
          <w:p w14:paraId="2A4FF9C5" w14:textId="77777777" w:rsidR="004637D5" w:rsidRPr="0023156F" w:rsidRDefault="004637D5" w:rsidP="005423E4">
            <w:pPr>
              <w:widowControl/>
              <w:snapToGrid w:val="0"/>
              <w:spacing w:line="240" w:lineRule="exact"/>
              <w:jc w:val="left"/>
              <w:rPr>
                <w:rFonts w:ascii="HGPｺﾞｼｯｸM" w:eastAsia="HGPｺﾞｼｯｸM" w:hAnsi="ＭＳ ゴシック" w:cs="ＭＳ Ｐゴシック"/>
                <w:kern w:val="0"/>
                <w:sz w:val="14"/>
                <w:szCs w:val="14"/>
              </w:rPr>
            </w:pPr>
          </w:p>
          <w:p w14:paraId="3B3A149B" w14:textId="4CD6AC6E" w:rsidR="005423E4" w:rsidRPr="0023156F" w:rsidRDefault="005A214F" w:rsidP="005423E4">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 根拠資料 】</w:t>
            </w:r>
          </w:p>
          <w:p w14:paraId="0FCFCFFD" w14:textId="6DE5D608" w:rsidR="005423E4" w:rsidRPr="0023156F" w:rsidRDefault="005423E4" w:rsidP="005423E4">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w:t>
            </w:r>
            <w:r w:rsidR="00261DCF" w:rsidRPr="0023156F">
              <w:rPr>
                <w:rFonts w:ascii="HGPｺﾞｼｯｸM" w:eastAsia="HGPｺﾞｼｯｸM" w:hAnsi="ＭＳ ゴシック" w:cs="ＭＳ Ｐゴシック" w:hint="eastAsia"/>
                <w:kern w:val="0"/>
                <w:sz w:val="14"/>
                <w:szCs w:val="14"/>
              </w:rPr>
              <w:t xml:space="preserve"> </w:t>
            </w:r>
            <w:r w:rsidRPr="0023156F">
              <w:rPr>
                <w:rFonts w:ascii="HGPｺﾞｼｯｸM" w:eastAsia="HGPｺﾞｼｯｸM" w:hAnsi="ＭＳ ゴシック" w:cs="ＭＳ Ｐゴシック" w:hint="eastAsia"/>
                <w:kern w:val="0"/>
                <w:sz w:val="14"/>
                <w:szCs w:val="14"/>
              </w:rPr>
              <w:t>平面図</w:t>
            </w:r>
          </w:p>
          <w:p w14:paraId="6AFF255D" w14:textId="52085C2B" w:rsidR="005423E4" w:rsidRPr="0023156F" w:rsidRDefault="005423E4" w:rsidP="005423E4">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w:t>
            </w:r>
            <w:r w:rsidR="00261DCF" w:rsidRPr="0023156F">
              <w:rPr>
                <w:rFonts w:ascii="HGPｺﾞｼｯｸM" w:eastAsia="HGPｺﾞｼｯｸM" w:hAnsi="ＭＳ ゴシック" w:cs="ＭＳ Ｐゴシック" w:hint="eastAsia"/>
                <w:kern w:val="0"/>
                <w:sz w:val="14"/>
                <w:szCs w:val="14"/>
              </w:rPr>
              <w:t xml:space="preserve"> </w:t>
            </w:r>
            <w:r w:rsidRPr="0023156F">
              <w:rPr>
                <w:rFonts w:ascii="HGPｺﾞｼｯｸM" w:eastAsia="HGPｺﾞｼｯｸM" w:hAnsi="ＭＳ ゴシック" w:cs="ＭＳ Ｐゴシック" w:hint="eastAsia"/>
                <w:kern w:val="0"/>
                <w:sz w:val="14"/>
                <w:szCs w:val="14"/>
              </w:rPr>
              <w:t>リフレッシュスペースの状況を示す資料</w:t>
            </w:r>
          </w:p>
          <w:p w14:paraId="54781967" w14:textId="7646D533" w:rsidR="005423E4" w:rsidRPr="0023156F" w:rsidRDefault="005423E4" w:rsidP="005423E4">
            <w:pPr>
              <w:widowControl/>
              <w:snapToGrid w:val="0"/>
              <w:spacing w:line="240" w:lineRule="exact"/>
              <w:jc w:val="left"/>
              <w:rPr>
                <w:rFonts w:ascii="HGPｺﾞｼｯｸM" w:eastAsia="HGPｺﾞｼｯｸM" w:hAnsi="ＭＳ ゴシック" w:cs="ＭＳ Ｐゴシック"/>
                <w:kern w:val="0"/>
                <w:sz w:val="14"/>
                <w:szCs w:val="14"/>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00261DCF" w:rsidRPr="0023156F">
              <w:rPr>
                <w:rFonts w:ascii="HGPｺﾞｼｯｸM" w:eastAsia="HGPｺﾞｼｯｸM" w:hAnsi="ＭＳ ゴシック" w:cs="ＭＳ Ｐゴシック"/>
                <w:kern w:val="0"/>
                <w:sz w:val="14"/>
                <w:szCs w:val="14"/>
              </w:rPr>
              <w:t xml:space="preserve"> </w:t>
            </w:r>
            <w:r w:rsidRPr="0023156F">
              <w:rPr>
                <w:rFonts w:ascii="HGPｺﾞｼｯｸM" w:eastAsia="HGPｺﾞｼｯｸM" w:hAnsi="ＭＳ ゴシック" w:cs="ＭＳ Ｐゴシック" w:hint="eastAsia"/>
                <w:kern w:val="0"/>
                <w:sz w:val="14"/>
                <w:szCs w:val="14"/>
              </w:rPr>
              <w:t>その他（　　　　　　　　　　　　　　　　　　　　　　　　　　　　　　　　　　）</w:t>
            </w:r>
          </w:p>
          <w:p w14:paraId="4A90D30F" w14:textId="77777777" w:rsidR="0031202E" w:rsidRPr="0023156F" w:rsidRDefault="0031202E" w:rsidP="005423E4">
            <w:pPr>
              <w:widowControl/>
              <w:snapToGrid w:val="0"/>
              <w:spacing w:line="240" w:lineRule="exact"/>
              <w:jc w:val="left"/>
              <w:rPr>
                <w:rFonts w:ascii="HGPｺﾞｼｯｸM" w:eastAsia="HGPｺﾞｼｯｸM" w:hAnsi="ＭＳ ゴシック" w:cs="ＭＳ Ｐゴシック"/>
                <w:kern w:val="0"/>
                <w:sz w:val="14"/>
                <w:szCs w:val="14"/>
              </w:rPr>
            </w:pPr>
          </w:p>
          <w:p w14:paraId="1274F729" w14:textId="5CCD6567" w:rsidR="0031202E" w:rsidRPr="0023156F" w:rsidRDefault="005A214F" w:rsidP="0031202E">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 （参考）主たる評価のポイント ]</w:t>
            </w:r>
          </w:p>
          <w:p w14:paraId="2C3A8AE8" w14:textId="77777777" w:rsidR="0031202E" w:rsidRPr="0023156F" w:rsidRDefault="0031202E" w:rsidP="0031202E">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パターン1</w:t>
            </w:r>
          </w:p>
          <w:p w14:paraId="5CEFA3CC" w14:textId="77777777" w:rsidR="0031202E" w:rsidRPr="0023156F" w:rsidRDefault="0031202E" w:rsidP="0031202E">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・建物内のリフレッシュスペース</w:t>
            </w:r>
          </w:p>
          <w:p w14:paraId="706BA7D1" w14:textId="77777777" w:rsidR="0031202E" w:rsidRPr="0023156F" w:rsidRDefault="0031202E" w:rsidP="0031202E">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・各階共用部のリフレッシュスペース</w:t>
            </w:r>
          </w:p>
          <w:p w14:paraId="6D11ED8A" w14:textId="77777777" w:rsidR="0031202E" w:rsidRPr="0023156F" w:rsidRDefault="0031202E" w:rsidP="0031202E">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・自動販売機またはウォーターサーバ</w:t>
            </w:r>
          </w:p>
          <w:p w14:paraId="63D2C7A2" w14:textId="77777777" w:rsidR="0031202E" w:rsidRPr="0023156F" w:rsidRDefault="0031202E" w:rsidP="0031202E">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・快適なリフレッシュスペース</w:t>
            </w:r>
          </w:p>
          <w:p w14:paraId="28417F79" w14:textId="77777777" w:rsidR="0031202E" w:rsidRPr="0023156F" w:rsidRDefault="0031202E" w:rsidP="0031202E">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・建物内に多様なニーズに応える複数タイプのリフレッシュスペース</w:t>
            </w:r>
          </w:p>
          <w:p w14:paraId="445FFAFB" w14:textId="0089EBCD" w:rsidR="0031202E" w:rsidRPr="0023156F" w:rsidRDefault="0031202E" w:rsidP="0031202E">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パターン2，3</w:t>
            </w:r>
          </w:p>
          <w:p w14:paraId="312C53AA" w14:textId="77777777" w:rsidR="0031202E" w:rsidRPr="0023156F" w:rsidRDefault="0031202E" w:rsidP="0031202E">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・専有部もしくは建物内のリフレッシュスペース</w:t>
            </w:r>
          </w:p>
          <w:p w14:paraId="0C926A7E" w14:textId="77777777" w:rsidR="0031202E" w:rsidRPr="0023156F" w:rsidRDefault="0031202E" w:rsidP="0031202E">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・建物内の一部のリフレッシュスペース</w:t>
            </w:r>
          </w:p>
          <w:p w14:paraId="680C0D0F" w14:textId="77777777" w:rsidR="0031202E" w:rsidRPr="0023156F" w:rsidRDefault="0031202E" w:rsidP="0031202E">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・自動販売機またはウォーターサーバ</w:t>
            </w:r>
          </w:p>
          <w:p w14:paraId="315DD583" w14:textId="77777777" w:rsidR="0031202E" w:rsidRPr="0023156F" w:rsidRDefault="0031202E" w:rsidP="0031202E">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・快適なリフレッシュスペース</w:t>
            </w:r>
          </w:p>
          <w:p w14:paraId="77D4CCFE" w14:textId="77777777" w:rsidR="0031202E" w:rsidRPr="0023156F" w:rsidRDefault="0031202E" w:rsidP="0031202E">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・建物内に多様なニーズに応える複数タイプのリフレッシュスペース</w:t>
            </w:r>
          </w:p>
          <w:p w14:paraId="3E3543D8" w14:textId="16FBC9C4" w:rsidR="007A7B03" w:rsidRPr="0023156F" w:rsidRDefault="007A7B03" w:rsidP="005423E4">
            <w:pPr>
              <w:widowControl/>
              <w:snapToGrid w:val="0"/>
              <w:spacing w:line="240" w:lineRule="exact"/>
              <w:jc w:val="left"/>
              <w:rPr>
                <w:rFonts w:ascii="HGPｺﾞｼｯｸM" w:eastAsia="HGPｺﾞｼｯｸM" w:hAnsi="ＭＳ ゴシック" w:cs="ＭＳ Ｐゴシック"/>
                <w:kern w:val="0"/>
                <w:sz w:val="14"/>
                <w:szCs w:val="14"/>
              </w:rPr>
            </w:pPr>
          </w:p>
        </w:tc>
        <w:tc>
          <w:tcPr>
            <w:tcW w:w="785" w:type="dxa"/>
            <w:tcBorders>
              <w:left w:val="single" w:sz="6" w:space="0" w:color="auto"/>
            </w:tcBorders>
            <w:shd w:val="clear" w:color="auto" w:fill="auto"/>
          </w:tcPr>
          <w:p w14:paraId="1C787E87" w14:textId="77777777" w:rsidR="005423E4" w:rsidRPr="0023156F" w:rsidRDefault="005423E4" w:rsidP="005423E4">
            <w:pPr>
              <w:widowControl/>
              <w:snapToGrid w:val="0"/>
              <w:spacing w:line="240" w:lineRule="exact"/>
              <w:jc w:val="left"/>
              <w:rPr>
                <w:rFonts w:ascii="HGPｺﾞｼｯｸM" w:eastAsia="HGPｺﾞｼｯｸM" w:hAnsi="ＭＳ ゴシック" w:cs="ＭＳ Ｐゴシック"/>
                <w:kern w:val="0"/>
                <w:sz w:val="14"/>
                <w:szCs w:val="14"/>
              </w:rPr>
            </w:pPr>
          </w:p>
        </w:tc>
      </w:tr>
      <w:tr w:rsidR="0023156F" w:rsidRPr="0023156F" w14:paraId="20F57A65" w14:textId="77777777" w:rsidTr="00444584">
        <w:trPr>
          <w:trHeight w:val="300"/>
        </w:trPr>
        <w:tc>
          <w:tcPr>
            <w:tcW w:w="2686" w:type="dxa"/>
            <w:tcBorders>
              <w:top w:val="dotted" w:sz="4" w:space="0" w:color="auto"/>
              <w:bottom w:val="dotted" w:sz="4" w:space="0" w:color="auto"/>
              <w:right w:val="single" w:sz="6" w:space="0" w:color="auto"/>
            </w:tcBorders>
            <w:shd w:val="clear" w:color="auto" w:fill="auto"/>
            <w:noWrap/>
            <w:vAlign w:val="center"/>
            <w:hideMark/>
          </w:tcPr>
          <w:p w14:paraId="2B9EBD65" w14:textId="77777777" w:rsidR="005423E4" w:rsidRPr="0023156F" w:rsidRDefault="005423E4" w:rsidP="005423E4">
            <w:pPr>
              <w:widowControl/>
              <w:snapToGrid w:val="0"/>
              <w:spacing w:line="240" w:lineRule="exact"/>
              <w:rPr>
                <w:rFonts w:ascii="HGPｺﾞｼｯｸM" w:eastAsia="HGPｺﾞｼｯｸM" w:hAnsi="ＭＳ ゴシック" w:cs="ＭＳ Ｐゴシック"/>
                <w:w w:val="90"/>
                <w:kern w:val="0"/>
                <w:sz w:val="14"/>
                <w:szCs w:val="14"/>
              </w:rPr>
            </w:pPr>
            <w:r w:rsidRPr="0023156F">
              <w:rPr>
                <w:rFonts w:ascii="HGPｺﾞｼｯｸM" w:eastAsia="HGPｺﾞｼｯｸM" w:hAnsi="ＭＳ ゴシック" w:cs="ＭＳ Ｐゴシック" w:hint="eastAsia"/>
                <w:w w:val="90"/>
                <w:kern w:val="0"/>
                <w:sz w:val="14"/>
                <w:szCs w:val="14"/>
              </w:rPr>
              <w:t>5.7食事のための空間</w:t>
            </w:r>
          </w:p>
        </w:tc>
        <w:tc>
          <w:tcPr>
            <w:tcW w:w="6378" w:type="dxa"/>
            <w:tcBorders>
              <w:left w:val="single" w:sz="6" w:space="0" w:color="auto"/>
            </w:tcBorders>
            <w:shd w:val="clear" w:color="auto" w:fill="auto"/>
            <w:noWrap/>
            <w:vAlign w:val="center"/>
            <w:hideMark/>
          </w:tcPr>
          <w:p w14:paraId="33DC5B54" w14:textId="77777777" w:rsidR="005423E4" w:rsidRPr="0023156F" w:rsidRDefault="005423E4" w:rsidP="005423E4">
            <w:pPr>
              <w:widowControl/>
              <w:snapToGrid w:val="0"/>
              <w:spacing w:line="240" w:lineRule="exact"/>
              <w:jc w:val="left"/>
              <w:rPr>
                <w:rFonts w:ascii="HGPｺﾞｼｯｸM" w:eastAsia="HGPｺﾞｼｯｸM" w:hAnsi="ＭＳ ゴシック" w:cs="ＭＳ Ｐゴシック"/>
                <w:kern w:val="0"/>
                <w:sz w:val="14"/>
                <w:szCs w:val="14"/>
              </w:rPr>
            </w:pPr>
          </w:p>
          <w:p w14:paraId="5F6E1A19" w14:textId="5A1BC2F4" w:rsidR="005423E4" w:rsidRPr="0023156F" w:rsidRDefault="00261DCF" w:rsidP="005423E4">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 根拠資料 】</w:t>
            </w:r>
          </w:p>
          <w:p w14:paraId="07742AF8" w14:textId="2F8117EA" w:rsidR="005423E4" w:rsidRPr="0023156F" w:rsidRDefault="005423E4" w:rsidP="005423E4">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w:t>
            </w:r>
            <w:r w:rsidR="00261DCF" w:rsidRPr="0023156F">
              <w:rPr>
                <w:rFonts w:ascii="HGPｺﾞｼｯｸM" w:eastAsia="HGPｺﾞｼｯｸM" w:hAnsi="ＭＳ ゴシック" w:cs="ＭＳ Ｐゴシック" w:hint="eastAsia"/>
                <w:kern w:val="0"/>
                <w:sz w:val="14"/>
                <w:szCs w:val="14"/>
              </w:rPr>
              <w:t xml:space="preserve"> </w:t>
            </w:r>
            <w:r w:rsidRPr="0023156F">
              <w:rPr>
                <w:rFonts w:ascii="HGPｺﾞｼｯｸM" w:eastAsia="HGPｺﾞｼｯｸM" w:hAnsi="ＭＳ ゴシック" w:cs="ＭＳ Ｐゴシック" w:hint="eastAsia"/>
                <w:kern w:val="0"/>
                <w:sz w:val="14"/>
                <w:szCs w:val="14"/>
              </w:rPr>
              <w:t>平面図</w:t>
            </w:r>
          </w:p>
          <w:p w14:paraId="3258414F" w14:textId="62FE2321" w:rsidR="005423E4" w:rsidRPr="0023156F" w:rsidRDefault="005423E4" w:rsidP="005423E4">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w:t>
            </w:r>
            <w:r w:rsidR="00261DCF" w:rsidRPr="0023156F">
              <w:rPr>
                <w:rFonts w:ascii="HGPｺﾞｼｯｸM" w:eastAsia="HGPｺﾞｼｯｸM" w:hAnsi="ＭＳ ゴシック" w:cs="ＭＳ Ｐゴシック" w:hint="eastAsia"/>
                <w:kern w:val="0"/>
                <w:sz w:val="14"/>
                <w:szCs w:val="14"/>
              </w:rPr>
              <w:t xml:space="preserve"> </w:t>
            </w:r>
            <w:r w:rsidRPr="0023156F">
              <w:rPr>
                <w:rFonts w:ascii="HGPｺﾞｼｯｸM" w:eastAsia="HGPｺﾞｼｯｸM" w:hAnsi="ＭＳ ゴシック" w:cs="ＭＳ Ｐゴシック" w:hint="eastAsia"/>
                <w:kern w:val="0"/>
                <w:sz w:val="14"/>
                <w:szCs w:val="14"/>
              </w:rPr>
              <w:t>食事や軽食をとるスペースの状況を示す資料</w:t>
            </w:r>
          </w:p>
          <w:p w14:paraId="32B38BCE" w14:textId="3902335B" w:rsidR="00410437" w:rsidRPr="0023156F" w:rsidRDefault="00410437" w:rsidP="005423E4">
            <w:pPr>
              <w:widowControl/>
              <w:snapToGrid w:val="0"/>
              <w:spacing w:line="240" w:lineRule="exact"/>
              <w:jc w:val="left"/>
              <w:rPr>
                <w:rFonts w:ascii="HGPｺﾞｼｯｸM" w:eastAsia="HGPｺﾞｼｯｸM" w:hAnsi="ＭＳ ゴシック" w:cs="ＭＳ Ｐゴシック"/>
                <w:kern w:val="0"/>
                <w:sz w:val="14"/>
                <w:szCs w:val="14"/>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00261DCF" w:rsidRPr="0023156F">
              <w:rPr>
                <w:rFonts w:ascii="HGPｺﾞｼｯｸM" w:eastAsia="HGPｺﾞｼｯｸM" w:hAnsi="ＭＳ ゴシック" w:cs="ＭＳ Ｐゴシック"/>
                <w:kern w:val="0"/>
                <w:sz w:val="14"/>
                <w:szCs w:val="14"/>
              </w:rPr>
              <w:t xml:space="preserve"> </w:t>
            </w:r>
            <w:r w:rsidRPr="0023156F">
              <w:rPr>
                <w:rFonts w:ascii="HGPｺﾞｼｯｸM" w:eastAsia="HGPｺﾞｼｯｸM" w:hAnsi="ＭＳ ゴシック" w:cs="ＭＳ Ｐゴシック" w:hint="eastAsia"/>
                <w:kern w:val="0"/>
                <w:sz w:val="14"/>
                <w:szCs w:val="14"/>
              </w:rPr>
              <w:t>簡易な調理が可能な設備を示す資料</w:t>
            </w:r>
          </w:p>
          <w:p w14:paraId="4AC01DFA" w14:textId="231B78AD" w:rsidR="005423E4" w:rsidRPr="0023156F" w:rsidRDefault="005423E4" w:rsidP="005423E4">
            <w:pPr>
              <w:widowControl/>
              <w:snapToGrid w:val="0"/>
              <w:spacing w:line="240" w:lineRule="exact"/>
              <w:jc w:val="left"/>
              <w:rPr>
                <w:rFonts w:ascii="HGPｺﾞｼｯｸM" w:eastAsia="HGPｺﾞｼｯｸM" w:hAnsi="ＭＳ ゴシック" w:cs="ＭＳ Ｐゴシック"/>
                <w:kern w:val="0"/>
                <w:sz w:val="14"/>
                <w:szCs w:val="14"/>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00261DCF" w:rsidRPr="0023156F">
              <w:rPr>
                <w:rFonts w:ascii="HGPｺﾞｼｯｸM" w:eastAsia="HGPｺﾞｼｯｸM" w:hAnsi="ＭＳ ゴシック" w:cs="ＭＳ Ｐゴシック"/>
                <w:kern w:val="0"/>
                <w:sz w:val="14"/>
                <w:szCs w:val="14"/>
              </w:rPr>
              <w:t xml:space="preserve"> </w:t>
            </w:r>
            <w:r w:rsidRPr="0023156F">
              <w:rPr>
                <w:rFonts w:ascii="HGPｺﾞｼｯｸM" w:eastAsia="HGPｺﾞｼｯｸM" w:hAnsi="ＭＳ ゴシック" w:cs="ＭＳ Ｐゴシック" w:hint="eastAsia"/>
                <w:kern w:val="0"/>
                <w:sz w:val="14"/>
                <w:szCs w:val="14"/>
              </w:rPr>
              <w:t>その他（　　　　　　　　　　　　　　　　　　　　　　　　　　　　　　　　　　）</w:t>
            </w:r>
          </w:p>
          <w:p w14:paraId="40F6ED2F" w14:textId="6C22A167" w:rsidR="007A7B03" w:rsidRPr="0023156F" w:rsidRDefault="007A7B03" w:rsidP="005423E4">
            <w:pPr>
              <w:widowControl/>
              <w:snapToGrid w:val="0"/>
              <w:spacing w:line="240" w:lineRule="exact"/>
              <w:jc w:val="left"/>
              <w:rPr>
                <w:rFonts w:ascii="HGPｺﾞｼｯｸM" w:eastAsia="HGPｺﾞｼｯｸM" w:hAnsi="ＭＳ ゴシック" w:cs="ＭＳ Ｐゴシック"/>
                <w:kern w:val="0"/>
                <w:sz w:val="14"/>
                <w:szCs w:val="14"/>
              </w:rPr>
            </w:pPr>
          </w:p>
          <w:p w14:paraId="3C6CA0D6" w14:textId="02E60934" w:rsidR="0031202E" w:rsidRPr="0023156F" w:rsidRDefault="005A214F" w:rsidP="0031202E">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 （参考）主たる評価のポイント ]</w:t>
            </w:r>
          </w:p>
          <w:p w14:paraId="2E63066A" w14:textId="77777777" w:rsidR="0031202E" w:rsidRPr="0023156F" w:rsidRDefault="0031202E" w:rsidP="0031202E">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パターン1</w:t>
            </w:r>
          </w:p>
          <w:p w14:paraId="27F9CDBA" w14:textId="77777777" w:rsidR="0031202E" w:rsidRPr="0023156F" w:rsidRDefault="0031202E" w:rsidP="0031202E">
            <w:pPr>
              <w:widowControl/>
              <w:snapToGrid w:val="0"/>
              <w:spacing w:line="240" w:lineRule="exact"/>
              <w:jc w:val="left"/>
              <w:rPr>
                <w:rFonts w:ascii="HGPｺﾞｼｯｸM" w:eastAsia="HGPｺﾞｼｯｸM" w:hAnsi="ＭＳ 明朝" w:cs="ＭＳ 明朝"/>
                <w:kern w:val="0"/>
                <w:sz w:val="14"/>
                <w:szCs w:val="14"/>
              </w:rPr>
            </w:pPr>
            <w:r w:rsidRPr="0023156F">
              <w:rPr>
                <w:rFonts w:ascii="HGPｺﾞｼｯｸM" w:eastAsia="HGPｺﾞｼｯｸM" w:hAnsi="ＭＳ ゴシック" w:cs="ＭＳ Ｐゴシック" w:hint="eastAsia"/>
                <w:kern w:val="0"/>
                <w:sz w:val="14"/>
                <w:szCs w:val="14"/>
              </w:rPr>
              <w:t>・建物内で食事や軽食をとるスペース</w:t>
            </w:r>
          </w:p>
          <w:p w14:paraId="35561B68" w14:textId="77777777" w:rsidR="0031202E" w:rsidRPr="0023156F" w:rsidRDefault="0031202E" w:rsidP="0031202E">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・建物内で快適な食事や軽食をとるスペース</w:t>
            </w:r>
          </w:p>
          <w:p w14:paraId="43663F85" w14:textId="77777777" w:rsidR="0031202E" w:rsidRPr="0023156F" w:rsidRDefault="0031202E" w:rsidP="0031202E">
            <w:pPr>
              <w:widowControl/>
              <w:snapToGrid w:val="0"/>
              <w:spacing w:line="240" w:lineRule="exact"/>
              <w:jc w:val="left"/>
              <w:rPr>
                <w:rFonts w:ascii="HGPｺﾞｼｯｸM" w:eastAsia="HGPｺﾞｼｯｸM" w:hAnsi="ＭＳ 明朝" w:cs="ＭＳ 明朝"/>
                <w:kern w:val="0"/>
                <w:sz w:val="14"/>
                <w:szCs w:val="14"/>
              </w:rPr>
            </w:pPr>
            <w:r w:rsidRPr="0023156F">
              <w:rPr>
                <w:rFonts w:ascii="HGPｺﾞｼｯｸM" w:eastAsia="HGPｺﾞｼｯｸM" w:hAnsi="ＭＳ ゴシック" w:cs="ＭＳ Ｐゴシック" w:hint="eastAsia"/>
                <w:kern w:val="0"/>
                <w:sz w:val="14"/>
                <w:szCs w:val="14"/>
              </w:rPr>
              <w:t>・建物内で快適かつ簡易な調理も可能な食事や軽食をとるスペース</w:t>
            </w:r>
          </w:p>
          <w:p w14:paraId="3C451167" w14:textId="77777777" w:rsidR="0031202E" w:rsidRPr="0023156F" w:rsidRDefault="0031202E" w:rsidP="0031202E">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パターン2，3</w:t>
            </w:r>
          </w:p>
          <w:p w14:paraId="40B96F24" w14:textId="77777777" w:rsidR="0031202E" w:rsidRPr="0023156F" w:rsidRDefault="0031202E" w:rsidP="0031202E">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・建物内もしくは専有部で食事や軽食をとるスペース</w:t>
            </w:r>
          </w:p>
          <w:p w14:paraId="24E97FF0" w14:textId="77777777" w:rsidR="0031202E" w:rsidRPr="0023156F" w:rsidRDefault="0031202E" w:rsidP="0031202E">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・建物内もしくは専有部で快適な食事や軽食をとるスペース</w:t>
            </w:r>
          </w:p>
          <w:p w14:paraId="2CDDD515" w14:textId="77777777" w:rsidR="0031202E" w:rsidRPr="0023156F" w:rsidRDefault="0031202E" w:rsidP="0031202E">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・建物内もしくは専有部で快適かつ簡易な調理も可能な食事や軽食をとるスペース</w:t>
            </w:r>
          </w:p>
          <w:p w14:paraId="1DEC145D" w14:textId="46EDFC3F" w:rsidR="0031202E" w:rsidRPr="0023156F" w:rsidRDefault="0031202E" w:rsidP="005423E4">
            <w:pPr>
              <w:widowControl/>
              <w:snapToGrid w:val="0"/>
              <w:spacing w:line="240" w:lineRule="exact"/>
              <w:jc w:val="left"/>
              <w:rPr>
                <w:rFonts w:ascii="HGPｺﾞｼｯｸM" w:eastAsia="HGPｺﾞｼｯｸM" w:hAnsi="ＭＳ ゴシック" w:cs="ＭＳ Ｐゴシック"/>
                <w:kern w:val="0"/>
                <w:sz w:val="14"/>
                <w:szCs w:val="14"/>
              </w:rPr>
            </w:pPr>
          </w:p>
        </w:tc>
        <w:tc>
          <w:tcPr>
            <w:tcW w:w="785" w:type="dxa"/>
            <w:tcBorders>
              <w:left w:val="single" w:sz="6" w:space="0" w:color="auto"/>
            </w:tcBorders>
            <w:shd w:val="clear" w:color="auto" w:fill="auto"/>
          </w:tcPr>
          <w:p w14:paraId="04D6011D" w14:textId="77777777" w:rsidR="005423E4" w:rsidRPr="0023156F" w:rsidRDefault="005423E4" w:rsidP="005423E4">
            <w:pPr>
              <w:widowControl/>
              <w:snapToGrid w:val="0"/>
              <w:spacing w:line="240" w:lineRule="exact"/>
              <w:jc w:val="left"/>
              <w:rPr>
                <w:rFonts w:ascii="HGPｺﾞｼｯｸM" w:eastAsia="HGPｺﾞｼｯｸM" w:hAnsi="ＭＳ ゴシック" w:cs="ＭＳ Ｐゴシック"/>
                <w:kern w:val="0"/>
                <w:sz w:val="14"/>
                <w:szCs w:val="14"/>
              </w:rPr>
            </w:pPr>
          </w:p>
        </w:tc>
      </w:tr>
      <w:tr w:rsidR="0023156F" w:rsidRPr="0023156F" w14:paraId="4C2E6DD0" w14:textId="77777777" w:rsidTr="00FA53B6">
        <w:trPr>
          <w:trHeight w:val="300"/>
        </w:trPr>
        <w:tc>
          <w:tcPr>
            <w:tcW w:w="2686" w:type="dxa"/>
            <w:tcBorders>
              <w:top w:val="dotted" w:sz="4" w:space="0" w:color="auto"/>
              <w:bottom w:val="single" w:sz="6" w:space="0" w:color="auto"/>
              <w:right w:val="single" w:sz="6" w:space="0" w:color="auto"/>
            </w:tcBorders>
            <w:shd w:val="clear" w:color="auto" w:fill="auto"/>
            <w:noWrap/>
            <w:vAlign w:val="center"/>
            <w:hideMark/>
          </w:tcPr>
          <w:p w14:paraId="4ED85172" w14:textId="7D660F4C" w:rsidR="00016227" w:rsidRPr="0023156F" w:rsidRDefault="005423E4" w:rsidP="00016227">
            <w:pPr>
              <w:widowControl/>
              <w:snapToGrid w:val="0"/>
              <w:spacing w:line="240" w:lineRule="exact"/>
              <w:rPr>
                <w:rFonts w:ascii="HGPｺﾞｼｯｸM" w:eastAsia="HGPｺﾞｼｯｸM" w:hAnsi="ＭＳ ゴシック" w:cs="ＭＳ Ｐゴシック"/>
                <w:w w:val="90"/>
                <w:kern w:val="0"/>
                <w:sz w:val="14"/>
                <w:szCs w:val="14"/>
              </w:rPr>
            </w:pPr>
            <w:r w:rsidRPr="0023156F">
              <w:rPr>
                <w:rFonts w:ascii="HGPｺﾞｼｯｸM" w:eastAsia="HGPｺﾞｼｯｸM" w:hAnsi="ＭＳ ゴシック" w:cs="ＭＳ Ｐゴシック" w:hint="eastAsia"/>
                <w:w w:val="90"/>
                <w:kern w:val="0"/>
                <w:sz w:val="14"/>
                <w:szCs w:val="14"/>
              </w:rPr>
              <w:t>5.8分煙対応、禁煙対応</w:t>
            </w:r>
          </w:p>
          <w:p w14:paraId="04654BC3" w14:textId="7D4DCFD8" w:rsidR="00A600B5" w:rsidRPr="0023156F" w:rsidRDefault="00A600B5" w:rsidP="005423E4">
            <w:pPr>
              <w:widowControl/>
              <w:snapToGrid w:val="0"/>
              <w:spacing w:line="240" w:lineRule="exact"/>
              <w:rPr>
                <w:rFonts w:ascii="HGPｺﾞｼｯｸM" w:eastAsia="HGPｺﾞｼｯｸM" w:hAnsi="ＭＳ ゴシック" w:cs="ＭＳ Ｐゴシック"/>
                <w:w w:val="90"/>
                <w:kern w:val="0"/>
                <w:sz w:val="14"/>
                <w:szCs w:val="14"/>
              </w:rPr>
            </w:pPr>
          </w:p>
        </w:tc>
        <w:tc>
          <w:tcPr>
            <w:tcW w:w="6378" w:type="dxa"/>
            <w:tcBorders>
              <w:left w:val="single" w:sz="6" w:space="0" w:color="auto"/>
              <w:bottom w:val="single" w:sz="6" w:space="0" w:color="auto"/>
            </w:tcBorders>
            <w:shd w:val="clear" w:color="auto" w:fill="auto"/>
            <w:noWrap/>
            <w:vAlign w:val="center"/>
            <w:hideMark/>
          </w:tcPr>
          <w:p w14:paraId="6152855D" w14:textId="77777777" w:rsidR="00A551E4" w:rsidRPr="0023156F" w:rsidRDefault="00A551E4" w:rsidP="005423E4">
            <w:pPr>
              <w:widowControl/>
              <w:snapToGrid w:val="0"/>
              <w:spacing w:line="240" w:lineRule="exact"/>
              <w:jc w:val="left"/>
              <w:rPr>
                <w:rFonts w:ascii="HGPｺﾞｼｯｸM" w:eastAsia="HGPｺﾞｼｯｸM" w:hAnsi="ＭＳ ゴシック" w:cs="ＭＳ Ｐゴシック"/>
                <w:kern w:val="0"/>
                <w:sz w:val="14"/>
                <w:szCs w:val="14"/>
              </w:rPr>
            </w:pPr>
          </w:p>
          <w:p w14:paraId="0AF0940F" w14:textId="74455F4A" w:rsidR="00016227" w:rsidRPr="0023156F" w:rsidRDefault="005A214F" w:rsidP="005423E4">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 根拠資料 】</w:t>
            </w:r>
          </w:p>
          <w:p w14:paraId="17F17493" w14:textId="661EB2DC" w:rsidR="009E74E6" w:rsidRPr="0023156F" w:rsidRDefault="009E74E6" w:rsidP="009E74E6">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w:t>
            </w:r>
            <w:r w:rsidR="00261DCF" w:rsidRPr="0023156F">
              <w:rPr>
                <w:rFonts w:ascii="HGPｺﾞｼｯｸM" w:eastAsia="HGPｺﾞｼｯｸM" w:hAnsi="ＭＳ ゴシック" w:cs="ＭＳ Ｐゴシック" w:hint="eastAsia"/>
                <w:kern w:val="0"/>
                <w:sz w:val="14"/>
                <w:szCs w:val="14"/>
              </w:rPr>
              <w:t xml:space="preserve"> </w:t>
            </w:r>
            <w:r w:rsidRPr="0023156F">
              <w:rPr>
                <w:rFonts w:ascii="HGPｺﾞｼｯｸM" w:eastAsia="HGPｺﾞｼｯｸM" w:hAnsi="ＭＳ ゴシック" w:cs="ＭＳ Ｐゴシック" w:hint="eastAsia"/>
                <w:kern w:val="0"/>
                <w:sz w:val="14"/>
                <w:szCs w:val="14"/>
              </w:rPr>
              <w:t>改正健康増進法への対応状況が確認できる資料</w:t>
            </w:r>
          </w:p>
          <w:p w14:paraId="2511E493" w14:textId="6D1C1668" w:rsidR="009E74E6" w:rsidRPr="0023156F" w:rsidRDefault="009E74E6" w:rsidP="009E74E6">
            <w:pPr>
              <w:widowControl/>
              <w:snapToGrid w:val="0"/>
              <w:spacing w:line="240" w:lineRule="exact"/>
              <w:jc w:val="left"/>
              <w:rPr>
                <w:rFonts w:ascii="HGPｺﾞｼｯｸM" w:eastAsia="HGPｺﾞｼｯｸM" w:hAnsi="ＭＳ ゴシック" w:cs="ＭＳ Ｐゴシック"/>
                <w:kern w:val="0"/>
                <w:sz w:val="14"/>
                <w:szCs w:val="14"/>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00261DCF" w:rsidRPr="0023156F">
              <w:rPr>
                <w:rFonts w:ascii="HGPｺﾞｼｯｸM" w:eastAsia="HGPｺﾞｼｯｸM" w:hAnsi="ＭＳ ゴシック" w:cs="ＭＳ Ｐゴシック"/>
                <w:kern w:val="0"/>
                <w:sz w:val="14"/>
                <w:szCs w:val="14"/>
              </w:rPr>
              <w:t xml:space="preserve"> </w:t>
            </w:r>
            <w:r w:rsidRPr="0023156F">
              <w:rPr>
                <w:rFonts w:ascii="HGPｺﾞｼｯｸM" w:eastAsia="HGPｺﾞｼｯｸM" w:hAnsi="ＭＳ ゴシック" w:cs="ＭＳ Ｐゴシック" w:hint="eastAsia"/>
                <w:kern w:val="0"/>
                <w:sz w:val="14"/>
                <w:szCs w:val="14"/>
              </w:rPr>
              <w:t>喫煙専用室を設置している場合、同法の技術基準を満たすことが判別できる資料</w:t>
            </w:r>
          </w:p>
          <w:p w14:paraId="3A7AA595" w14:textId="0A9DD7EA" w:rsidR="009E74E6" w:rsidRPr="0023156F" w:rsidRDefault="009E74E6" w:rsidP="009E74E6">
            <w:pPr>
              <w:widowControl/>
              <w:snapToGrid w:val="0"/>
              <w:spacing w:line="240" w:lineRule="exact"/>
              <w:jc w:val="left"/>
              <w:rPr>
                <w:rFonts w:ascii="HGPｺﾞｼｯｸM" w:eastAsia="HGPｺﾞｼｯｸM" w:hAnsi="ＭＳ ゴシック" w:cs="ＭＳ Ｐゴシック"/>
                <w:kern w:val="0"/>
                <w:sz w:val="14"/>
                <w:szCs w:val="14"/>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00261DCF" w:rsidRPr="0023156F">
              <w:rPr>
                <w:rFonts w:ascii="HGPｺﾞｼｯｸM" w:eastAsia="HGPｺﾞｼｯｸM" w:hAnsi="ＭＳ ゴシック" w:cs="ＭＳ Ｐゴシック"/>
                <w:kern w:val="0"/>
                <w:sz w:val="14"/>
                <w:szCs w:val="14"/>
              </w:rPr>
              <w:t xml:space="preserve"> </w:t>
            </w:r>
            <w:r w:rsidRPr="0023156F">
              <w:rPr>
                <w:rFonts w:ascii="HGPｺﾞｼｯｸM" w:eastAsia="HGPｺﾞｼｯｸM" w:hAnsi="ＭＳ ゴシック" w:cs="ＭＳ Ｐゴシック" w:hint="eastAsia"/>
                <w:kern w:val="0"/>
                <w:sz w:val="14"/>
                <w:szCs w:val="14"/>
              </w:rPr>
              <w:t>特定屋外喫煙場所を設置する場合、同法の要件を満たすことが判別できる資料</w:t>
            </w:r>
          </w:p>
          <w:p w14:paraId="0E2F183A" w14:textId="3B1C2FF7" w:rsidR="009E74E6" w:rsidRPr="0023156F" w:rsidRDefault="009E74E6" w:rsidP="009E74E6">
            <w:pPr>
              <w:widowControl/>
              <w:snapToGrid w:val="0"/>
              <w:spacing w:line="240" w:lineRule="exact"/>
              <w:jc w:val="left"/>
              <w:rPr>
                <w:rFonts w:ascii="HGPｺﾞｼｯｸM" w:eastAsia="HGPｺﾞｼｯｸM" w:hAnsi="ＭＳ ゴシック" w:cs="ＭＳ Ｐゴシック"/>
                <w:kern w:val="0"/>
                <w:sz w:val="14"/>
                <w:szCs w:val="14"/>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00261DCF" w:rsidRPr="0023156F">
              <w:rPr>
                <w:rFonts w:ascii="HGPｺﾞｼｯｸM" w:eastAsia="HGPｺﾞｼｯｸM" w:hAnsi="ＭＳ ゴシック" w:cs="ＭＳ Ｐゴシック"/>
                <w:kern w:val="0"/>
                <w:sz w:val="14"/>
                <w:szCs w:val="14"/>
              </w:rPr>
              <w:t xml:space="preserve"> </w:t>
            </w:r>
            <w:r w:rsidRPr="0023156F">
              <w:rPr>
                <w:rFonts w:ascii="HGPｺﾞｼｯｸM" w:eastAsia="HGPｺﾞｼｯｸM" w:hAnsi="ＭＳ ゴシック" w:cs="ＭＳ Ｐゴシック" w:hint="eastAsia"/>
                <w:kern w:val="0"/>
                <w:sz w:val="14"/>
                <w:szCs w:val="14"/>
              </w:rPr>
              <w:t>煙の発生源と外気取入口及び屋外で人が滞留する場所との離隔距離が確認できる資料</w:t>
            </w:r>
          </w:p>
          <w:p w14:paraId="3FC12D68" w14:textId="56F06425" w:rsidR="009E74E6" w:rsidRPr="0023156F" w:rsidRDefault="009E74E6" w:rsidP="009E74E6">
            <w:pPr>
              <w:widowControl/>
              <w:snapToGrid w:val="0"/>
              <w:spacing w:line="240" w:lineRule="exact"/>
              <w:jc w:val="left"/>
              <w:rPr>
                <w:rFonts w:ascii="HGPｺﾞｼｯｸM" w:eastAsia="HGPｺﾞｼｯｸM" w:hAnsi="ＭＳ ゴシック" w:cs="ＭＳ Ｐゴシック"/>
                <w:kern w:val="0"/>
                <w:sz w:val="14"/>
                <w:szCs w:val="14"/>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w:lastRenderedPageBreak/>
              <mc:AlternateContent>
                <mc:Choice Requires="w16se">
                  <w16se:symEx w16se:font="Segoe UI Emoji" w16se:char="25A1"/>
                </mc:Choice>
                <mc:Fallback>
                  <w:t>□</w:t>
                </mc:Fallback>
              </mc:AlternateContent>
            </w:r>
            <w:r w:rsidR="00261DCF" w:rsidRPr="0023156F">
              <w:rPr>
                <w:rFonts w:ascii="HGPｺﾞｼｯｸM" w:eastAsia="HGPｺﾞｼｯｸM" w:hAnsi="ＭＳ ゴシック" w:cs="ＭＳ Ｐゴシック"/>
                <w:kern w:val="0"/>
                <w:sz w:val="14"/>
                <w:szCs w:val="14"/>
              </w:rPr>
              <w:t xml:space="preserve"> </w:t>
            </w:r>
            <w:r w:rsidRPr="0023156F">
              <w:rPr>
                <w:rFonts w:ascii="HGPｺﾞｼｯｸM" w:eastAsia="HGPｺﾞｼｯｸM" w:hAnsi="ＭＳ ゴシック" w:cs="ＭＳ Ｐゴシック" w:hint="eastAsia"/>
                <w:kern w:val="0"/>
                <w:sz w:val="14"/>
                <w:szCs w:val="14"/>
              </w:rPr>
              <w:t>特定屋外喫煙場所と建物及び施設の利用者が通常立ち入る場所との間の離隔距離が確認できる資料</w:t>
            </w:r>
          </w:p>
          <w:p w14:paraId="1D19FF3E" w14:textId="120F3D79" w:rsidR="005423E4" w:rsidRPr="0023156F" w:rsidRDefault="005423E4" w:rsidP="005423E4">
            <w:pPr>
              <w:widowControl/>
              <w:snapToGrid w:val="0"/>
              <w:spacing w:line="240" w:lineRule="exact"/>
              <w:jc w:val="left"/>
              <w:rPr>
                <w:rFonts w:ascii="HGPｺﾞｼｯｸM" w:eastAsia="HGPｺﾞｼｯｸM" w:hAnsi="ＭＳ ゴシック" w:cs="ＭＳ Ｐゴシック"/>
                <w:kern w:val="0"/>
                <w:sz w:val="14"/>
                <w:szCs w:val="14"/>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00261DCF" w:rsidRPr="0023156F">
              <w:rPr>
                <w:rFonts w:ascii="HGPｺﾞｼｯｸM" w:eastAsia="HGPｺﾞｼｯｸM" w:hAnsi="ＭＳ ゴシック" w:cs="ＭＳ Ｐゴシック"/>
                <w:kern w:val="0"/>
                <w:sz w:val="14"/>
                <w:szCs w:val="14"/>
              </w:rPr>
              <w:t xml:space="preserve"> </w:t>
            </w:r>
            <w:r w:rsidRPr="0023156F">
              <w:rPr>
                <w:rFonts w:ascii="HGPｺﾞｼｯｸM" w:eastAsia="HGPｺﾞｼｯｸM" w:hAnsi="ＭＳ ゴシック" w:cs="ＭＳ Ｐゴシック" w:hint="eastAsia"/>
                <w:kern w:val="0"/>
                <w:sz w:val="14"/>
                <w:szCs w:val="14"/>
              </w:rPr>
              <w:t>その他（　　　　　　　　　　　　　　　　　　　　　　　　　　　　　　　　　　）</w:t>
            </w:r>
          </w:p>
          <w:p w14:paraId="4AE17B12" w14:textId="77777777" w:rsidR="0031202E" w:rsidRPr="0023156F" w:rsidRDefault="0031202E" w:rsidP="005423E4">
            <w:pPr>
              <w:widowControl/>
              <w:snapToGrid w:val="0"/>
              <w:spacing w:line="240" w:lineRule="exact"/>
              <w:jc w:val="left"/>
              <w:rPr>
                <w:rFonts w:ascii="HGPｺﾞｼｯｸM" w:eastAsia="HGPｺﾞｼｯｸM" w:hAnsi="ＭＳ ゴシック" w:cs="ＭＳ Ｐゴシック"/>
                <w:kern w:val="0"/>
                <w:sz w:val="14"/>
                <w:szCs w:val="14"/>
              </w:rPr>
            </w:pPr>
          </w:p>
          <w:p w14:paraId="7450CF66" w14:textId="501AEC75" w:rsidR="0031202E" w:rsidRPr="0023156F" w:rsidRDefault="005A214F" w:rsidP="0031202E">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 （参考）主たる評価のポイント ]</w:t>
            </w:r>
          </w:p>
          <w:p w14:paraId="68B4D66E" w14:textId="3A9F5FCE" w:rsidR="009E74E6" w:rsidRPr="0023156F" w:rsidRDefault="009E74E6" w:rsidP="0031202E">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・受動喫煙を防止するための取組を評価</w:t>
            </w:r>
          </w:p>
          <w:p w14:paraId="0F2B4139" w14:textId="0634EA35" w:rsidR="009E74E6" w:rsidRPr="0023156F" w:rsidRDefault="009E74E6" w:rsidP="0031202E">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・改正健康増進法の定義及び同法の技術的基準</w:t>
            </w:r>
          </w:p>
          <w:p w14:paraId="5B316DF2" w14:textId="7E9903AF" w:rsidR="0031202E" w:rsidRPr="0023156F" w:rsidRDefault="0031202E" w:rsidP="0031202E">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・屋内喫煙スペースの有無</w:t>
            </w:r>
            <w:r w:rsidR="009E74E6" w:rsidRPr="0023156F">
              <w:rPr>
                <w:rFonts w:ascii="HGPｺﾞｼｯｸM" w:eastAsia="HGPｺﾞｼｯｸM" w:hAnsi="ＭＳ ゴシック" w:cs="ＭＳ Ｐゴシック" w:hint="eastAsia"/>
                <w:kern w:val="0"/>
                <w:sz w:val="14"/>
                <w:szCs w:val="14"/>
              </w:rPr>
              <w:t>及び受動喫煙防止措置内容</w:t>
            </w:r>
          </w:p>
          <w:p w14:paraId="1253BA5A" w14:textId="3D8F1D7D" w:rsidR="0031202E" w:rsidRPr="0023156F" w:rsidRDefault="0031202E" w:rsidP="0031202E">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・屋外喫煙スペース</w:t>
            </w:r>
            <w:r w:rsidR="00953881" w:rsidRPr="0023156F">
              <w:rPr>
                <w:rFonts w:ascii="HGPｺﾞｼｯｸM" w:eastAsia="HGPｺﾞｼｯｸM" w:hAnsi="ＭＳ ゴシック" w:cs="ＭＳ Ｐゴシック" w:hint="eastAsia"/>
                <w:kern w:val="0"/>
                <w:sz w:val="14"/>
                <w:szCs w:val="14"/>
              </w:rPr>
              <w:t>（特定屋外喫煙場所）</w:t>
            </w:r>
            <w:r w:rsidRPr="0023156F">
              <w:rPr>
                <w:rFonts w:ascii="HGPｺﾞｼｯｸM" w:eastAsia="HGPｺﾞｼｯｸM" w:hAnsi="ＭＳ ゴシック" w:cs="ＭＳ Ｐゴシック" w:hint="eastAsia"/>
                <w:kern w:val="0"/>
                <w:sz w:val="14"/>
                <w:szCs w:val="14"/>
              </w:rPr>
              <w:t>の有無</w:t>
            </w:r>
            <w:r w:rsidR="009E74E6" w:rsidRPr="0023156F">
              <w:rPr>
                <w:rFonts w:ascii="HGPｺﾞｼｯｸM" w:eastAsia="HGPｺﾞｼｯｸM" w:hAnsi="ＭＳ ゴシック" w:cs="ＭＳ Ｐゴシック" w:hint="eastAsia"/>
                <w:kern w:val="0"/>
                <w:sz w:val="14"/>
                <w:szCs w:val="14"/>
              </w:rPr>
              <w:t>及び受動喫煙防止措置内容</w:t>
            </w:r>
          </w:p>
          <w:p w14:paraId="59630313" w14:textId="478EC327" w:rsidR="0031202E" w:rsidRPr="0023156F" w:rsidRDefault="0031202E" w:rsidP="00953881">
            <w:pPr>
              <w:widowControl/>
              <w:snapToGrid w:val="0"/>
              <w:spacing w:line="240" w:lineRule="exact"/>
              <w:jc w:val="left"/>
              <w:rPr>
                <w:rFonts w:ascii="HGPｺﾞｼｯｸM" w:eastAsia="HGPｺﾞｼｯｸM" w:hAnsi="ＭＳ ゴシック" w:cs="ＭＳ Ｐゴシック"/>
                <w:kern w:val="0"/>
                <w:sz w:val="14"/>
                <w:szCs w:val="14"/>
              </w:rPr>
            </w:pPr>
          </w:p>
        </w:tc>
        <w:tc>
          <w:tcPr>
            <w:tcW w:w="785" w:type="dxa"/>
            <w:tcBorders>
              <w:left w:val="single" w:sz="6" w:space="0" w:color="auto"/>
              <w:bottom w:val="single" w:sz="6" w:space="0" w:color="auto"/>
            </w:tcBorders>
            <w:shd w:val="clear" w:color="auto" w:fill="auto"/>
          </w:tcPr>
          <w:p w14:paraId="4679DD5F" w14:textId="77777777" w:rsidR="005423E4" w:rsidRPr="0023156F" w:rsidRDefault="005423E4" w:rsidP="005423E4">
            <w:pPr>
              <w:widowControl/>
              <w:snapToGrid w:val="0"/>
              <w:spacing w:line="240" w:lineRule="exact"/>
              <w:jc w:val="left"/>
              <w:rPr>
                <w:rFonts w:ascii="HGPｺﾞｼｯｸM" w:eastAsia="HGPｺﾞｼｯｸM" w:hAnsi="ＭＳ ゴシック" w:cs="ＭＳ Ｐゴシック"/>
                <w:kern w:val="0"/>
                <w:sz w:val="14"/>
                <w:szCs w:val="14"/>
              </w:rPr>
            </w:pPr>
          </w:p>
        </w:tc>
      </w:tr>
      <w:tr w:rsidR="0023156F" w:rsidRPr="0023156F" w14:paraId="020FBB78" w14:textId="77777777" w:rsidTr="00444584">
        <w:trPr>
          <w:trHeight w:val="300"/>
        </w:trPr>
        <w:tc>
          <w:tcPr>
            <w:tcW w:w="2686" w:type="dxa"/>
            <w:tcBorders>
              <w:top w:val="single" w:sz="6" w:space="0" w:color="auto"/>
              <w:bottom w:val="dotted" w:sz="4" w:space="0" w:color="auto"/>
              <w:right w:val="single" w:sz="6" w:space="0" w:color="auto"/>
            </w:tcBorders>
            <w:shd w:val="clear" w:color="auto" w:fill="auto"/>
            <w:noWrap/>
            <w:vAlign w:val="center"/>
            <w:hideMark/>
          </w:tcPr>
          <w:p w14:paraId="2C379869" w14:textId="77777777" w:rsidR="005423E4" w:rsidRPr="0023156F" w:rsidRDefault="005423E4" w:rsidP="005423E4">
            <w:pPr>
              <w:widowControl/>
              <w:snapToGrid w:val="0"/>
              <w:spacing w:line="240" w:lineRule="exact"/>
              <w:rPr>
                <w:rFonts w:ascii="HGPｺﾞｼｯｸM" w:eastAsia="HGPｺﾞｼｯｸM" w:hAnsi="ＭＳ ゴシック" w:cs="ＭＳ Ｐゴシック"/>
                <w:w w:val="90"/>
                <w:kern w:val="0"/>
                <w:sz w:val="14"/>
                <w:szCs w:val="14"/>
              </w:rPr>
            </w:pPr>
            <w:r w:rsidRPr="0023156F">
              <w:rPr>
                <w:rFonts w:ascii="HGPｺﾞｼｯｸM" w:eastAsia="HGPｺﾞｼｯｸM" w:hAnsi="ＭＳ ゴシック" w:cs="ＭＳ Ｐゴシック" w:hint="eastAsia"/>
                <w:w w:val="90"/>
                <w:kern w:val="0"/>
                <w:sz w:val="14"/>
                <w:szCs w:val="14"/>
              </w:rPr>
              <w:lastRenderedPageBreak/>
              <w:t>6運動</w:t>
            </w:r>
          </w:p>
        </w:tc>
        <w:tc>
          <w:tcPr>
            <w:tcW w:w="6378" w:type="dxa"/>
            <w:tcBorders>
              <w:top w:val="single" w:sz="6" w:space="0" w:color="auto"/>
              <w:left w:val="single" w:sz="6" w:space="0" w:color="auto"/>
            </w:tcBorders>
            <w:shd w:val="clear" w:color="auto" w:fill="auto"/>
            <w:noWrap/>
            <w:vAlign w:val="center"/>
          </w:tcPr>
          <w:p w14:paraId="6BDEB16F" w14:textId="77777777" w:rsidR="005423E4" w:rsidRPr="0023156F" w:rsidRDefault="005423E4" w:rsidP="005423E4">
            <w:pPr>
              <w:widowControl/>
              <w:snapToGrid w:val="0"/>
              <w:spacing w:line="240" w:lineRule="exact"/>
              <w:jc w:val="left"/>
              <w:rPr>
                <w:rFonts w:ascii="HGPｺﾞｼｯｸM" w:eastAsia="HGPｺﾞｼｯｸM" w:hAnsi="ＭＳ ゴシック" w:cs="ＭＳ Ｐゴシック"/>
                <w:kern w:val="0"/>
                <w:sz w:val="14"/>
                <w:szCs w:val="14"/>
              </w:rPr>
            </w:pPr>
          </w:p>
        </w:tc>
        <w:tc>
          <w:tcPr>
            <w:tcW w:w="785" w:type="dxa"/>
            <w:tcBorders>
              <w:top w:val="single" w:sz="6" w:space="0" w:color="auto"/>
              <w:left w:val="single" w:sz="6" w:space="0" w:color="auto"/>
            </w:tcBorders>
            <w:shd w:val="clear" w:color="auto" w:fill="auto"/>
          </w:tcPr>
          <w:p w14:paraId="5949DF7E" w14:textId="77777777" w:rsidR="005423E4" w:rsidRPr="0023156F" w:rsidRDefault="005423E4" w:rsidP="005423E4">
            <w:pPr>
              <w:widowControl/>
              <w:snapToGrid w:val="0"/>
              <w:spacing w:line="240" w:lineRule="exact"/>
              <w:jc w:val="left"/>
              <w:rPr>
                <w:rFonts w:ascii="HGPｺﾞｼｯｸM" w:eastAsia="HGPｺﾞｼｯｸM" w:hAnsi="ＭＳ ゴシック" w:cs="ＭＳ Ｐゴシック"/>
                <w:kern w:val="0"/>
                <w:sz w:val="14"/>
                <w:szCs w:val="14"/>
              </w:rPr>
            </w:pPr>
          </w:p>
        </w:tc>
      </w:tr>
      <w:tr w:rsidR="0023156F" w:rsidRPr="0023156F" w14:paraId="76E00AAA" w14:textId="77777777" w:rsidTr="00444584">
        <w:trPr>
          <w:trHeight w:val="300"/>
        </w:trPr>
        <w:tc>
          <w:tcPr>
            <w:tcW w:w="2686" w:type="dxa"/>
            <w:tcBorders>
              <w:top w:val="dotted" w:sz="4" w:space="0" w:color="auto"/>
              <w:bottom w:val="dotted" w:sz="4" w:space="0" w:color="auto"/>
              <w:right w:val="single" w:sz="6" w:space="0" w:color="auto"/>
            </w:tcBorders>
            <w:shd w:val="clear" w:color="auto" w:fill="auto"/>
            <w:noWrap/>
            <w:vAlign w:val="center"/>
            <w:hideMark/>
          </w:tcPr>
          <w:p w14:paraId="3097A424" w14:textId="3B967C12" w:rsidR="00A600B5" w:rsidRPr="0023156F" w:rsidRDefault="005423E4" w:rsidP="00E26BC8">
            <w:pPr>
              <w:widowControl/>
              <w:snapToGrid w:val="0"/>
              <w:spacing w:line="240" w:lineRule="exact"/>
              <w:rPr>
                <w:rFonts w:ascii="HGPｺﾞｼｯｸM" w:eastAsia="HGPｺﾞｼｯｸM" w:hAnsi="ＭＳ ゴシック" w:cs="ＭＳ Ｐゴシック"/>
                <w:w w:val="90"/>
                <w:kern w:val="0"/>
                <w:sz w:val="14"/>
                <w:szCs w:val="14"/>
              </w:rPr>
            </w:pPr>
            <w:r w:rsidRPr="0023156F">
              <w:rPr>
                <w:rFonts w:ascii="HGPｺﾞｼｯｸM" w:eastAsia="HGPｺﾞｼｯｸM" w:hAnsi="ＭＳ ゴシック" w:cs="ＭＳ Ｐゴシック" w:hint="eastAsia"/>
                <w:w w:val="90"/>
                <w:kern w:val="0"/>
                <w:sz w:val="14"/>
                <w:szCs w:val="14"/>
              </w:rPr>
              <w:t>6.1運動促進・支援機能</w:t>
            </w:r>
          </w:p>
        </w:tc>
        <w:tc>
          <w:tcPr>
            <w:tcW w:w="6378" w:type="dxa"/>
            <w:tcBorders>
              <w:left w:val="single" w:sz="6" w:space="0" w:color="auto"/>
            </w:tcBorders>
            <w:shd w:val="clear" w:color="auto" w:fill="auto"/>
            <w:noWrap/>
            <w:vAlign w:val="center"/>
            <w:hideMark/>
          </w:tcPr>
          <w:p w14:paraId="651856F2" w14:textId="77777777" w:rsidR="005423E4" w:rsidRPr="0023156F" w:rsidRDefault="005423E4" w:rsidP="005423E4">
            <w:pPr>
              <w:widowControl/>
              <w:snapToGrid w:val="0"/>
              <w:spacing w:line="240" w:lineRule="exact"/>
              <w:jc w:val="left"/>
              <w:rPr>
                <w:rFonts w:ascii="HGPｺﾞｼｯｸM" w:eastAsia="HGPｺﾞｼｯｸM" w:hAnsi="ＭＳ ゴシック" w:cs="ＭＳ Ｐゴシック"/>
                <w:kern w:val="0"/>
                <w:sz w:val="14"/>
                <w:szCs w:val="14"/>
              </w:rPr>
            </w:pPr>
          </w:p>
          <w:p w14:paraId="6C0F3AAC" w14:textId="676DBFFA" w:rsidR="005423E4" w:rsidRPr="0023156F" w:rsidRDefault="005A214F" w:rsidP="005423E4">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 根拠資料 】</w:t>
            </w:r>
          </w:p>
          <w:p w14:paraId="2B16BAB6" w14:textId="1B7E0D23" w:rsidR="005423E4" w:rsidRPr="0023156F" w:rsidRDefault="005423E4" w:rsidP="005423E4">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w:t>
            </w:r>
            <w:r w:rsidR="00261DCF" w:rsidRPr="0023156F">
              <w:rPr>
                <w:rFonts w:ascii="HGPｺﾞｼｯｸM" w:eastAsia="HGPｺﾞｼｯｸM" w:hAnsi="ＭＳ ゴシック" w:cs="ＭＳ Ｐゴシック" w:hint="eastAsia"/>
                <w:kern w:val="0"/>
                <w:sz w:val="14"/>
                <w:szCs w:val="14"/>
              </w:rPr>
              <w:t xml:space="preserve"> </w:t>
            </w:r>
            <w:r w:rsidRPr="0023156F">
              <w:rPr>
                <w:rFonts w:ascii="HGPｺﾞｼｯｸM" w:eastAsia="HGPｺﾞｼｯｸM" w:hAnsi="ＭＳ ゴシック" w:cs="ＭＳ Ｐゴシック" w:hint="eastAsia"/>
                <w:kern w:val="0"/>
                <w:sz w:val="14"/>
                <w:szCs w:val="14"/>
              </w:rPr>
              <w:t>平面図</w:t>
            </w:r>
          </w:p>
          <w:p w14:paraId="6E326E06" w14:textId="3F2F8739" w:rsidR="006F5C80" w:rsidRPr="0023156F" w:rsidRDefault="006F5C80" w:rsidP="006F5C80">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w:t>
            </w:r>
            <w:r w:rsidR="00261DCF" w:rsidRPr="0023156F">
              <w:rPr>
                <w:rFonts w:ascii="HGPｺﾞｼｯｸM" w:eastAsia="HGPｺﾞｼｯｸM" w:hAnsi="ＭＳ ゴシック" w:cs="ＭＳ Ｐゴシック" w:hint="eastAsia"/>
                <w:kern w:val="0"/>
                <w:sz w:val="14"/>
                <w:szCs w:val="14"/>
              </w:rPr>
              <w:t xml:space="preserve"> </w:t>
            </w:r>
            <w:r w:rsidRPr="0023156F">
              <w:rPr>
                <w:rFonts w:ascii="HGPｺﾞｼｯｸM" w:eastAsia="HGPｺﾞｼｯｸM" w:hAnsi="ＭＳ ゴシック" w:cs="ＭＳ Ｐゴシック" w:hint="eastAsia"/>
                <w:kern w:val="0"/>
                <w:sz w:val="14"/>
                <w:szCs w:val="14"/>
              </w:rPr>
              <w:t>運動を促進・支援する装備を説明する資料</w:t>
            </w:r>
          </w:p>
          <w:p w14:paraId="1FB3CADA" w14:textId="024A0D9A" w:rsidR="006F5C80" w:rsidRPr="0023156F" w:rsidRDefault="006F5C80" w:rsidP="00261DCF">
            <w:pPr>
              <w:widowControl/>
              <w:snapToGrid w:val="0"/>
              <w:spacing w:line="240" w:lineRule="exact"/>
              <w:ind w:left="217" w:hangingChars="155" w:hanging="217"/>
              <w:jc w:val="left"/>
              <w:rPr>
                <w:rFonts w:ascii="HGPｺﾞｼｯｸM" w:eastAsia="HGPｺﾞｼｯｸM" w:hAnsi="ＭＳ ゴシック" w:cs="ＭＳ Ｐゴシック"/>
                <w:kern w:val="0"/>
                <w:sz w:val="14"/>
                <w:szCs w:val="14"/>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00261DCF" w:rsidRPr="0023156F">
              <w:rPr>
                <w:rFonts w:ascii="HGPｺﾞｼｯｸM" w:eastAsia="HGPｺﾞｼｯｸM" w:hAnsi="ＭＳ ゴシック" w:cs="ＭＳ Ｐゴシック"/>
                <w:kern w:val="0"/>
                <w:sz w:val="14"/>
                <w:szCs w:val="14"/>
              </w:rPr>
              <w:t xml:space="preserve"> </w:t>
            </w:r>
            <w:r w:rsidRPr="0023156F">
              <w:rPr>
                <w:rFonts w:ascii="HGPｺﾞｼｯｸM" w:eastAsia="HGPｺﾞｼｯｸM" w:hAnsi="ＭＳ ゴシック" w:cs="ＭＳ Ｐゴシック" w:hint="eastAsia"/>
                <w:kern w:val="0"/>
                <w:sz w:val="14"/>
                <w:szCs w:val="14"/>
              </w:rPr>
              <w:t>ジム機能を有する施設、スポーツ施設の説明資料（有料施設の場合、テナント勤務者、利用者に利用促進策がとられていることを説明する資料）</w:t>
            </w:r>
          </w:p>
          <w:p w14:paraId="4F79CB9C" w14:textId="131537FA" w:rsidR="006F5C80" w:rsidRPr="0023156F" w:rsidRDefault="006F5C80" w:rsidP="006F5C80">
            <w:pPr>
              <w:widowControl/>
              <w:snapToGrid w:val="0"/>
              <w:spacing w:line="240" w:lineRule="exact"/>
              <w:jc w:val="left"/>
              <w:rPr>
                <w:rFonts w:ascii="HGPｺﾞｼｯｸM" w:eastAsia="HGPｺﾞｼｯｸM" w:hAnsi="ＭＳ ゴシック" w:cs="ＭＳ Ｐゴシック"/>
                <w:kern w:val="0"/>
                <w:sz w:val="14"/>
                <w:szCs w:val="14"/>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00261DCF" w:rsidRPr="0023156F">
              <w:rPr>
                <w:rFonts w:ascii="HGPｺﾞｼｯｸM" w:eastAsia="HGPｺﾞｼｯｸM" w:hAnsi="ＭＳ ゴシック" w:cs="ＭＳ Ｐゴシック"/>
                <w:kern w:val="0"/>
                <w:sz w:val="14"/>
                <w:szCs w:val="14"/>
              </w:rPr>
              <w:t xml:space="preserve"> </w:t>
            </w:r>
            <w:r w:rsidRPr="0023156F">
              <w:rPr>
                <w:rFonts w:ascii="HGPｺﾞｼｯｸM" w:eastAsia="HGPｺﾞｼｯｸM" w:hAnsi="ＭＳ ゴシック" w:cs="ＭＳ Ｐゴシック" w:hint="eastAsia"/>
                <w:kern w:val="0"/>
                <w:sz w:val="14"/>
                <w:szCs w:val="14"/>
              </w:rPr>
              <w:t>充足数の説明資料</w:t>
            </w:r>
          </w:p>
          <w:p w14:paraId="030DFBCB" w14:textId="6605C005" w:rsidR="005423E4" w:rsidRPr="0023156F" w:rsidRDefault="005423E4" w:rsidP="005423E4">
            <w:pPr>
              <w:widowControl/>
              <w:snapToGrid w:val="0"/>
              <w:spacing w:line="240" w:lineRule="exact"/>
              <w:jc w:val="left"/>
              <w:rPr>
                <w:rFonts w:ascii="HGPｺﾞｼｯｸM" w:eastAsia="HGPｺﾞｼｯｸM" w:hAnsi="ＭＳ ゴシック" w:cs="ＭＳ Ｐゴシック"/>
                <w:kern w:val="0"/>
                <w:sz w:val="14"/>
                <w:szCs w:val="14"/>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00261DCF" w:rsidRPr="0023156F">
              <w:rPr>
                <w:rFonts w:ascii="HGPｺﾞｼｯｸM" w:eastAsia="HGPｺﾞｼｯｸM" w:hAnsi="ＭＳ ゴシック" w:cs="ＭＳ Ｐゴシック"/>
                <w:kern w:val="0"/>
                <w:sz w:val="14"/>
                <w:szCs w:val="14"/>
              </w:rPr>
              <w:t xml:space="preserve"> </w:t>
            </w:r>
            <w:r w:rsidRPr="0023156F">
              <w:rPr>
                <w:rFonts w:ascii="HGPｺﾞｼｯｸM" w:eastAsia="HGPｺﾞｼｯｸM" w:hAnsi="ＭＳ ゴシック" w:cs="ＭＳ Ｐゴシック" w:hint="eastAsia"/>
                <w:kern w:val="0"/>
                <w:sz w:val="14"/>
                <w:szCs w:val="14"/>
              </w:rPr>
              <w:t>その他（　　　　　　　　　　　　　　　　　　　　　　　　　　　　　　　　　　）</w:t>
            </w:r>
          </w:p>
          <w:p w14:paraId="2A3F7229" w14:textId="697A62BA" w:rsidR="007A7B03" w:rsidRPr="0023156F" w:rsidRDefault="007A7B03" w:rsidP="005423E4">
            <w:pPr>
              <w:widowControl/>
              <w:snapToGrid w:val="0"/>
              <w:spacing w:line="240" w:lineRule="exact"/>
              <w:jc w:val="left"/>
              <w:rPr>
                <w:rFonts w:ascii="HGPｺﾞｼｯｸM" w:eastAsia="HGPｺﾞｼｯｸM" w:hAnsi="ＭＳ ゴシック" w:cs="ＭＳ Ｐゴシック"/>
                <w:kern w:val="0"/>
                <w:sz w:val="14"/>
                <w:szCs w:val="14"/>
              </w:rPr>
            </w:pPr>
          </w:p>
          <w:p w14:paraId="10A4EDAB" w14:textId="52FA7186" w:rsidR="0031202E" w:rsidRPr="0023156F" w:rsidRDefault="005A214F" w:rsidP="0031202E">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 （参考）主たる評価のポイント ]</w:t>
            </w:r>
          </w:p>
          <w:p w14:paraId="223E7C2F" w14:textId="2415C5A9" w:rsidR="0031202E" w:rsidRPr="0023156F" w:rsidRDefault="0031202E" w:rsidP="0031202E">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・運動を促進・支援する機能</w:t>
            </w:r>
            <w:r w:rsidR="006F5C80" w:rsidRPr="0023156F">
              <w:rPr>
                <w:rFonts w:ascii="HGPｺﾞｼｯｸM" w:eastAsia="HGPｺﾞｼｯｸM" w:hAnsi="ＭＳ ゴシック" w:cs="ＭＳ Ｐゴシック" w:hint="eastAsia"/>
                <w:kern w:val="0"/>
                <w:sz w:val="14"/>
                <w:szCs w:val="14"/>
              </w:rPr>
              <w:t>、装備</w:t>
            </w:r>
          </w:p>
          <w:p w14:paraId="522EE05A" w14:textId="1D677AE0" w:rsidR="0031202E" w:rsidRPr="0023156F" w:rsidRDefault="0031202E" w:rsidP="0031202E">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・敷地内にジム機能を有する施設やスポーツ施設</w:t>
            </w:r>
          </w:p>
          <w:p w14:paraId="1F4ABAB8" w14:textId="15299B69" w:rsidR="0031202E" w:rsidRPr="0023156F" w:rsidRDefault="0031202E" w:rsidP="005423E4">
            <w:pPr>
              <w:widowControl/>
              <w:snapToGrid w:val="0"/>
              <w:spacing w:line="240" w:lineRule="exact"/>
              <w:jc w:val="left"/>
              <w:rPr>
                <w:rFonts w:ascii="HGPｺﾞｼｯｸM" w:eastAsia="HGPｺﾞｼｯｸM" w:hAnsi="ＭＳ ゴシック" w:cs="ＭＳ Ｐゴシック"/>
                <w:kern w:val="0"/>
                <w:sz w:val="14"/>
                <w:szCs w:val="14"/>
              </w:rPr>
            </w:pPr>
          </w:p>
        </w:tc>
        <w:tc>
          <w:tcPr>
            <w:tcW w:w="785" w:type="dxa"/>
            <w:tcBorders>
              <w:left w:val="single" w:sz="6" w:space="0" w:color="auto"/>
            </w:tcBorders>
            <w:shd w:val="clear" w:color="auto" w:fill="auto"/>
          </w:tcPr>
          <w:p w14:paraId="10E9DD6B" w14:textId="77777777" w:rsidR="005423E4" w:rsidRPr="0023156F" w:rsidRDefault="005423E4" w:rsidP="005423E4">
            <w:pPr>
              <w:widowControl/>
              <w:snapToGrid w:val="0"/>
              <w:spacing w:line="240" w:lineRule="exact"/>
              <w:jc w:val="left"/>
              <w:rPr>
                <w:rFonts w:ascii="HGPｺﾞｼｯｸM" w:eastAsia="HGPｺﾞｼｯｸM" w:hAnsi="ＭＳ ゴシック" w:cs="ＭＳ Ｐゴシック"/>
                <w:kern w:val="0"/>
                <w:sz w:val="14"/>
                <w:szCs w:val="14"/>
              </w:rPr>
            </w:pPr>
          </w:p>
        </w:tc>
      </w:tr>
      <w:tr w:rsidR="0023156F" w:rsidRPr="0023156F" w14:paraId="43364D27" w14:textId="77777777" w:rsidTr="00444584">
        <w:trPr>
          <w:trHeight w:val="300"/>
        </w:trPr>
        <w:tc>
          <w:tcPr>
            <w:tcW w:w="2686" w:type="dxa"/>
            <w:tcBorders>
              <w:top w:val="dotted" w:sz="4" w:space="0" w:color="auto"/>
              <w:bottom w:val="single" w:sz="6" w:space="0" w:color="auto"/>
              <w:right w:val="single" w:sz="6" w:space="0" w:color="auto"/>
            </w:tcBorders>
            <w:shd w:val="clear" w:color="auto" w:fill="auto"/>
            <w:noWrap/>
            <w:vAlign w:val="center"/>
            <w:hideMark/>
          </w:tcPr>
          <w:p w14:paraId="0C060FD3" w14:textId="1920437F" w:rsidR="00C518AE" w:rsidRPr="0023156F" w:rsidRDefault="005423E4" w:rsidP="00E26BC8">
            <w:pPr>
              <w:widowControl/>
              <w:snapToGrid w:val="0"/>
              <w:spacing w:line="240" w:lineRule="exact"/>
              <w:rPr>
                <w:rFonts w:ascii="HGPｺﾞｼｯｸM" w:eastAsia="HGPｺﾞｼｯｸM" w:hAnsi="ＭＳ ゴシック" w:cs="ＭＳ Ｐゴシック"/>
                <w:w w:val="90"/>
                <w:kern w:val="0"/>
                <w:sz w:val="14"/>
                <w:szCs w:val="14"/>
              </w:rPr>
            </w:pPr>
            <w:r w:rsidRPr="0023156F">
              <w:rPr>
                <w:rFonts w:ascii="HGPｺﾞｼｯｸM" w:eastAsia="HGPｺﾞｼｯｸM" w:hAnsi="ＭＳ ゴシック" w:cs="ＭＳ Ｐゴシック" w:hint="eastAsia"/>
                <w:w w:val="90"/>
                <w:kern w:val="0"/>
                <w:sz w:val="14"/>
                <w:szCs w:val="14"/>
              </w:rPr>
              <w:t>6.2階段の位置・アクセス表示</w:t>
            </w:r>
          </w:p>
        </w:tc>
        <w:tc>
          <w:tcPr>
            <w:tcW w:w="6378" w:type="dxa"/>
            <w:tcBorders>
              <w:left w:val="single" w:sz="6" w:space="0" w:color="auto"/>
              <w:bottom w:val="single" w:sz="6" w:space="0" w:color="auto"/>
            </w:tcBorders>
            <w:shd w:val="clear" w:color="auto" w:fill="auto"/>
            <w:noWrap/>
            <w:vAlign w:val="center"/>
            <w:hideMark/>
          </w:tcPr>
          <w:p w14:paraId="3556DAB3" w14:textId="77777777" w:rsidR="005423E4" w:rsidRPr="0023156F" w:rsidRDefault="005423E4" w:rsidP="005423E4">
            <w:pPr>
              <w:widowControl/>
              <w:snapToGrid w:val="0"/>
              <w:spacing w:line="240" w:lineRule="exact"/>
              <w:jc w:val="left"/>
              <w:rPr>
                <w:rFonts w:ascii="HGPｺﾞｼｯｸM" w:eastAsia="HGPｺﾞｼｯｸM" w:hAnsi="ＭＳ ゴシック" w:cs="ＭＳ Ｐゴシック"/>
                <w:kern w:val="0"/>
                <w:sz w:val="14"/>
                <w:szCs w:val="14"/>
              </w:rPr>
            </w:pPr>
          </w:p>
          <w:p w14:paraId="43E1A073" w14:textId="34F61877" w:rsidR="005423E4" w:rsidRPr="0023156F" w:rsidRDefault="005A214F" w:rsidP="005423E4">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 根拠資料 】</w:t>
            </w:r>
          </w:p>
          <w:p w14:paraId="17245A7A" w14:textId="4F1C502E" w:rsidR="005423E4" w:rsidRPr="0023156F" w:rsidRDefault="005423E4" w:rsidP="005423E4">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w:t>
            </w:r>
            <w:r w:rsidR="00261DCF" w:rsidRPr="0023156F">
              <w:rPr>
                <w:rFonts w:ascii="HGPｺﾞｼｯｸM" w:eastAsia="HGPｺﾞｼｯｸM" w:hAnsi="ＭＳ ゴシック" w:cs="ＭＳ Ｐゴシック" w:hint="eastAsia"/>
                <w:kern w:val="0"/>
                <w:sz w:val="14"/>
                <w:szCs w:val="14"/>
              </w:rPr>
              <w:t xml:space="preserve"> </w:t>
            </w:r>
            <w:r w:rsidRPr="0023156F">
              <w:rPr>
                <w:rFonts w:ascii="HGPｺﾞｼｯｸM" w:eastAsia="HGPｺﾞｼｯｸM" w:hAnsi="ＭＳ ゴシック" w:cs="ＭＳ Ｐゴシック" w:hint="eastAsia"/>
                <w:kern w:val="0"/>
                <w:sz w:val="14"/>
                <w:szCs w:val="14"/>
              </w:rPr>
              <w:t>階段の使用を促進する</w:t>
            </w:r>
            <w:r w:rsidR="00C518AE" w:rsidRPr="0023156F">
              <w:rPr>
                <w:rFonts w:ascii="HGPｺﾞｼｯｸM" w:eastAsia="HGPｺﾞｼｯｸM" w:hAnsi="ＭＳ ゴシック" w:cs="ＭＳ Ｐゴシック" w:hint="eastAsia"/>
                <w:kern w:val="0"/>
                <w:sz w:val="14"/>
                <w:szCs w:val="14"/>
              </w:rPr>
              <w:t>取組みを示す資料</w:t>
            </w:r>
          </w:p>
          <w:p w14:paraId="403227C5" w14:textId="5C2D836D" w:rsidR="005423E4" w:rsidRPr="0023156F" w:rsidRDefault="005423E4" w:rsidP="005423E4">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w:t>
            </w:r>
            <w:r w:rsidR="00261DCF" w:rsidRPr="0023156F">
              <w:rPr>
                <w:rFonts w:ascii="HGPｺﾞｼｯｸM" w:eastAsia="HGPｺﾞｼｯｸM" w:hAnsi="ＭＳ ゴシック" w:cs="ＭＳ Ｐゴシック" w:hint="eastAsia"/>
                <w:kern w:val="0"/>
                <w:sz w:val="14"/>
                <w:szCs w:val="14"/>
              </w:rPr>
              <w:t xml:space="preserve"> </w:t>
            </w:r>
            <w:r w:rsidR="00C518AE" w:rsidRPr="0023156F">
              <w:rPr>
                <w:rFonts w:ascii="HGPｺﾞｼｯｸM" w:eastAsia="HGPｺﾞｼｯｸM" w:hAnsi="ＭＳ ゴシック" w:cs="ＭＳ Ｐゴシック" w:hint="eastAsia"/>
                <w:kern w:val="0"/>
                <w:sz w:val="14"/>
                <w:szCs w:val="14"/>
              </w:rPr>
              <w:t>執務室内の吹き抜け階段の位置（</w:t>
            </w:r>
            <w:r w:rsidRPr="0023156F">
              <w:rPr>
                <w:rFonts w:ascii="HGPｺﾞｼｯｸM" w:eastAsia="HGPｺﾞｼｯｸM" w:hAnsi="ＭＳ ゴシック" w:cs="ＭＳ Ｐゴシック" w:hint="eastAsia"/>
                <w:kern w:val="0"/>
                <w:sz w:val="14"/>
                <w:szCs w:val="14"/>
              </w:rPr>
              <w:t>平面図</w:t>
            </w:r>
            <w:r w:rsidR="00C518AE" w:rsidRPr="0023156F">
              <w:rPr>
                <w:rFonts w:ascii="HGPｺﾞｼｯｸM" w:eastAsia="HGPｺﾞｼｯｸM" w:hAnsi="ＭＳ ゴシック" w:cs="ＭＳ Ｐゴシック" w:hint="eastAsia"/>
                <w:kern w:val="0"/>
                <w:sz w:val="14"/>
                <w:szCs w:val="14"/>
              </w:rPr>
              <w:t>、写真など）</w:t>
            </w:r>
          </w:p>
          <w:p w14:paraId="64592925" w14:textId="12EA868F" w:rsidR="006F5C80" w:rsidRPr="0023156F" w:rsidRDefault="006F5C80" w:rsidP="005423E4">
            <w:pPr>
              <w:widowControl/>
              <w:snapToGrid w:val="0"/>
              <w:spacing w:line="240" w:lineRule="exact"/>
              <w:jc w:val="left"/>
              <w:rPr>
                <w:rFonts w:ascii="HGPｺﾞｼｯｸM" w:eastAsia="HGPｺﾞｼｯｸM" w:hAnsi="ＭＳ ゴシック" w:cs="ＭＳ Ｐゴシック"/>
                <w:kern w:val="0"/>
                <w:sz w:val="14"/>
                <w:szCs w:val="14"/>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00261DCF" w:rsidRPr="0023156F">
              <w:rPr>
                <w:rFonts w:ascii="HGPｺﾞｼｯｸM" w:eastAsia="HGPｺﾞｼｯｸM" w:hAnsi="ＭＳ ゴシック" w:cs="ＭＳ Ｐゴシック"/>
                <w:kern w:val="0"/>
                <w:sz w:val="14"/>
                <w:szCs w:val="14"/>
              </w:rPr>
              <w:t xml:space="preserve"> </w:t>
            </w:r>
            <w:r w:rsidRPr="0023156F">
              <w:rPr>
                <w:rFonts w:ascii="HGPｺﾞｼｯｸM" w:eastAsia="HGPｺﾞｼｯｸM" w:hAnsi="ＭＳ ゴシック" w:cs="ＭＳ Ｐゴシック" w:hint="eastAsia"/>
                <w:kern w:val="0"/>
                <w:sz w:val="14"/>
                <w:szCs w:val="14"/>
              </w:rPr>
              <w:t>専有部に執務内階段の利用を促進するような建築的な工夫を行っていることを示す資料</w:t>
            </w:r>
          </w:p>
          <w:p w14:paraId="43A232DD" w14:textId="36AA4F8C" w:rsidR="00C518AE" w:rsidRPr="0023156F" w:rsidRDefault="00C518AE" w:rsidP="005423E4">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w:t>
            </w:r>
            <w:r w:rsidR="00261DCF" w:rsidRPr="0023156F">
              <w:rPr>
                <w:rFonts w:ascii="HGPｺﾞｼｯｸM" w:eastAsia="HGPｺﾞｼｯｸM" w:hAnsi="ＭＳ ゴシック" w:cs="ＭＳ Ｐゴシック" w:hint="eastAsia"/>
                <w:kern w:val="0"/>
                <w:sz w:val="14"/>
                <w:szCs w:val="14"/>
              </w:rPr>
              <w:t xml:space="preserve"> </w:t>
            </w:r>
            <w:r w:rsidRPr="0023156F">
              <w:rPr>
                <w:rFonts w:ascii="HGPｺﾞｼｯｸM" w:eastAsia="HGPｺﾞｼｯｸM" w:hAnsi="ＭＳ ゴシック" w:cs="ＭＳ Ｐゴシック" w:hint="eastAsia"/>
                <w:kern w:val="0"/>
                <w:sz w:val="14"/>
                <w:szCs w:val="14"/>
              </w:rPr>
              <w:t>ビル利用者向専用サイト等での</w:t>
            </w:r>
            <w:r w:rsidR="0082525C" w:rsidRPr="0023156F">
              <w:rPr>
                <w:rFonts w:ascii="HGPｺﾞｼｯｸM" w:eastAsia="HGPｺﾞｼｯｸM" w:hAnsi="ＭＳ ゴシック" w:cs="ＭＳ Ｐゴシック" w:hint="eastAsia"/>
                <w:kern w:val="0"/>
                <w:sz w:val="14"/>
                <w:szCs w:val="14"/>
              </w:rPr>
              <w:t>階段利用促進についての積極的に発信することを示す資料</w:t>
            </w:r>
          </w:p>
          <w:p w14:paraId="5F631E34" w14:textId="66A3F780" w:rsidR="005423E4" w:rsidRPr="0023156F" w:rsidRDefault="005423E4" w:rsidP="005423E4">
            <w:pPr>
              <w:widowControl/>
              <w:snapToGrid w:val="0"/>
              <w:spacing w:line="240" w:lineRule="exact"/>
              <w:jc w:val="left"/>
              <w:rPr>
                <w:rFonts w:ascii="HGPｺﾞｼｯｸM" w:eastAsia="HGPｺﾞｼｯｸM" w:hAnsi="ＭＳ ゴシック" w:cs="ＭＳ Ｐゴシック"/>
                <w:kern w:val="0"/>
                <w:sz w:val="14"/>
                <w:szCs w:val="14"/>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00261DCF" w:rsidRPr="0023156F">
              <w:rPr>
                <w:rFonts w:ascii="HGPｺﾞｼｯｸM" w:eastAsia="HGPｺﾞｼｯｸM" w:hAnsi="ＭＳ ゴシック" w:cs="ＭＳ Ｐゴシック"/>
                <w:kern w:val="0"/>
                <w:sz w:val="14"/>
                <w:szCs w:val="14"/>
              </w:rPr>
              <w:t xml:space="preserve"> </w:t>
            </w:r>
            <w:r w:rsidRPr="0023156F">
              <w:rPr>
                <w:rFonts w:ascii="HGPｺﾞｼｯｸM" w:eastAsia="HGPｺﾞｼｯｸM" w:hAnsi="ＭＳ ゴシック" w:cs="ＭＳ Ｐゴシック" w:hint="eastAsia"/>
                <w:kern w:val="0"/>
                <w:sz w:val="14"/>
                <w:szCs w:val="14"/>
              </w:rPr>
              <w:t>その他（　　　　　　　　　　　　　　　　　　　　　　　　　　　　　　　　　　）</w:t>
            </w:r>
          </w:p>
          <w:p w14:paraId="65275DFB" w14:textId="77777777" w:rsidR="0031202E" w:rsidRPr="0023156F" w:rsidRDefault="0031202E" w:rsidP="005423E4">
            <w:pPr>
              <w:widowControl/>
              <w:snapToGrid w:val="0"/>
              <w:spacing w:line="240" w:lineRule="exact"/>
              <w:jc w:val="left"/>
              <w:rPr>
                <w:rFonts w:ascii="HGPｺﾞｼｯｸM" w:eastAsia="HGPｺﾞｼｯｸM" w:hAnsi="ＭＳ ゴシック" w:cs="ＭＳ Ｐゴシック"/>
                <w:kern w:val="0"/>
                <w:sz w:val="14"/>
                <w:szCs w:val="14"/>
              </w:rPr>
            </w:pPr>
          </w:p>
          <w:p w14:paraId="5CE63C7D" w14:textId="380A25FE" w:rsidR="0031202E" w:rsidRPr="0023156F" w:rsidRDefault="005A214F" w:rsidP="0031202E">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 （参考）主たる評価のポイント ]</w:t>
            </w:r>
          </w:p>
          <w:p w14:paraId="07AB69B8" w14:textId="650189F5" w:rsidR="0031202E" w:rsidRPr="0023156F" w:rsidRDefault="0031202E" w:rsidP="0031202E">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・階段の使用を促進する取組み</w:t>
            </w:r>
          </w:p>
          <w:p w14:paraId="071677DD" w14:textId="68637D17" w:rsidR="006F5C80" w:rsidRPr="0023156F" w:rsidRDefault="006F5C80" w:rsidP="0031202E">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・アクティブ・デザイン</w:t>
            </w:r>
          </w:p>
          <w:p w14:paraId="5603774F" w14:textId="4C811406" w:rsidR="0031202E" w:rsidRPr="0023156F" w:rsidRDefault="0031202E" w:rsidP="0031202E">
            <w:pPr>
              <w:widowControl/>
              <w:snapToGrid w:val="0"/>
              <w:spacing w:line="240" w:lineRule="exact"/>
              <w:jc w:val="left"/>
              <w:rPr>
                <w:rFonts w:ascii="HGPｺﾞｼｯｸM" w:eastAsia="HGPｺﾞｼｯｸM" w:hAnsi="ＭＳ 明朝" w:cs="ＭＳ 明朝"/>
                <w:kern w:val="0"/>
                <w:sz w:val="14"/>
                <w:szCs w:val="14"/>
              </w:rPr>
            </w:pPr>
            <w:r w:rsidRPr="0023156F">
              <w:rPr>
                <w:rFonts w:ascii="HGPｺﾞｼｯｸM" w:eastAsia="HGPｺﾞｼｯｸM" w:hAnsi="ＭＳ ゴシック" w:cs="ＭＳ Ｐゴシック" w:hint="eastAsia"/>
                <w:kern w:val="0"/>
                <w:sz w:val="14"/>
                <w:szCs w:val="14"/>
              </w:rPr>
              <w:t>・執務室内の吹き抜け階段</w:t>
            </w:r>
          </w:p>
          <w:p w14:paraId="0A574566" w14:textId="02ED324D" w:rsidR="0031202E" w:rsidRPr="0023156F" w:rsidRDefault="0031202E" w:rsidP="005423E4">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明朝" w:cs="ＭＳ 明朝" w:hint="eastAsia"/>
                <w:kern w:val="0"/>
                <w:sz w:val="14"/>
                <w:szCs w:val="14"/>
              </w:rPr>
              <w:t>・執務内階段の利用促進</w:t>
            </w:r>
          </w:p>
          <w:p w14:paraId="41D522F6" w14:textId="4D171A42" w:rsidR="0031202E" w:rsidRPr="0023156F" w:rsidRDefault="0031202E" w:rsidP="005423E4">
            <w:pPr>
              <w:widowControl/>
              <w:snapToGrid w:val="0"/>
              <w:spacing w:line="240" w:lineRule="exact"/>
              <w:jc w:val="left"/>
              <w:rPr>
                <w:rFonts w:ascii="HGPｺﾞｼｯｸM" w:eastAsia="HGPｺﾞｼｯｸM" w:hAnsi="ＭＳ ゴシック" w:cs="ＭＳ Ｐゴシック"/>
                <w:kern w:val="0"/>
                <w:sz w:val="14"/>
                <w:szCs w:val="14"/>
              </w:rPr>
            </w:pPr>
          </w:p>
        </w:tc>
        <w:tc>
          <w:tcPr>
            <w:tcW w:w="785" w:type="dxa"/>
            <w:tcBorders>
              <w:left w:val="single" w:sz="6" w:space="0" w:color="auto"/>
              <w:bottom w:val="single" w:sz="6" w:space="0" w:color="auto"/>
            </w:tcBorders>
            <w:shd w:val="clear" w:color="auto" w:fill="auto"/>
          </w:tcPr>
          <w:p w14:paraId="28AB0046" w14:textId="77777777" w:rsidR="005423E4" w:rsidRPr="0023156F" w:rsidRDefault="005423E4" w:rsidP="005423E4">
            <w:pPr>
              <w:widowControl/>
              <w:snapToGrid w:val="0"/>
              <w:spacing w:line="240" w:lineRule="exact"/>
              <w:jc w:val="left"/>
              <w:rPr>
                <w:rFonts w:ascii="HGPｺﾞｼｯｸM" w:eastAsia="HGPｺﾞｼｯｸM" w:hAnsi="ＭＳ ゴシック" w:cs="ＭＳ Ｐゴシック"/>
                <w:kern w:val="0"/>
                <w:sz w:val="14"/>
                <w:szCs w:val="14"/>
              </w:rPr>
            </w:pPr>
          </w:p>
        </w:tc>
      </w:tr>
    </w:tbl>
    <w:p w14:paraId="1A637107" w14:textId="77777777" w:rsidR="00BC23A0" w:rsidRPr="0023156F" w:rsidRDefault="00BE13E9" w:rsidP="00BC23A0">
      <w:r w:rsidRPr="0023156F">
        <w:br w:type="page"/>
      </w:r>
    </w:p>
    <w:tbl>
      <w:tblPr>
        <w:tblW w:w="9849" w:type="dxa"/>
        <w:tblBorders>
          <w:top w:val="single" w:sz="6" w:space="0" w:color="auto"/>
          <w:left w:val="single" w:sz="6" w:space="0" w:color="auto"/>
          <w:bottom w:val="single" w:sz="6" w:space="0" w:color="auto"/>
          <w:right w:val="single" w:sz="6" w:space="0" w:color="auto"/>
          <w:insideH w:val="dotted" w:sz="4" w:space="0" w:color="auto"/>
          <w:insideV w:val="dotted" w:sz="4" w:space="0" w:color="auto"/>
        </w:tblBorders>
        <w:tblCellMar>
          <w:left w:w="99" w:type="dxa"/>
          <w:right w:w="99" w:type="dxa"/>
        </w:tblCellMar>
        <w:tblLook w:val="04A0" w:firstRow="1" w:lastRow="0" w:firstColumn="1" w:lastColumn="0" w:noHBand="0" w:noVBand="1"/>
      </w:tblPr>
      <w:tblGrid>
        <w:gridCol w:w="2686"/>
        <w:gridCol w:w="6378"/>
        <w:gridCol w:w="785"/>
      </w:tblGrid>
      <w:tr w:rsidR="0023156F" w:rsidRPr="0023156F" w14:paraId="0DB80834" w14:textId="77777777" w:rsidTr="00BC23A0">
        <w:trPr>
          <w:trHeight w:val="300"/>
        </w:trPr>
        <w:tc>
          <w:tcPr>
            <w:tcW w:w="2686" w:type="dxa"/>
            <w:tcBorders>
              <w:top w:val="single" w:sz="6" w:space="0" w:color="auto"/>
              <w:bottom w:val="single" w:sz="6" w:space="0" w:color="auto"/>
              <w:right w:val="single" w:sz="6" w:space="0" w:color="auto"/>
            </w:tcBorders>
            <w:shd w:val="clear" w:color="auto" w:fill="7F7F7F" w:themeFill="text1" w:themeFillTint="80"/>
            <w:noWrap/>
            <w:vAlign w:val="center"/>
            <w:hideMark/>
          </w:tcPr>
          <w:p w14:paraId="73F3DA34" w14:textId="1AE3F51A" w:rsidR="00BC23A0" w:rsidRPr="0023156F" w:rsidRDefault="00BC23A0" w:rsidP="00BC23A0">
            <w:pPr>
              <w:widowControl/>
              <w:snapToGrid w:val="0"/>
              <w:spacing w:line="240" w:lineRule="exact"/>
              <w:rPr>
                <w:rFonts w:ascii="HGPｺﾞｼｯｸM" w:eastAsia="HGPｺﾞｼｯｸM" w:hAnsi="ＭＳ ゴシック" w:cs="ＭＳ Ｐゴシック"/>
                <w:b/>
                <w:w w:val="90"/>
                <w:kern w:val="0"/>
                <w:sz w:val="18"/>
                <w:szCs w:val="14"/>
              </w:rPr>
            </w:pPr>
            <w:r w:rsidRPr="0023156F">
              <w:rPr>
                <w:rFonts w:ascii="HGPｺﾞｼｯｸM" w:eastAsia="HGPｺﾞｼｯｸM" w:hAnsi="ＭＳ ゴシック" w:cs="ＭＳ Ｐゴシック" w:hint="eastAsia"/>
                <w:b/>
                <w:color w:val="FFFFFF" w:themeColor="background1"/>
                <w:w w:val="90"/>
                <w:kern w:val="0"/>
                <w:sz w:val="18"/>
                <w:szCs w:val="14"/>
              </w:rPr>
              <w:lastRenderedPageBreak/>
              <w:t>Qw2利便性</w:t>
            </w:r>
            <w:r w:rsidR="0023156F">
              <w:rPr>
                <w:rFonts w:ascii="HGPｺﾞｼｯｸM" w:eastAsia="HGPｺﾞｼｯｸM" w:hAnsi="ＭＳ ゴシック" w:cs="ＭＳ Ｐゴシック" w:hint="eastAsia"/>
                <w:b/>
                <w:color w:val="FFFFFF" w:themeColor="background1"/>
                <w:w w:val="90"/>
                <w:kern w:val="0"/>
                <w:sz w:val="18"/>
                <w:szCs w:val="14"/>
              </w:rPr>
              <w:t>向上</w:t>
            </w:r>
          </w:p>
        </w:tc>
        <w:tc>
          <w:tcPr>
            <w:tcW w:w="6378" w:type="dxa"/>
            <w:tcBorders>
              <w:top w:val="single" w:sz="6" w:space="0" w:color="auto"/>
              <w:left w:val="single" w:sz="6" w:space="0" w:color="auto"/>
              <w:bottom w:val="single" w:sz="6" w:space="0" w:color="auto"/>
            </w:tcBorders>
            <w:shd w:val="clear" w:color="auto" w:fill="7F7F7F" w:themeFill="text1" w:themeFillTint="80"/>
            <w:noWrap/>
            <w:vAlign w:val="center"/>
          </w:tcPr>
          <w:p w14:paraId="6D06F3B9" w14:textId="77777777" w:rsidR="00BC23A0" w:rsidRPr="0023156F" w:rsidRDefault="00BC23A0" w:rsidP="00BC23A0">
            <w:pPr>
              <w:widowControl/>
              <w:snapToGrid w:val="0"/>
              <w:spacing w:line="240" w:lineRule="exact"/>
              <w:jc w:val="left"/>
              <w:rPr>
                <w:rFonts w:ascii="HGPｺﾞｼｯｸM" w:eastAsia="HGPｺﾞｼｯｸM" w:hAnsi="ＭＳ ゴシック" w:cs="ＭＳ Ｐゴシック"/>
                <w:b/>
                <w:w w:val="90"/>
                <w:kern w:val="0"/>
                <w:sz w:val="18"/>
                <w:szCs w:val="14"/>
              </w:rPr>
            </w:pPr>
          </w:p>
        </w:tc>
        <w:tc>
          <w:tcPr>
            <w:tcW w:w="785" w:type="dxa"/>
            <w:tcBorders>
              <w:top w:val="single" w:sz="6" w:space="0" w:color="auto"/>
              <w:left w:val="single" w:sz="6" w:space="0" w:color="auto"/>
              <w:bottom w:val="single" w:sz="6" w:space="0" w:color="auto"/>
            </w:tcBorders>
            <w:shd w:val="clear" w:color="auto" w:fill="7F7F7F" w:themeFill="text1" w:themeFillTint="80"/>
          </w:tcPr>
          <w:p w14:paraId="3EC103B5" w14:textId="77777777" w:rsidR="00BC23A0" w:rsidRPr="0023156F" w:rsidRDefault="00BC23A0" w:rsidP="00BC23A0">
            <w:pPr>
              <w:widowControl/>
              <w:snapToGrid w:val="0"/>
              <w:spacing w:line="240" w:lineRule="exact"/>
              <w:jc w:val="left"/>
              <w:rPr>
                <w:rFonts w:ascii="HGPｺﾞｼｯｸM" w:eastAsia="HGPｺﾞｼｯｸM" w:hAnsi="ＭＳ ゴシック" w:cs="ＭＳ Ｐゴシック"/>
                <w:b/>
                <w:w w:val="90"/>
                <w:kern w:val="0"/>
                <w:sz w:val="18"/>
                <w:szCs w:val="14"/>
              </w:rPr>
            </w:pPr>
          </w:p>
        </w:tc>
      </w:tr>
      <w:tr w:rsidR="0023156F" w:rsidRPr="0023156F" w14:paraId="1AE8C977" w14:textId="77777777" w:rsidTr="00BC23A0">
        <w:trPr>
          <w:trHeight w:val="300"/>
        </w:trPr>
        <w:tc>
          <w:tcPr>
            <w:tcW w:w="2686" w:type="dxa"/>
            <w:tcBorders>
              <w:top w:val="single" w:sz="6" w:space="0" w:color="auto"/>
              <w:bottom w:val="dotted" w:sz="4" w:space="0" w:color="auto"/>
              <w:right w:val="single" w:sz="6" w:space="0" w:color="auto"/>
            </w:tcBorders>
            <w:shd w:val="clear" w:color="auto" w:fill="auto"/>
            <w:noWrap/>
            <w:vAlign w:val="center"/>
            <w:hideMark/>
          </w:tcPr>
          <w:p w14:paraId="681F775F" w14:textId="77777777" w:rsidR="00BC23A0" w:rsidRPr="0023156F" w:rsidRDefault="00BC23A0" w:rsidP="00BC23A0">
            <w:pPr>
              <w:widowControl/>
              <w:snapToGrid w:val="0"/>
              <w:spacing w:line="240" w:lineRule="exact"/>
              <w:rPr>
                <w:rFonts w:ascii="HGPｺﾞｼｯｸM" w:eastAsia="HGPｺﾞｼｯｸM" w:hAnsi="ＭＳ ゴシック" w:cs="ＭＳ Ｐゴシック"/>
                <w:w w:val="90"/>
                <w:kern w:val="0"/>
                <w:sz w:val="14"/>
                <w:szCs w:val="14"/>
              </w:rPr>
            </w:pPr>
            <w:r w:rsidRPr="0023156F">
              <w:rPr>
                <w:rFonts w:ascii="HGPｺﾞｼｯｸM" w:eastAsia="HGPｺﾞｼｯｸM" w:hAnsi="ＭＳ ゴシック" w:cs="ＭＳ Ｐゴシック" w:hint="eastAsia"/>
                <w:w w:val="90"/>
                <w:kern w:val="0"/>
                <w:sz w:val="14"/>
                <w:szCs w:val="14"/>
              </w:rPr>
              <w:t>1移動空間・コミュニケーション</w:t>
            </w:r>
          </w:p>
        </w:tc>
        <w:tc>
          <w:tcPr>
            <w:tcW w:w="6378" w:type="dxa"/>
            <w:tcBorders>
              <w:top w:val="single" w:sz="6" w:space="0" w:color="auto"/>
              <w:left w:val="single" w:sz="6" w:space="0" w:color="auto"/>
            </w:tcBorders>
            <w:shd w:val="clear" w:color="auto" w:fill="auto"/>
            <w:noWrap/>
            <w:vAlign w:val="center"/>
          </w:tcPr>
          <w:p w14:paraId="1A337877" w14:textId="77777777" w:rsidR="00BC23A0" w:rsidRPr="0023156F" w:rsidRDefault="00BC23A0" w:rsidP="00BC23A0">
            <w:pPr>
              <w:widowControl/>
              <w:snapToGrid w:val="0"/>
              <w:spacing w:line="240" w:lineRule="exact"/>
              <w:jc w:val="left"/>
              <w:rPr>
                <w:rFonts w:ascii="HGPｺﾞｼｯｸM" w:eastAsia="HGPｺﾞｼｯｸM" w:hAnsi="ＭＳ ゴシック" w:cs="ＭＳ Ｐゴシック"/>
                <w:kern w:val="0"/>
                <w:sz w:val="14"/>
                <w:szCs w:val="14"/>
              </w:rPr>
            </w:pPr>
          </w:p>
        </w:tc>
        <w:tc>
          <w:tcPr>
            <w:tcW w:w="785" w:type="dxa"/>
            <w:tcBorders>
              <w:top w:val="single" w:sz="6" w:space="0" w:color="auto"/>
              <w:left w:val="single" w:sz="6" w:space="0" w:color="auto"/>
            </w:tcBorders>
          </w:tcPr>
          <w:p w14:paraId="43A137DC" w14:textId="77777777" w:rsidR="00BC23A0" w:rsidRPr="0023156F" w:rsidRDefault="00BC23A0" w:rsidP="00BC23A0">
            <w:pPr>
              <w:widowControl/>
              <w:snapToGrid w:val="0"/>
              <w:spacing w:line="240" w:lineRule="exact"/>
              <w:jc w:val="left"/>
              <w:rPr>
                <w:rFonts w:ascii="HGPｺﾞｼｯｸM" w:eastAsia="HGPｺﾞｼｯｸM" w:hAnsi="ＭＳ ゴシック" w:cs="ＭＳ Ｐゴシック"/>
                <w:kern w:val="0"/>
                <w:sz w:val="14"/>
                <w:szCs w:val="14"/>
              </w:rPr>
            </w:pPr>
          </w:p>
        </w:tc>
      </w:tr>
      <w:tr w:rsidR="0023156F" w:rsidRPr="0023156F" w14:paraId="24AE7AAB" w14:textId="77777777" w:rsidTr="00BC23A0">
        <w:trPr>
          <w:trHeight w:val="300"/>
        </w:trPr>
        <w:tc>
          <w:tcPr>
            <w:tcW w:w="2686" w:type="dxa"/>
            <w:tcBorders>
              <w:top w:val="dotted" w:sz="4" w:space="0" w:color="auto"/>
              <w:bottom w:val="dotted" w:sz="4" w:space="0" w:color="auto"/>
              <w:right w:val="single" w:sz="6" w:space="0" w:color="auto"/>
            </w:tcBorders>
            <w:shd w:val="clear" w:color="auto" w:fill="auto"/>
            <w:noWrap/>
            <w:vAlign w:val="center"/>
            <w:hideMark/>
          </w:tcPr>
          <w:p w14:paraId="144CCA91" w14:textId="777613BB" w:rsidR="00BC23A0" w:rsidRPr="0023156F" w:rsidRDefault="00BC23A0" w:rsidP="006E4701">
            <w:pPr>
              <w:widowControl/>
              <w:snapToGrid w:val="0"/>
              <w:spacing w:line="240" w:lineRule="exact"/>
              <w:rPr>
                <w:rFonts w:ascii="HGPｺﾞｼｯｸM" w:eastAsia="HGPｺﾞｼｯｸM" w:hAnsi="ＭＳ ゴシック" w:cs="ＭＳ Ｐゴシック"/>
                <w:w w:val="90"/>
                <w:kern w:val="0"/>
                <w:sz w:val="14"/>
                <w:szCs w:val="14"/>
              </w:rPr>
            </w:pPr>
            <w:r w:rsidRPr="0023156F">
              <w:rPr>
                <w:rFonts w:ascii="HGPｺﾞｼｯｸM" w:eastAsia="HGPｺﾞｼｯｸM" w:hAnsi="ＭＳ ゴシック" w:cs="ＭＳ Ｐゴシック" w:hint="eastAsia"/>
                <w:w w:val="90"/>
                <w:kern w:val="0"/>
                <w:sz w:val="14"/>
                <w:szCs w:val="14"/>
              </w:rPr>
              <w:t>1.1動線における出会いの場の創出</w:t>
            </w:r>
          </w:p>
        </w:tc>
        <w:tc>
          <w:tcPr>
            <w:tcW w:w="6378" w:type="dxa"/>
            <w:tcBorders>
              <w:left w:val="single" w:sz="6" w:space="0" w:color="auto"/>
            </w:tcBorders>
            <w:shd w:val="clear" w:color="auto" w:fill="auto"/>
            <w:noWrap/>
            <w:vAlign w:val="center"/>
            <w:hideMark/>
          </w:tcPr>
          <w:p w14:paraId="3312AE3C" w14:textId="77777777" w:rsidR="00BC23A0" w:rsidRPr="0023156F" w:rsidRDefault="00BC23A0" w:rsidP="00BC23A0">
            <w:pPr>
              <w:widowControl/>
              <w:snapToGrid w:val="0"/>
              <w:spacing w:line="240" w:lineRule="exact"/>
              <w:jc w:val="left"/>
              <w:rPr>
                <w:rFonts w:ascii="HGPｺﾞｼｯｸM" w:eastAsia="HGPｺﾞｼｯｸM" w:hAnsi="ＭＳ ゴシック" w:cs="ＭＳ Ｐゴシック"/>
                <w:kern w:val="0"/>
                <w:sz w:val="14"/>
                <w:szCs w:val="14"/>
              </w:rPr>
            </w:pPr>
          </w:p>
          <w:p w14:paraId="6EB30D09" w14:textId="30DDA6AD" w:rsidR="00BC23A0" w:rsidRPr="0023156F" w:rsidRDefault="005A214F" w:rsidP="00BC23A0">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 根拠資料 】</w:t>
            </w:r>
          </w:p>
          <w:p w14:paraId="6607F8EB" w14:textId="293E207E" w:rsidR="00BC23A0" w:rsidRPr="0023156F" w:rsidRDefault="00BC23A0" w:rsidP="00BC23A0">
            <w:pPr>
              <w:widowControl/>
              <w:snapToGrid w:val="0"/>
              <w:spacing w:line="240" w:lineRule="exact"/>
              <w:jc w:val="left"/>
              <w:rPr>
                <w:rFonts w:ascii="HGPｺﾞｼｯｸM" w:eastAsia="HGPｺﾞｼｯｸM" w:hAnsi="ＭＳ ゴシック" w:cs="ＭＳ Ｐゴシック"/>
                <w:kern w:val="0"/>
                <w:sz w:val="14"/>
                <w:szCs w:val="14"/>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00261DCF" w:rsidRPr="0023156F">
              <w:rPr>
                <w:rFonts w:ascii="HGPｺﾞｼｯｸM" w:eastAsia="HGPｺﾞｼｯｸM" w:hAnsi="ＭＳ ゴシック" w:cs="ＭＳ Ｐゴシック"/>
                <w:kern w:val="0"/>
                <w:sz w:val="14"/>
                <w:szCs w:val="14"/>
              </w:rPr>
              <w:t xml:space="preserve"> </w:t>
            </w:r>
            <w:r w:rsidRPr="0023156F">
              <w:rPr>
                <w:rFonts w:ascii="HGPｺﾞｼｯｸM" w:eastAsia="HGPｺﾞｼｯｸM" w:hAnsi="ＭＳ ゴシック" w:cs="ＭＳ Ｐゴシック" w:hint="eastAsia"/>
                <w:kern w:val="0"/>
                <w:sz w:val="14"/>
                <w:szCs w:val="14"/>
              </w:rPr>
              <w:t>評価の考え方が確認できる資料（図面、写真等）</w:t>
            </w:r>
          </w:p>
          <w:p w14:paraId="5AE549E1" w14:textId="0A93772A" w:rsidR="00BC23A0" w:rsidRPr="0023156F" w:rsidRDefault="00BC23A0" w:rsidP="00BC23A0">
            <w:pPr>
              <w:widowControl/>
              <w:snapToGrid w:val="0"/>
              <w:spacing w:line="240" w:lineRule="exact"/>
              <w:jc w:val="left"/>
              <w:rPr>
                <w:rFonts w:ascii="HGPｺﾞｼｯｸM" w:eastAsia="HGPｺﾞｼｯｸM" w:hAnsi="ＭＳ ゴシック" w:cs="ＭＳ Ｐゴシック"/>
                <w:kern w:val="0"/>
                <w:sz w:val="14"/>
                <w:szCs w:val="14"/>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00261DCF" w:rsidRPr="0023156F">
              <w:rPr>
                <w:rFonts w:ascii="HGPｺﾞｼｯｸM" w:eastAsia="HGPｺﾞｼｯｸM" w:hAnsi="ＭＳ ゴシック" w:cs="ＭＳ Ｐゴシック"/>
                <w:kern w:val="0"/>
                <w:sz w:val="14"/>
                <w:szCs w:val="14"/>
              </w:rPr>
              <w:t xml:space="preserve"> </w:t>
            </w:r>
            <w:r w:rsidRPr="0023156F">
              <w:rPr>
                <w:rFonts w:ascii="HGPｺﾞｼｯｸM" w:eastAsia="HGPｺﾞｼｯｸM" w:hAnsi="ＭＳ ゴシック" w:cs="ＭＳ Ｐゴシック" w:hint="eastAsia"/>
                <w:kern w:val="0"/>
                <w:sz w:val="14"/>
                <w:szCs w:val="14"/>
              </w:rPr>
              <w:t>交流</w:t>
            </w:r>
            <w:r w:rsidR="0026109E" w:rsidRPr="0023156F">
              <w:rPr>
                <w:rFonts w:ascii="HGPｺﾞｼｯｸM" w:eastAsia="HGPｺﾞｼｯｸM" w:hAnsi="ＭＳ ゴシック" w:cs="ＭＳ Ｐゴシック" w:hint="eastAsia"/>
                <w:kern w:val="0"/>
                <w:sz w:val="14"/>
                <w:szCs w:val="14"/>
              </w:rPr>
              <w:t>促進</w:t>
            </w:r>
            <w:r w:rsidRPr="0023156F">
              <w:rPr>
                <w:rFonts w:ascii="HGPｺﾞｼｯｸM" w:eastAsia="HGPｺﾞｼｯｸM" w:hAnsi="ＭＳ ゴシック" w:cs="ＭＳ Ｐゴシック" w:hint="eastAsia"/>
                <w:kern w:val="0"/>
                <w:sz w:val="14"/>
                <w:szCs w:val="14"/>
              </w:rPr>
              <w:t>イベントの実施状況</w:t>
            </w:r>
          </w:p>
          <w:p w14:paraId="295015E8" w14:textId="06792210" w:rsidR="00BC23A0" w:rsidRPr="0023156F" w:rsidRDefault="00BC23A0" w:rsidP="00BC23A0">
            <w:pPr>
              <w:widowControl/>
              <w:snapToGrid w:val="0"/>
              <w:spacing w:line="240" w:lineRule="exact"/>
              <w:jc w:val="left"/>
              <w:rPr>
                <w:rFonts w:ascii="HGPｺﾞｼｯｸM" w:eastAsia="HGPｺﾞｼｯｸM" w:hAnsi="ＭＳ ゴシック" w:cs="ＭＳ Ｐゴシック"/>
                <w:kern w:val="0"/>
                <w:sz w:val="14"/>
                <w:szCs w:val="14"/>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00261DCF" w:rsidRPr="0023156F">
              <w:rPr>
                <w:rFonts w:ascii="HGPｺﾞｼｯｸM" w:eastAsia="HGPｺﾞｼｯｸM" w:hAnsi="ＭＳ ゴシック" w:cs="ＭＳ Ｐゴシック"/>
                <w:kern w:val="0"/>
                <w:sz w:val="14"/>
                <w:szCs w:val="14"/>
              </w:rPr>
              <w:t xml:space="preserve"> </w:t>
            </w:r>
            <w:r w:rsidRPr="0023156F">
              <w:rPr>
                <w:rFonts w:ascii="HGPｺﾞｼｯｸM" w:eastAsia="HGPｺﾞｼｯｸM" w:hAnsi="ＭＳ ゴシック" w:cs="ＭＳ Ｐゴシック" w:hint="eastAsia"/>
                <w:kern w:val="0"/>
                <w:sz w:val="14"/>
                <w:szCs w:val="14"/>
              </w:rPr>
              <w:t>その他（　　　　　　　　　　　　　　　　　　　　　　　　　　　　　　　　　　）</w:t>
            </w:r>
          </w:p>
          <w:p w14:paraId="5E38C9A9" w14:textId="77777777" w:rsidR="0031202E" w:rsidRPr="0023156F" w:rsidRDefault="0031202E" w:rsidP="00BC23A0">
            <w:pPr>
              <w:widowControl/>
              <w:snapToGrid w:val="0"/>
              <w:spacing w:line="240" w:lineRule="exact"/>
              <w:jc w:val="left"/>
              <w:rPr>
                <w:rFonts w:ascii="HGPｺﾞｼｯｸM" w:eastAsia="HGPｺﾞｼｯｸM" w:hAnsi="ＭＳ ゴシック" w:cs="ＭＳ Ｐゴシック"/>
                <w:kern w:val="0"/>
                <w:sz w:val="14"/>
                <w:szCs w:val="14"/>
              </w:rPr>
            </w:pPr>
          </w:p>
          <w:p w14:paraId="14EC38FC" w14:textId="23383D59" w:rsidR="0031202E" w:rsidRPr="0023156F" w:rsidRDefault="005A214F" w:rsidP="0031202E">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 （参考）主たる評価のポイント ]</w:t>
            </w:r>
          </w:p>
          <w:p w14:paraId="4552E2E1" w14:textId="5FE9D15D" w:rsidR="0031202E" w:rsidRPr="0023156F" w:rsidRDefault="0031202E" w:rsidP="0031202E">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・共用部に会話を誘発する動線上の工夫や空間</w:t>
            </w:r>
          </w:p>
          <w:p w14:paraId="17D6A895" w14:textId="1EAEE1FA" w:rsidR="0031202E" w:rsidRPr="0023156F" w:rsidRDefault="0031202E" w:rsidP="0031202E">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・交流を促進するイベントや取組みについての実施（パターン１）</w:t>
            </w:r>
          </w:p>
          <w:p w14:paraId="210E239D" w14:textId="4E126FE8" w:rsidR="0031202E" w:rsidRPr="0023156F" w:rsidRDefault="0031202E" w:rsidP="0031202E">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・専有部の執務空間内に会話を誘発する動線上の工夫や空間（パターン２、３）</w:t>
            </w:r>
          </w:p>
          <w:p w14:paraId="00651E9B" w14:textId="77777777" w:rsidR="00BC23A0" w:rsidRPr="0023156F" w:rsidRDefault="00BC23A0" w:rsidP="00BC23A0">
            <w:pPr>
              <w:widowControl/>
              <w:snapToGrid w:val="0"/>
              <w:spacing w:line="240" w:lineRule="exact"/>
              <w:jc w:val="left"/>
              <w:rPr>
                <w:rFonts w:ascii="HGPｺﾞｼｯｸM" w:eastAsia="HGPｺﾞｼｯｸM" w:hAnsi="ＭＳ ゴシック" w:cs="ＭＳ Ｐゴシック"/>
                <w:kern w:val="0"/>
                <w:sz w:val="14"/>
                <w:szCs w:val="14"/>
              </w:rPr>
            </w:pPr>
          </w:p>
        </w:tc>
        <w:tc>
          <w:tcPr>
            <w:tcW w:w="785" w:type="dxa"/>
            <w:tcBorders>
              <w:left w:val="single" w:sz="6" w:space="0" w:color="auto"/>
            </w:tcBorders>
            <w:shd w:val="clear" w:color="auto" w:fill="auto"/>
          </w:tcPr>
          <w:p w14:paraId="4253D210" w14:textId="77777777" w:rsidR="00BC23A0" w:rsidRPr="0023156F" w:rsidRDefault="00BC23A0" w:rsidP="00BC23A0">
            <w:pPr>
              <w:widowControl/>
              <w:snapToGrid w:val="0"/>
              <w:spacing w:line="240" w:lineRule="exact"/>
              <w:jc w:val="left"/>
              <w:rPr>
                <w:rFonts w:ascii="HGPｺﾞｼｯｸM" w:eastAsia="HGPｺﾞｼｯｸM" w:hAnsi="ＭＳ ゴシック" w:cs="ＭＳ Ｐゴシック"/>
                <w:kern w:val="0"/>
                <w:sz w:val="14"/>
                <w:szCs w:val="14"/>
              </w:rPr>
            </w:pPr>
          </w:p>
        </w:tc>
      </w:tr>
      <w:tr w:rsidR="0023156F" w:rsidRPr="0023156F" w14:paraId="29AC5CB9" w14:textId="77777777" w:rsidTr="00BC23A0">
        <w:trPr>
          <w:trHeight w:val="300"/>
        </w:trPr>
        <w:tc>
          <w:tcPr>
            <w:tcW w:w="2686" w:type="dxa"/>
            <w:tcBorders>
              <w:top w:val="dotted" w:sz="4" w:space="0" w:color="auto"/>
              <w:bottom w:val="dotted" w:sz="4" w:space="0" w:color="auto"/>
              <w:right w:val="single" w:sz="6" w:space="0" w:color="auto"/>
            </w:tcBorders>
            <w:shd w:val="clear" w:color="auto" w:fill="auto"/>
            <w:noWrap/>
            <w:vAlign w:val="center"/>
            <w:hideMark/>
          </w:tcPr>
          <w:p w14:paraId="5F474A2B" w14:textId="53DD0795" w:rsidR="00BC23A0" w:rsidRPr="0023156F" w:rsidRDefault="00BC23A0" w:rsidP="006E4701">
            <w:pPr>
              <w:widowControl/>
              <w:snapToGrid w:val="0"/>
              <w:spacing w:line="240" w:lineRule="exact"/>
              <w:rPr>
                <w:rFonts w:ascii="HGPｺﾞｼｯｸM" w:eastAsia="HGPｺﾞｼｯｸM" w:hAnsi="ＭＳ ゴシック" w:cs="ＭＳ Ｐゴシック"/>
                <w:w w:val="90"/>
                <w:kern w:val="0"/>
                <w:sz w:val="14"/>
                <w:szCs w:val="14"/>
              </w:rPr>
            </w:pPr>
            <w:r w:rsidRPr="0023156F">
              <w:rPr>
                <w:rFonts w:ascii="HGPｺﾞｼｯｸM" w:eastAsia="HGPｺﾞｼｯｸM" w:hAnsi="ＭＳ ゴシック" w:cs="ＭＳ Ｐゴシック" w:hint="eastAsia"/>
                <w:w w:val="90"/>
                <w:kern w:val="0"/>
                <w:sz w:val="14"/>
                <w:szCs w:val="14"/>
              </w:rPr>
              <w:t>1.2</w:t>
            </w:r>
            <w:r w:rsidR="0023156F">
              <w:rPr>
                <w:rFonts w:ascii="HGPｺﾞｼｯｸM" w:eastAsia="HGPｺﾞｼｯｸM" w:hAnsi="ＭＳ ゴシック" w:cs="ＭＳ Ｐゴシック" w:hint="eastAsia"/>
                <w:w w:val="90"/>
                <w:kern w:val="0"/>
                <w:sz w:val="14"/>
                <w:szCs w:val="14"/>
              </w:rPr>
              <w:t xml:space="preserve"> </w:t>
            </w:r>
            <w:r w:rsidRPr="0023156F">
              <w:rPr>
                <w:rFonts w:ascii="HGPｺﾞｼｯｸM" w:eastAsia="HGPｺﾞｼｯｸM" w:hAnsi="ＭＳ ゴシック" w:cs="ＭＳ Ｐゴシック" w:hint="eastAsia"/>
                <w:w w:val="90"/>
                <w:kern w:val="0"/>
                <w:sz w:val="14"/>
                <w:szCs w:val="14"/>
              </w:rPr>
              <w:t>EV利用の快適性</w:t>
            </w:r>
          </w:p>
        </w:tc>
        <w:tc>
          <w:tcPr>
            <w:tcW w:w="6378" w:type="dxa"/>
            <w:tcBorders>
              <w:left w:val="single" w:sz="6" w:space="0" w:color="auto"/>
            </w:tcBorders>
            <w:shd w:val="clear" w:color="auto" w:fill="auto"/>
            <w:noWrap/>
            <w:vAlign w:val="center"/>
            <w:hideMark/>
          </w:tcPr>
          <w:p w14:paraId="601F511A" w14:textId="77777777" w:rsidR="00BC23A0" w:rsidRPr="0023156F" w:rsidRDefault="00BC23A0" w:rsidP="00BC23A0">
            <w:pPr>
              <w:widowControl/>
              <w:snapToGrid w:val="0"/>
              <w:spacing w:line="240" w:lineRule="exact"/>
              <w:jc w:val="left"/>
              <w:rPr>
                <w:rFonts w:ascii="HGPｺﾞｼｯｸM" w:eastAsia="HGPｺﾞｼｯｸM" w:hAnsi="ＭＳ ゴシック" w:cs="ＭＳ Ｐゴシック"/>
                <w:kern w:val="0"/>
                <w:sz w:val="14"/>
                <w:szCs w:val="14"/>
              </w:rPr>
            </w:pPr>
          </w:p>
          <w:p w14:paraId="2C774037" w14:textId="14A0FC56" w:rsidR="00BC23A0" w:rsidRPr="0023156F" w:rsidRDefault="005A214F" w:rsidP="00BC23A0">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 根拠資料 】</w:t>
            </w:r>
          </w:p>
          <w:p w14:paraId="75E75BCA" w14:textId="4BF1682D" w:rsidR="00BC23A0" w:rsidRPr="0023156F" w:rsidRDefault="00BC23A0" w:rsidP="00BC23A0">
            <w:pPr>
              <w:widowControl/>
              <w:snapToGrid w:val="0"/>
              <w:spacing w:line="240" w:lineRule="exact"/>
              <w:jc w:val="left"/>
              <w:rPr>
                <w:rFonts w:ascii="HGPｺﾞｼｯｸM" w:eastAsia="HGPｺﾞｼｯｸM" w:hAnsi="ＭＳ ゴシック" w:cs="ＭＳ Ｐゴシック"/>
                <w:kern w:val="0"/>
                <w:sz w:val="14"/>
                <w:szCs w:val="14"/>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Pr="0023156F">
              <w:rPr>
                <w:rFonts w:ascii="HGPｺﾞｼｯｸM" w:eastAsia="HGPｺﾞｼｯｸM" w:hAnsi="ＭＳ ゴシック" w:cs="ＭＳ Ｐゴシック" w:hint="eastAsia"/>
                <w:kern w:val="0"/>
                <w:sz w:val="14"/>
                <w:szCs w:val="14"/>
              </w:rPr>
              <w:t xml:space="preserve"> </w:t>
            </w:r>
            <w:r w:rsidRPr="0023156F">
              <w:rPr>
                <mc:AlternateContent>
                  <mc:Choice Requires="w16se">
                    <w:rFonts w:ascii="HGPｺﾞｼｯｸM" w:eastAsia="HGPｺﾞｼｯｸM" w:hAnsi="ＭＳ ゴシック" w:cs="ＭＳ Ｐゴシック" w:hint="eastAsia"/>
                  </mc:Choice>
                  <mc:Fallback>
                    <w:rFonts w:ascii="ＭＳ 明朝" w:hAnsi="ＭＳ 明朝" w:cs="ＭＳ 明朝" w:hint="eastAsia"/>
                  </mc:Fallback>
                </mc:AlternateContent>
                <w:kern w:val="0"/>
                <w:sz w:val="14"/>
                <w:szCs w:val="14"/>
              </w:rPr>
              <mc:AlternateContent>
                <mc:Choice Requires="w16se">
                  <w16se:symEx w16se:font="ＭＳ 明朝" w16se:char="2460"/>
                </mc:Choice>
                <mc:Fallback>
                  <w:t>①</w:t>
                </mc:Fallback>
              </mc:AlternateContent>
            </w:r>
            <w:r w:rsidRPr="0023156F">
              <w:rPr>
                <w:rFonts w:ascii="HGPｺﾞｼｯｸM" w:eastAsia="HGPｺﾞｼｯｸM" w:hAnsi="ＭＳ ゴシック" w:cs="ＭＳ Ｐゴシック" w:hint="eastAsia"/>
                <w:kern w:val="0"/>
                <w:sz w:val="14"/>
                <w:szCs w:val="14"/>
              </w:rPr>
              <w:t xml:space="preserve"> ５分間輸送能力</w:t>
            </w:r>
            <w:r w:rsidR="0026109E" w:rsidRPr="0023156F">
              <w:rPr>
                <w:rFonts w:ascii="HGPｺﾞｼｯｸM" w:eastAsia="HGPｺﾞｼｯｸM" w:hAnsi="ＭＳ ゴシック" w:cs="ＭＳ Ｐゴシック" w:hint="eastAsia"/>
                <w:kern w:val="0"/>
                <w:sz w:val="14"/>
                <w:szCs w:val="14"/>
              </w:rPr>
              <w:t>など</w:t>
            </w:r>
            <w:r w:rsidRPr="0023156F">
              <w:rPr>
                <w:rFonts w:ascii="HGPｺﾞｼｯｸM" w:eastAsia="HGPｺﾞｼｯｸM" w:hAnsi="ＭＳ ゴシック" w:cs="ＭＳ Ｐゴシック" w:hint="eastAsia"/>
                <w:kern w:val="0"/>
                <w:sz w:val="14"/>
                <w:szCs w:val="14"/>
              </w:rPr>
              <w:t>が確認できる資料（仕様書、計算書 等）</w:t>
            </w:r>
          </w:p>
          <w:p w14:paraId="47B93E1B" w14:textId="729C36A5" w:rsidR="00BC23A0" w:rsidRPr="0023156F" w:rsidRDefault="00BC23A0" w:rsidP="00BC23A0">
            <w:pPr>
              <w:widowControl/>
              <w:snapToGrid w:val="0"/>
              <w:spacing w:line="240" w:lineRule="exact"/>
              <w:jc w:val="left"/>
              <w:rPr>
                <w:rFonts w:ascii="HGPｺﾞｼｯｸM" w:eastAsia="HGPｺﾞｼｯｸM" w:hAnsi="ＭＳ ゴシック" w:cs="ＭＳ Ｐゴシック"/>
                <w:kern w:val="0"/>
                <w:sz w:val="14"/>
                <w:szCs w:val="14"/>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Pr="0023156F">
              <w:rPr>
                <w:rFonts w:ascii="HGPｺﾞｼｯｸM" w:eastAsia="HGPｺﾞｼｯｸM" w:hAnsi="ＭＳ ゴシック" w:cs="ＭＳ Ｐゴシック" w:hint="eastAsia"/>
                <w:kern w:val="0"/>
                <w:sz w:val="14"/>
                <w:szCs w:val="14"/>
              </w:rPr>
              <w:t xml:space="preserve"> </w:t>
            </w:r>
            <w:r w:rsidRPr="0023156F">
              <w:rPr>
                <mc:AlternateContent>
                  <mc:Choice Requires="w16se">
                    <w:rFonts w:ascii="HGPｺﾞｼｯｸM" w:eastAsia="HGPｺﾞｼｯｸM" w:hAnsi="ＭＳ ゴシック" w:cs="ＭＳ Ｐゴシック" w:hint="eastAsia"/>
                  </mc:Choice>
                  <mc:Fallback>
                    <w:rFonts w:ascii="ＭＳ 明朝" w:hAnsi="ＭＳ 明朝" w:cs="ＭＳ 明朝" w:hint="eastAsia"/>
                  </mc:Fallback>
                </mc:AlternateContent>
                <w:kern w:val="0"/>
                <w:sz w:val="14"/>
                <w:szCs w:val="14"/>
              </w:rPr>
              <mc:AlternateContent>
                <mc:Choice Requires="w16se">
                  <w16se:symEx w16se:font="ＭＳ 明朝" w16se:char="2461"/>
                </mc:Choice>
                <mc:Fallback>
                  <w:t>②</w:t>
                </mc:Fallback>
              </mc:AlternateContent>
            </w:r>
            <w:r w:rsidRPr="0023156F">
              <w:rPr>
                <w:rFonts w:ascii="HGPｺﾞｼｯｸM" w:eastAsia="HGPｺﾞｼｯｸM" w:hAnsi="ＭＳ ゴシック" w:cs="ＭＳ Ｐゴシック" w:hint="eastAsia"/>
                <w:kern w:val="0"/>
                <w:sz w:val="14"/>
                <w:szCs w:val="14"/>
              </w:rPr>
              <w:t xml:space="preserve"> 安全・耐震基準への対応が確認できる資料（仕様書、カタログ 等）</w:t>
            </w:r>
          </w:p>
          <w:p w14:paraId="2890770A" w14:textId="767CB384" w:rsidR="00BC23A0" w:rsidRPr="0023156F" w:rsidRDefault="00BC23A0" w:rsidP="00BC23A0">
            <w:pPr>
              <w:widowControl/>
              <w:snapToGrid w:val="0"/>
              <w:spacing w:line="240" w:lineRule="exact"/>
              <w:jc w:val="left"/>
              <w:rPr>
                <w:rFonts w:ascii="HGPｺﾞｼｯｸM" w:eastAsia="HGPｺﾞｼｯｸM" w:hAnsi="ＭＳ ゴシック" w:cs="ＭＳ Ｐゴシック"/>
                <w:kern w:val="0"/>
                <w:sz w:val="14"/>
                <w:szCs w:val="14"/>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Pr="0023156F">
              <w:rPr>
                <w:rFonts w:ascii="HGPｺﾞｼｯｸM" w:eastAsia="HGPｺﾞｼｯｸM" w:hAnsi="ＭＳ ゴシック" w:cs="ＭＳ Ｐゴシック" w:hint="eastAsia"/>
                <w:kern w:val="0"/>
                <w:sz w:val="14"/>
                <w:szCs w:val="14"/>
              </w:rPr>
              <w:t xml:space="preserve"> </w:t>
            </w:r>
            <w:r w:rsidRPr="0023156F">
              <w:rPr>
                <mc:AlternateContent>
                  <mc:Choice Requires="w16se">
                    <w:rFonts w:ascii="HGPｺﾞｼｯｸM" w:eastAsia="HGPｺﾞｼｯｸM" w:hAnsi="ＭＳ ゴシック" w:cs="ＭＳ Ｐゴシック" w:hint="eastAsia"/>
                  </mc:Choice>
                  <mc:Fallback>
                    <w:rFonts w:ascii="ＭＳ 明朝" w:hAnsi="ＭＳ 明朝" w:cs="ＭＳ 明朝" w:hint="eastAsia"/>
                  </mc:Fallback>
                </mc:AlternateContent>
                <w:kern w:val="0"/>
                <w:sz w:val="14"/>
                <w:szCs w:val="14"/>
              </w:rPr>
              <mc:AlternateContent>
                <mc:Choice Requires="w16se">
                  <w16se:symEx w16se:font="ＭＳ 明朝" w16se:char="2462"/>
                </mc:Choice>
                <mc:Fallback>
                  <w:t>③</w:t>
                </mc:Fallback>
              </mc:AlternateContent>
            </w:r>
            <w:r w:rsidRPr="0023156F">
              <w:rPr>
                <w:rFonts w:ascii="HGPｺﾞｼｯｸM" w:eastAsia="HGPｺﾞｼｯｸM" w:hAnsi="ＭＳ ゴシック" w:cs="ＭＳ Ｐゴシック" w:hint="eastAsia"/>
                <w:kern w:val="0"/>
                <w:sz w:val="14"/>
                <w:szCs w:val="14"/>
              </w:rPr>
              <w:t xml:space="preserve"> 荷物搬入</w:t>
            </w:r>
            <w:r w:rsidR="0026109E" w:rsidRPr="0023156F">
              <w:rPr>
                <w:rFonts w:ascii="HGPｺﾞｼｯｸM" w:eastAsia="HGPｺﾞｼｯｸM" w:hAnsi="ＭＳ ゴシック" w:cs="ＭＳ Ｐゴシック" w:hint="eastAsia"/>
                <w:kern w:val="0"/>
                <w:sz w:val="14"/>
                <w:szCs w:val="14"/>
              </w:rPr>
              <w:t>専用エレベーターの</w:t>
            </w:r>
            <w:r w:rsidRPr="0023156F">
              <w:rPr>
                <w:rFonts w:ascii="HGPｺﾞｼｯｸM" w:eastAsia="HGPｺﾞｼｯｸM" w:hAnsi="ＭＳ ゴシック" w:cs="ＭＳ Ｐゴシック" w:hint="eastAsia"/>
                <w:kern w:val="0"/>
                <w:sz w:val="14"/>
                <w:szCs w:val="14"/>
              </w:rPr>
              <w:t>設置が確認できる資料（平面図 等）</w:t>
            </w:r>
          </w:p>
          <w:p w14:paraId="49337D52" w14:textId="6A1F5ED4" w:rsidR="00BC23A0" w:rsidRPr="0023156F" w:rsidRDefault="00BC23A0" w:rsidP="00BC23A0">
            <w:pPr>
              <w:widowControl/>
              <w:snapToGrid w:val="0"/>
              <w:spacing w:line="240" w:lineRule="exact"/>
              <w:jc w:val="left"/>
              <w:rPr>
                <w:rFonts w:ascii="HGPｺﾞｼｯｸM" w:eastAsia="HGPｺﾞｼｯｸM" w:hAnsi="ＭＳ ゴシック" w:cs="ＭＳ Ｐゴシック"/>
                <w:kern w:val="0"/>
                <w:sz w:val="14"/>
                <w:szCs w:val="14"/>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Pr="0023156F">
              <w:rPr>
                <w:rFonts w:ascii="HGPｺﾞｼｯｸM" w:eastAsia="HGPｺﾞｼｯｸM" w:hAnsi="ＭＳ ゴシック" w:cs="ＭＳ Ｐゴシック" w:hint="eastAsia"/>
                <w:kern w:val="0"/>
                <w:sz w:val="14"/>
                <w:szCs w:val="14"/>
              </w:rPr>
              <w:t xml:space="preserve"> </w:t>
            </w:r>
            <w:r w:rsidRPr="0023156F">
              <w:rPr>
                <mc:AlternateContent>
                  <mc:Choice Requires="w16se">
                    <w:rFonts w:ascii="HGPｺﾞｼｯｸM" w:eastAsia="HGPｺﾞｼｯｸM" w:hAnsi="ＭＳ ゴシック" w:cs="ＭＳ Ｐゴシック" w:hint="eastAsia"/>
                  </mc:Choice>
                  <mc:Fallback>
                    <w:rFonts w:ascii="ＭＳ 明朝" w:hAnsi="ＭＳ 明朝" w:cs="ＭＳ 明朝" w:hint="eastAsia"/>
                  </mc:Fallback>
                </mc:AlternateContent>
                <w:kern w:val="0"/>
                <w:sz w:val="14"/>
                <w:szCs w:val="14"/>
              </w:rPr>
              <mc:AlternateContent>
                <mc:Choice Requires="w16se">
                  <w16se:symEx w16se:font="ＭＳ 明朝" w16se:char="2463"/>
                </mc:Choice>
                <mc:Fallback>
                  <w:t>④</w:t>
                </mc:Fallback>
              </mc:AlternateContent>
            </w:r>
            <w:r w:rsidRPr="0023156F">
              <w:rPr>
                <w:rFonts w:ascii="HGPｺﾞｼｯｸM" w:eastAsia="HGPｺﾞｼｯｸM" w:hAnsi="ＭＳ ゴシック" w:cs="ＭＳ Ｐゴシック" w:hint="eastAsia"/>
                <w:kern w:val="0"/>
                <w:sz w:val="14"/>
                <w:szCs w:val="14"/>
              </w:rPr>
              <w:t xml:space="preserve"> 冷暖房設備の設置が確認できる資料（仕様書、カタログ 等）</w:t>
            </w:r>
          </w:p>
          <w:p w14:paraId="575B7F97" w14:textId="260A29AB" w:rsidR="00BC23A0" w:rsidRPr="0023156F" w:rsidRDefault="00BC23A0" w:rsidP="00BC23A0">
            <w:pPr>
              <w:widowControl/>
              <w:snapToGrid w:val="0"/>
              <w:spacing w:line="240" w:lineRule="exact"/>
              <w:jc w:val="left"/>
              <w:rPr>
                <w:rFonts w:ascii="HGPｺﾞｼｯｸM" w:eastAsia="HGPｺﾞｼｯｸM" w:hAnsi="ＭＳ ゴシック" w:cs="ＭＳ Ｐゴシック"/>
                <w:kern w:val="0"/>
                <w:sz w:val="14"/>
                <w:szCs w:val="14"/>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Pr="0023156F">
              <w:rPr>
                <w:rFonts w:ascii="HGPｺﾞｼｯｸM" w:eastAsia="HGPｺﾞｼｯｸM" w:hAnsi="ＭＳ ゴシック" w:cs="ＭＳ Ｐゴシック" w:hint="eastAsia"/>
                <w:kern w:val="0"/>
                <w:sz w:val="14"/>
                <w:szCs w:val="14"/>
              </w:rPr>
              <w:t xml:space="preserve"> </w:t>
            </w:r>
            <w:r w:rsidR="0026109E" w:rsidRPr="0023156F">
              <w:rPr>
                <mc:AlternateContent>
                  <mc:Choice Requires="w16se">
                    <w:rFonts w:ascii="HGPｺﾞｼｯｸM" w:eastAsia="HGPｺﾞｼｯｸM" w:hAnsi="ＭＳ ゴシック" w:cs="ＭＳ Ｐゴシック" w:hint="eastAsia"/>
                  </mc:Choice>
                  <mc:Fallback>
                    <w:rFonts w:ascii="ＭＳ 明朝" w:hAnsi="ＭＳ 明朝" w:cs="ＭＳ 明朝" w:hint="eastAsia"/>
                  </mc:Fallback>
                </mc:AlternateContent>
                <w:kern w:val="0"/>
                <w:sz w:val="14"/>
                <w:szCs w:val="14"/>
              </w:rPr>
              <mc:AlternateContent>
                <mc:Choice Requires="w16se">
                  <w16se:symEx w16se:font="ＭＳ 明朝" w16se:char="2464"/>
                </mc:Choice>
                <mc:Fallback>
                  <w:t>⑤</w:t>
                </mc:Fallback>
              </mc:AlternateContent>
            </w:r>
            <w:r w:rsidR="0026109E" w:rsidRPr="0023156F">
              <w:rPr>
                <w:rFonts w:ascii="HGPｺﾞｼｯｸM" w:eastAsia="HGPｺﾞｼｯｸM" w:hAnsi="ＭＳ ゴシック" w:cs="ＭＳ Ｐゴシック" w:hint="eastAsia"/>
                <w:kern w:val="0"/>
                <w:sz w:val="14"/>
                <w:szCs w:val="14"/>
              </w:rPr>
              <w:t xml:space="preserve"> 待ち時間対応策が確認できる資料（仕様書、写真、カタログ 等）</w:t>
            </w:r>
          </w:p>
          <w:p w14:paraId="20CBDB50" w14:textId="0208897B" w:rsidR="00BC23A0" w:rsidRPr="0023156F" w:rsidRDefault="00BC23A0" w:rsidP="00BC23A0">
            <w:pPr>
              <w:widowControl/>
              <w:snapToGrid w:val="0"/>
              <w:spacing w:line="240" w:lineRule="exact"/>
              <w:jc w:val="left"/>
              <w:rPr>
                <w:rFonts w:ascii="HGPｺﾞｼｯｸM" w:eastAsia="HGPｺﾞｼｯｸM" w:hAnsi="ＭＳ ゴシック" w:cs="ＭＳ Ｐゴシック"/>
                <w:kern w:val="0"/>
                <w:sz w:val="14"/>
                <w:szCs w:val="14"/>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Pr="0023156F">
              <w:rPr>
                <w:rFonts w:ascii="HGPｺﾞｼｯｸM" w:eastAsia="HGPｺﾞｼｯｸM" w:hAnsi="ＭＳ ゴシック" w:cs="ＭＳ Ｐゴシック" w:hint="eastAsia"/>
                <w:kern w:val="0"/>
                <w:sz w:val="14"/>
                <w:szCs w:val="14"/>
              </w:rPr>
              <w:t xml:space="preserve"> </w:t>
            </w:r>
            <w:r w:rsidR="00FE5017" w:rsidRPr="0023156F">
              <w:rPr>
                <mc:AlternateContent>
                  <mc:Choice Requires="w16se">
                    <w:rFonts w:ascii="HGPｺﾞｼｯｸM" w:eastAsia="HGPｺﾞｼｯｸM" w:hAnsi="ＭＳ ゴシック" w:cs="ＭＳ Ｐゴシック" w:hint="eastAsia"/>
                  </mc:Choice>
                  <mc:Fallback>
                    <w:rFonts w:ascii="ＭＳ 明朝" w:hAnsi="ＭＳ 明朝" w:cs="ＭＳ 明朝" w:hint="eastAsia"/>
                  </mc:Fallback>
                </mc:AlternateContent>
                <w:kern w:val="0"/>
                <w:sz w:val="14"/>
                <w:szCs w:val="14"/>
              </w:rPr>
              <mc:AlternateContent>
                <mc:Choice Requires="w16se">
                  <w16se:symEx w16se:font="ＭＳ 明朝" w16se:char="2465"/>
                </mc:Choice>
                <mc:Fallback>
                  <w:t>⑥</w:t>
                </mc:Fallback>
              </mc:AlternateContent>
            </w:r>
            <w:r w:rsidRPr="0023156F">
              <w:rPr>
                <w:rFonts w:ascii="HGPｺﾞｼｯｸM" w:eastAsia="HGPｺﾞｼｯｸM" w:hAnsi="ＭＳ ゴシック" w:cs="ＭＳ Ｐゴシック" w:hint="eastAsia"/>
                <w:kern w:val="0"/>
                <w:sz w:val="14"/>
                <w:szCs w:val="14"/>
              </w:rPr>
              <w:t xml:space="preserve"> エレベーターバンク</w:t>
            </w:r>
            <w:r w:rsidR="00FE5017" w:rsidRPr="0023156F">
              <w:rPr>
                <w:rFonts w:ascii="HGPｺﾞｼｯｸM" w:eastAsia="HGPｺﾞｼｯｸM" w:hAnsi="ＭＳ ゴシック" w:cs="ＭＳ Ｐゴシック" w:hint="eastAsia"/>
                <w:kern w:val="0"/>
                <w:sz w:val="14"/>
                <w:szCs w:val="14"/>
              </w:rPr>
              <w:t>を</w:t>
            </w:r>
            <w:r w:rsidRPr="0023156F">
              <w:rPr>
                <w:rFonts w:ascii="HGPｺﾞｼｯｸM" w:eastAsia="HGPｺﾞｼｯｸM" w:hAnsi="ＭＳ ゴシック" w:cs="ＭＳ Ｐゴシック" w:hint="eastAsia"/>
                <w:kern w:val="0"/>
                <w:sz w:val="14"/>
                <w:szCs w:val="14"/>
              </w:rPr>
              <w:t>可変</w:t>
            </w:r>
            <w:r w:rsidR="00FE5017" w:rsidRPr="0023156F">
              <w:rPr>
                <w:rFonts w:ascii="HGPｺﾞｼｯｸM" w:eastAsia="HGPｺﾞｼｯｸM" w:hAnsi="ＭＳ ゴシック" w:cs="ＭＳ Ｐゴシック" w:hint="eastAsia"/>
                <w:kern w:val="0"/>
                <w:sz w:val="14"/>
                <w:szCs w:val="14"/>
              </w:rPr>
              <w:t>とする</w:t>
            </w:r>
            <w:r w:rsidRPr="0023156F">
              <w:rPr>
                <w:rFonts w:ascii="HGPｺﾞｼｯｸM" w:eastAsia="HGPｺﾞｼｯｸM" w:hAnsi="ＭＳ ゴシック" w:cs="ＭＳ Ｐゴシック" w:hint="eastAsia"/>
                <w:kern w:val="0"/>
                <w:sz w:val="14"/>
                <w:szCs w:val="14"/>
              </w:rPr>
              <w:t>制御が確認できる資料（仕様書 等）</w:t>
            </w:r>
          </w:p>
          <w:p w14:paraId="47A93F8A" w14:textId="0B6F6EAE" w:rsidR="00BC23A0" w:rsidRPr="0023156F" w:rsidRDefault="00BC23A0" w:rsidP="00BC23A0">
            <w:pPr>
              <w:widowControl/>
              <w:snapToGrid w:val="0"/>
              <w:spacing w:line="240" w:lineRule="exact"/>
              <w:jc w:val="left"/>
              <w:rPr>
                <w:rFonts w:ascii="HGPｺﾞｼｯｸM" w:eastAsia="HGPｺﾞｼｯｸM" w:hAnsi="ＭＳ ゴシック" w:cs="ＭＳ Ｐゴシック"/>
                <w:kern w:val="0"/>
                <w:sz w:val="14"/>
                <w:szCs w:val="14"/>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Pr="0023156F">
              <w:rPr>
                <w:rFonts w:ascii="HGPｺﾞｼｯｸM" w:eastAsia="HGPｺﾞｼｯｸM" w:hAnsi="ＭＳ ゴシック" w:cs="ＭＳ Ｐゴシック" w:hint="eastAsia"/>
                <w:kern w:val="0"/>
                <w:sz w:val="14"/>
                <w:szCs w:val="14"/>
              </w:rPr>
              <w:t xml:space="preserve"> </w:t>
            </w:r>
            <w:r w:rsidR="00FE5017" w:rsidRPr="0023156F">
              <w:rPr>
                <mc:AlternateContent>
                  <mc:Choice Requires="w16se">
                    <w:rFonts w:ascii="HGPｺﾞｼｯｸM" w:eastAsia="HGPｺﾞｼｯｸM" w:hAnsi="ＭＳ ゴシック" w:cs="ＭＳ Ｐゴシック" w:hint="eastAsia"/>
                  </mc:Choice>
                  <mc:Fallback>
                    <w:rFonts w:ascii="ＭＳ 明朝" w:hAnsi="ＭＳ 明朝" w:cs="ＭＳ 明朝" w:hint="eastAsia"/>
                  </mc:Fallback>
                </mc:AlternateContent>
                <w:kern w:val="0"/>
                <w:sz w:val="14"/>
                <w:szCs w:val="14"/>
              </w:rPr>
              <mc:AlternateContent>
                <mc:Choice Requires="w16se">
                  <w16se:symEx w16se:font="ＭＳ 明朝" w16se:char="2466"/>
                </mc:Choice>
                <mc:Fallback>
                  <w:t>⑦</w:t>
                </mc:Fallback>
              </mc:AlternateContent>
            </w:r>
            <w:r w:rsidRPr="0023156F">
              <w:rPr>
                <w:rFonts w:ascii="HGPｺﾞｼｯｸM" w:eastAsia="HGPｺﾞｼｯｸM" w:hAnsi="ＭＳ ゴシック" w:cs="ＭＳ Ｐゴシック" w:hint="eastAsia"/>
                <w:kern w:val="0"/>
                <w:sz w:val="14"/>
                <w:szCs w:val="14"/>
              </w:rPr>
              <w:t xml:space="preserve"> エレベーターのバンク分けが確認できる資料（断面図 等）</w:t>
            </w:r>
          </w:p>
          <w:p w14:paraId="4CF5BFE8" w14:textId="41328B3D" w:rsidR="00FE5017" w:rsidRPr="0023156F" w:rsidRDefault="00FE5017" w:rsidP="00BC23A0">
            <w:pPr>
              <w:widowControl/>
              <w:snapToGrid w:val="0"/>
              <w:spacing w:line="240" w:lineRule="exact"/>
              <w:jc w:val="left"/>
              <w:rPr>
                <w:rFonts w:ascii="HGPｺﾞｼｯｸM" w:eastAsia="HGPｺﾞｼｯｸM" w:hAnsi="ＭＳ ゴシック" w:cs="ＭＳ Ｐゴシック"/>
                <w:kern w:val="0"/>
                <w:sz w:val="14"/>
                <w:szCs w:val="14"/>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Pr="0023156F">
              <w:rPr>
                <w:rFonts w:ascii="HGPｺﾞｼｯｸM" w:eastAsia="HGPｺﾞｼｯｸM" w:hAnsi="ＭＳ ゴシック" w:cs="ＭＳ Ｐゴシック" w:hint="eastAsia"/>
                <w:kern w:val="0"/>
                <w:sz w:val="14"/>
                <w:szCs w:val="14"/>
              </w:rPr>
              <w:t xml:space="preserve"> </w:t>
            </w:r>
            <w:r w:rsidRPr="0023156F">
              <w:rPr>
                <mc:AlternateContent>
                  <mc:Choice Requires="w16se">
                    <w:rFonts w:ascii="HGPｺﾞｼｯｸM" w:eastAsia="HGPｺﾞｼｯｸM" w:hAnsi="ＭＳ ゴシック" w:cs="ＭＳ Ｐゴシック" w:hint="eastAsia"/>
                  </mc:Choice>
                  <mc:Fallback>
                    <w:rFonts w:ascii="ＭＳ 明朝" w:hAnsi="ＭＳ 明朝" w:cs="ＭＳ 明朝" w:hint="eastAsia"/>
                  </mc:Fallback>
                </mc:AlternateContent>
                <w:kern w:val="0"/>
                <w:sz w:val="14"/>
                <w:szCs w:val="14"/>
              </w:rPr>
              <mc:AlternateContent>
                <mc:Choice Requires="w16se">
                  <w16se:symEx w16se:font="ＭＳ 明朝" w16se:char="2467"/>
                </mc:Choice>
                <mc:Fallback>
                  <w:t>⑧</w:t>
                </mc:Fallback>
              </mc:AlternateContent>
            </w:r>
            <w:r w:rsidRPr="0023156F">
              <w:rPr>
                <w:rFonts w:ascii="HGPｺﾞｼｯｸM" w:eastAsia="HGPｺﾞｼｯｸM" w:hAnsi="ＭＳ ゴシック" w:cs="ＭＳ Ｐゴシック" w:hint="eastAsia"/>
                <w:kern w:val="0"/>
                <w:sz w:val="14"/>
                <w:szCs w:val="14"/>
              </w:rPr>
              <w:t xml:space="preserve"> 行き先階キャンセル機能が確認できる資料（仕様書、カタログ 等）</w:t>
            </w:r>
          </w:p>
          <w:p w14:paraId="62D3768C" w14:textId="7F8BC349" w:rsidR="00FE5017" w:rsidRPr="0023156F" w:rsidRDefault="00FE5017" w:rsidP="00BC23A0">
            <w:pPr>
              <w:widowControl/>
              <w:snapToGrid w:val="0"/>
              <w:spacing w:line="240" w:lineRule="exact"/>
              <w:jc w:val="left"/>
              <w:rPr>
                <w:rFonts w:ascii="HGPｺﾞｼｯｸM" w:eastAsia="HGPｺﾞｼｯｸM" w:hAnsi="ＭＳ ゴシック" w:cs="ＭＳ Ｐゴシック"/>
                <w:kern w:val="0"/>
                <w:sz w:val="14"/>
                <w:szCs w:val="14"/>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Pr="0023156F">
              <w:rPr>
                <w:rFonts w:ascii="HGPｺﾞｼｯｸM" w:eastAsia="HGPｺﾞｼｯｸM" w:hAnsi="ＭＳ ゴシック" w:cs="ＭＳ Ｐゴシック" w:hint="eastAsia"/>
                <w:kern w:val="0"/>
                <w:sz w:val="14"/>
                <w:szCs w:val="14"/>
              </w:rPr>
              <w:t xml:space="preserve"> </w:t>
            </w:r>
            <w:r w:rsidRPr="0023156F">
              <w:rPr>
                <mc:AlternateContent>
                  <mc:Choice Requires="w16se">
                    <w:rFonts w:ascii="HGPｺﾞｼｯｸM" w:eastAsia="HGPｺﾞｼｯｸM" w:hAnsi="ＭＳ ゴシック" w:cs="ＭＳ Ｐゴシック" w:hint="eastAsia"/>
                  </mc:Choice>
                  <mc:Fallback>
                    <w:rFonts w:ascii="ＭＳ 明朝" w:hAnsi="ＭＳ 明朝" w:cs="ＭＳ 明朝" w:hint="eastAsia"/>
                  </mc:Fallback>
                </mc:AlternateContent>
                <w:kern w:val="0"/>
                <w:sz w:val="14"/>
                <w:szCs w:val="14"/>
              </w:rPr>
              <mc:AlternateContent>
                <mc:Choice Requires="w16se">
                  <w16se:symEx w16se:font="ＭＳ 明朝" w16se:char="2468"/>
                </mc:Choice>
                <mc:Fallback>
                  <w:t>⑨</w:t>
                </mc:Fallback>
              </mc:AlternateContent>
            </w:r>
            <w:r w:rsidRPr="0023156F">
              <w:rPr>
                <w:rFonts w:ascii="HGPｺﾞｼｯｸM" w:eastAsia="HGPｺﾞｼｯｸM" w:hAnsi="ＭＳ ゴシック" w:cs="ＭＳ Ｐゴシック" w:hint="eastAsia"/>
                <w:kern w:val="0"/>
                <w:sz w:val="14"/>
                <w:szCs w:val="14"/>
              </w:rPr>
              <w:t xml:space="preserve"> エレベーター内に災害対応の取り組みが確認できる資料（仕様書、写真、カタログ 等）</w:t>
            </w:r>
          </w:p>
          <w:p w14:paraId="42F762CE" w14:textId="77777777" w:rsidR="00BC23A0" w:rsidRPr="0023156F" w:rsidRDefault="00BC23A0" w:rsidP="00BC23A0">
            <w:pPr>
              <w:widowControl/>
              <w:snapToGrid w:val="0"/>
              <w:spacing w:line="240" w:lineRule="exact"/>
              <w:jc w:val="left"/>
              <w:rPr>
                <w:rFonts w:ascii="HGPｺﾞｼｯｸM" w:eastAsia="HGPｺﾞｼｯｸM" w:hAnsi="ＭＳ ゴシック" w:cs="ＭＳ Ｐゴシック"/>
                <w:kern w:val="0"/>
                <w:sz w:val="14"/>
                <w:szCs w:val="14"/>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Pr="0023156F">
              <w:rPr>
                <w:rFonts w:ascii="HGPｺﾞｼｯｸM" w:eastAsia="HGPｺﾞｼｯｸM" w:hAnsi="ＭＳ ゴシック" w:cs="ＭＳ Ｐゴシック" w:hint="eastAsia"/>
                <w:kern w:val="0"/>
                <w:sz w:val="14"/>
                <w:szCs w:val="14"/>
              </w:rPr>
              <w:t xml:space="preserve"> 運用段階において建物利用者からのＥＶに関するクレームがないことを示す資料（利用者アンケート等）</w:t>
            </w:r>
          </w:p>
          <w:p w14:paraId="2796523A" w14:textId="77777777" w:rsidR="00BC23A0" w:rsidRPr="0023156F" w:rsidRDefault="00BC23A0" w:rsidP="00BC23A0">
            <w:pPr>
              <w:widowControl/>
              <w:snapToGrid w:val="0"/>
              <w:spacing w:line="240" w:lineRule="exact"/>
              <w:jc w:val="left"/>
              <w:rPr>
                <w:rFonts w:ascii="HGPｺﾞｼｯｸM" w:eastAsia="HGPｺﾞｼｯｸM" w:hAnsi="ＭＳ ゴシック" w:cs="ＭＳ Ｐゴシック"/>
                <w:kern w:val="0"/>
                <w:sz w:val="14"/>
                <w:szCs w:val="14"/>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Pr="0023156F">
              <w:rPr>
                <w:rFonts w:ascii="HGPｺﾞｼｯｸM" w:eastAsia="HGPｺﾞｼｯｸM" w:hAnsi="ＭＳ ゴシック" w:cs="ＭＳ Ｐゴシック" w:hint="eastAsia"/>
                <w:kern w:val="0"/>
                <w:sz w:val="14"/>
                <w:szCs w:val="14"/>
              </w:rPr>
              <w:t>その他（　　　　　　　　　　　　　　　　　　　　　　　　　　　　　　　　　　）</w:t>
            </w:r>
          </w:p>
          <w:p w14:paraId="4CDD494C" w14:textId="77777777" w:rsidR="00BC23A0" w:rsidRPr="0023156F" w:rsidRDefault="00BC23A0" w:rsidP="00BC23A0">
            <w:pPr>
              <w:widowControl/>
              <w:snapToGrid w:val="0"/>
              <w:spacing w:line="240" w:lineRule="exact"/>
              <w:jc w:val="left"/>
              <w:rPr>
                <w:rFonts w:ascii="HGPｺﾞｼｯｸM" w:eastAsia="HGPｺﾞｼｯｸM" w:hAnsi="ＭＳ ゴシック" w:cs="ＭＳ Ｐゴシック"/>
                <w:kern w:val="0"/>
                <w:sz w:val="14"/>
                <w:szCs w:val="14"/>
              </w:rPr>
            </w:pPr>
          </w:p>
          <w:p w14:paraId="751ADC4C" w14:textId="02A0646C" w:rsidR="0031202E" w:rsidRPr="0023156F" w:rsidRDefault="005A214F" w:rsidP="0031202E">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 （参考）主たる評価のポイント ]</w:t>
            </w:r>
          </w:p>
          <w:p w14:paraId="228233A4" w14:textId="2CFE1C80" w:rsidR="0031202E" w:rsidRPr="0023156F" w:rsidRDefault="0031202E" w:rsidP="0031202E">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・E</w:t>
            </w:r>
            <w:r w:rsidRPr="0023156F">
              <w:rPr>
                <w:rFonts w:ascii="HGPｺﾞｼｯｸM" w:eastAsia="HGPｺﾞｼｯｸM" w:hAnsi="ＭＳ ゴシック" w:cs="ＭＳ Ｐゴシック"/>
                <w:kern w:val="0"/>
                <w:sz w:val="14"/>
                <w:szCs w:val="14"/>
              </w:rPr>
              <w:t>V</w:t>
            </w:r>
            <w:r w:rsidRPr="0023156F">
              <w:rPr>
                <w:rFonts w:ascii="HGPｺﾞｼｯｸM" w:eastAsia="HGPｺﾞｼｯｸM" w:hAnsi="ＭＳ ゴシック" w:cs="ＭＳ Ｐゴシック" w:hint="eastAsia"/>
                <w:kern w:val="0"/>
                <w:sz w:val="14"/>
                <w:szCs w:val="14"/>
              </w:rPr>
              <w:t>台数</w:t>
            </w:r>
          </w:p>
          <w:p w14:paraId="7803E0EF" w14:textId="75117C81" w:rsidR="0031202E" w:rsidRPr="0023156F" w:rsidRDefault="0031202E" w:rsidP="0031202E">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・EV評価項目の評価ポイントの合計</w:t>
            </w:r>
          </w:p>
          <w:p w14:paraId="134A6845" w14:textId="77777777" w:rsidR="0031202E" w:rsidRPr="0023156F" w:rsidRDefault="0031202E" w:rsidP="0031202E">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・EVの待ち時間や安全性などに対するクレームについて</w:t>
            </w:r>
          </w:p>
          <w:p w14:paraId="6051B45C" w14:textId="7116D085" w:rsidR="00BC23A0" w:rsidRPr="0023156F" w:rsidRDefault="0031202E" w:rsidP="0031202E">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kern w:val="0"/>
                <w:sz w:val="14"/>
                <w:szCs w:val="14"/>
              </w:rPr>
              <w:t xml:space="preserve"> </w:t>
            </w:r>
          </w:p>
        </w:tc>
        <w:tc>
          <w:tcPr>
            <w:tcW w:w="785" w:type="dxa"/>
            <w:tcBorders>
              <w:left w:val="single" w:sz="6" w:space="0" w:color="auto"/>
            </w:tcBorders>
            <w:shd w:val="clear" w:color="auto" w:fill="auto"/>
          </w:tcPr>
          <w:p w14:paraId="39811FC3" w14:textId="77777777" w:rsidR="00BC23A0" w:rsidRPr="0023156F" w:rsidRDefault="00BC23A0" w:rsidP="00BC23A0">
            <w:pPr>
              <w:widowControl/>
              <w:snapToGrid w:val="0"/>
              <w:spacing w:line="240" w:lineRule="exact"/>
              <w:jc w:val="left"/>
              <w:rPr>
                <w:rFonts w:ascii="HGPｺﾞｼｯｸM" w:eastAsia="HGPｺﾞｼｯｸM" w:hAnsi="ＭＳ ゴシック" w:cs="ＭＳ Ｐゴシック"/>
                <w:kern w:val="0"/>
                <w:sz w:val="14"/>
                <w:szCs w:val="14"/>
              </w:rPr>
            </w:pPr>
          </w:p>
        </w:tc>
      </w:tr>
      <w:tr w:rsidR="0023156F" w:rsidRPr="0023156F" w14:paraId="5B625038" w14:textId="77777777" w:rsidTr="00BC23A0">
        <w:trPr>
          <w:trHeight w:val="300"/>
        </w:trPr>
        <w:tc>
          <w:tcPr>
            <w:tcW w:w="2686" w:type="dxa"/>
            <w:tcBorders>
              <w:top w:val="dotted" w:sz="4" w:space="0" w:color="auto"/>
              <w:bottom w:val="dotted" w:sz="4" w:space="0" w:color="auto"/>
              <w:right w:val="single" w:sz="6" w:space="0" w:color="auto"/>
            </w:tcBorders>
            <w:shd w:val="clear" w:color="auto" w:fill="auto"/>
            <w:noWrap/>
            <w:vAlign w:val="center"/>
            <w:hideMark/>
          </w:tcPr>
          <w:p w14:paraId="00A3A04D" w14:textId="059D880A" w:rsidR="00BC23A0" w:rsidRPr="0023156F" w:rsidRDefault="00BC23A0" w:rsidP="006E4701">
            <w:pPr>
              <w:widowControl/>
              <w:snapToGrid w:val="0"/>
              <w:spacing w:line="240" w:lineRule="exact"/>
              <w:rPr>
                <w:rFonts w:ascii="HGPｺﾞｼｯｸM" w:eastAsia="HGPｺﾞｼｯｸM" w:hAnsi="ＭＳ ゴシック" w:cs="ＭＳ Ｐゴシック"/>
                <w:w w:val="90"/>
                <w:kern w:val="0"/>
                <w:sz w:val="14"/>
                <w:szCs w:val="14"/>
              </w:rPr>
            </w:pPr>
            <w:r w:rsidRPr="0023156F">
              <w:rPr>
                <w:rFonts w:ascii="HGPｺﾞｼｯｸM" w:eastAsia="HGPｺﾞｼｯｸM" w:hAnsi="ＭＳ ゴシック" w:cs="ＭＳ Ｐゴシック" w:hint="eastAsia"/>
                <w:w w:val="90"/>
                <w:kern w:val="0"/>
                <w:sz w:val="14"/>
                <w:szCs w:val="14"/>
              </w:rPr>
              <w:t>1.3バリアフリー法への対応</w:t>
            </w:r>
          </w:p>
        </w:tc>
        <w:tc>
          <w:tcPr>
            <w:tcW w:w="6378" w:type="dxa"/>
            <w:tcBorders>
              <w:left w:val="single" w:sz="6" w:space="0" w:color="auto"/>
            </w:tcBorders>
            <w:shd w:val="clear" w:color="auto" w:fill="auto"/>
            <w:noWrap/>
            <w:vAlign w:val="center"/>
            <w:hideMark/>
          </w:tcPr>
          <w:p w14:paraId="7C20E764" w14:textId="77777777" w:rsidR="00BC23A0" w:rsidRPr="0023156F" w:rsidRDefault="00BC23A0" w:rsidP="00BC23A0">
            <w:pPr>
              <w:widowControl/>
              <w:snapToGrid w:val="0"/>
              <w:spacing w:line="240" w:lineRule="exact"/>
              <w:jc w:val="left"/>
              <w:rPr>
                <w:rFonts w:ascii="HGPｺﾞｼｯｸM" w:eastAsia="HGPｺﾞｼｯｸM" w:hAnsi="ＭＳ ゴシック" w:cs="ＭＳ Ｐゴシック"/>
                <w:kern w:val="0"/>
                <w:sz w:val="14"/>
                <w:szCs w:val="14"/>
              </w:rPr>
            </w:pPr>
          </w:p>
          <w:p w14:paraId="1559D1CE" w14:textId="12DC49ED" w:rsidR="00BC23A0" w:rsidRDefault="005A214F" w:rsidP="00BC23A0">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 根拠資料 】</w:t>
            </w:r>
          </w:p>
          <w:p w14:paraId="280CB48F" w14:textId="45A04336" w:rsidR="00B42D92" w:rsidRPr="00B42D92" w:rsidRDefault="00B42D92" w:rsidP="00BC23A0">
            <w:pPr>
              <w:widowControl/>
              <w:snapToGrid w:val="0"/>
              <w:spacing w:line="240" w:lineRule="exact"/>
              <w:jc w:val="left"/>
              <w:rPr>
                <w:rFonts w:ascii="HGPｺﾞｼｯｸM" w:eastAsia="HGPｺﾞｼｯｸM" w:hAnsi="ＭＳ ゴシック" w:cs="ＭＳ Ｐゴシック"/>
                <w:kern w:val="0"/>
                <w:sz w:val="14"/>
                <w:szCs w:val="14"/>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Pr="0023156F">
              <w:rPr>
                <w:rFonts w:ascii="HGPｺﾞｼｯｸM" w:eastAsia="HGPｺﾞｼｯｸM" w:hAnsi="ＭＳ ゴシック" w:cs="ＭＳ Ｐゴシック"/>
                <w:kern w:val="0"/>
                <w:sz w:val="14"/>
                <w:szCs w:val="14"/>
              </w:rPr>
              <w:t xml:space="preserve"> </w:t>
            </w:r>
            <w:r w:rsidRPr="0023156F">
              <w:rPr>
                <w:rFonts w:ascii="HGPｺﾞｼｯｸM" w:eastAsia="HGPｺﾞｼｯｸM" w:hAnsi="ＭＳ ゴシック" w:cs="ＭＳ Ｐゴシック" w:hint="eastAsia"/>
                <w:kern w:val="0"/>
                <w:sz w:val="14"/>
                <w:szCs w:val="14"/>
              </w:rPr>
              <w:t>CASBEE-建築の認証結果</w:t>
            </w:r>
          </w:p>
          <w:p w14:paraId="31D283A9" w14:textId="08D6A5FF" w:rsidR="00BC23A0" w:rsidRPr="0023156F" w:rsidRDefault="00BC23A0" w:rsidP="00BC23A0">
            <w:pPr>
              <w:widowControl/>
              <w:snapToGrid w:val="0"/>
              <w:spacing w:line="240" w:lineRule="exact"/>
              <w:jc w:val="left"/>
              <w:rPr>
                <w:rFonts w:ascii="HGPｺﾞｼｯｸM" w:eastAsia="HGPｺﾞｼｯｸM" w:hAnsi="ＭＳ ゴシック" w:cs="ＭＳ Ｐゴシック"/>
                <w:kern w:val="0"/>
                <w:sz w:val="14"/>
                <w:szCs w:val="14"/>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00261DCF" w:rsidRPr="0023156F">
              <w:rPr>
                <w:rFonts w:ascii="HGPｺﾞｼｯｸM" w:eastAsia="HGPｺﾞｼｯｸM" w:hAnsi="ＭＳ ゴシック" w:cs="ＭＳ Ｐゴシック"/>
                <w:kern w:val="0"/>
                <w:sz w:val="14"/>
                <w:szCs w:val="14"/>
              </w:rPr>
              <w:t xml:space="preserve"> </w:t>
            </w:r>
            <w:r w:rsidRPr="0023156F">
              <w:rPr>
                <w:rFonts w:ascii="HGPｺﾞｼｯｸM" w:eastAsia="HGPｺﾞｼｯｸM" w:hAnsi="ＭＳ ゴシック" w:cs="ＭＳ Ｐゴシック" w:hint="eastAsia"/>
                <w:kern w:val="0"/>
                <w:sz w:val="14"/>
                <w:szCs w:val="14"/>
              </w:rPr>
              <w:t>建築物移動等円滑化基準チェックリスト</w:t>
            </w:r>
          </w:p>
          <w:p w14:paraId="7411AA3B" w14:textId="07C3A3EC" w:rsidR="00BC23A0" w:rsidRPr="0023156F" w:rsidRDefault="00BC23A0" w:rsidP="00BC23A0">
            <w:pPr>
              <w:widowControl/>
              <w:snapToGrid w:val="0"/>
              <w:spacing w:line="240" w:lineRule="exact"/>
              <w:jc w:val="left"/>
              <w:rPr>
                <w:rFonts w:ascii="HGPｺﾞｼｯｸM" w:eastAsia="HGPｺﾞｼｯｸM" w:hAnsi="ＭＳ ゴシック" w:cs="ＭＳ Ｐゴシック"/>
                <w:kern w:val="0"/>
                <w:sz w:val="14"/>
                <w:szCs w:val="14"/>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00261DCF" w:rsidRPr="0023156F">
              <w:rPr>
                <w:rFonts w:ascii="HGPｺﾞｼｯｸM" w:eastAsia="HGPｺﾞｼｯｸM" w:hAnsi="ＭＳ ゴシック" w:cs="ＭＳ Ｐゴシック"/>
                <w:kern w:val="0"/>
                <w:sz w:val="14"/>
                <w:szCs w:val="14"/>
              </w:rPr>
              <w:t xml:space="preserve"> </w:t>
            </w:r>
            <w:r w:rsidRPr="0023156F">
              <w:rPr>
                <w:rFonts w:ascii="HGPｺﾞｼｯｸM" w:eastAsia="HGPｺﾞｼｯｸM" w:hAnsi="ＭＳ ゴシック" w:cs="ＭＳ Ｐゴシック" w:hint="eastAsia"/>
                <w:kern w:val="0"/>
                <w:sz w:val="14"/>
                <w:szCs w:val="14"/>
              </w:rPr>
              <w:t>建築物移動等円滑化誘導基準チェックリスト</w:t>
            </w:r>
          </w:p>
          <w:p w14:paraId="64BC9058" w14:textId="0E58DE2C" w:rsidR="00BC23A0" w:rsidRPr="0023156F" w:rsidRDefault="00BC23A0" w:rsidP="00BC23A0">
            <w:pPr>
              <w:widowControl/>
              <w:snapToGrid w:val="0"/>
              <w:spacing w:line="240" w:lineRule="exact"/>
              <w:jc w:val="left"/>
              <w:rPr>
                <w:rFonts w:ascii="HGPｺﾞｼｯｸM" w:eastAsia="HGPｺﾞｼｯｸM" w:hAnsi="ＭＳ ゴシック" w:cs="ＭＳ Ｐゴシック"/>
                <w:kern w:val="0"/>
                <w:sz w:val="14"/>
                <w:szCs w:val="14"/>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00261DCF" w:rsidRPr="0023156F">
              <w:rPr>
                <w:rFonts w:ascii="HGPｺﾞｼｯｸM" w:eastAsia="HGPｺﾞｼｯｸM" w:hAnsi="ＭＳ ゴシック" w:cs="ＭＳ Ｐゴシック"/>
                <w:kern w:val="0"/>
                <w:sz w:val="14"/>
                <w:szCs w:val="14"/>
              </w:rPr>
              <w:t xml:space="preserve"> </w:t>
            </w:r>
            <w:r w:rsidRPr="0023156F">
              <w:rPr>
                <w:rFonts w:ascii="HGPｺﾞｼｯｸM" w:eastAsia="HGPｺﾞｼｯｸM" w:hAnsi="ＭＳ ゴシック" w:cs="ＭＳ Ｐゴシック" w:hint="eastAsia"/>
                <w:kern w:val="0"/>
                <w:sz w:val="14"/>
                <w:szCs w:val="14"/>
              </w:rPr>
              <w:t>その他（　　　　　　　　　　　　　　　　　　　　　　　　　　　　　　　　　　）</w:t>
            </w:r>
          </w:p>
          <w:p w14:paraId="30FA6400" w14:textId="77777777" w:rsidR="00BC23A0" w:rsidRPr="0023156F" w:rsidRDefault="00BC23A0" w:rsidP="00BC23A0">
            <w:pPr>
              <w:widowControl/>
              <w:snapToGrid w:val="0"/>
              <w:spacing w:line="240" w:lineRule="exact"/>
              <w:jc w:val="left"/>
              <w:rPr>
                <w:rFonts w:ascii="HGPｺﾞｼｯｸM" w:eastAsia="HGPｺﾞｼｯｸM" w:hAnsi="ＭＳ ゴシック" w:cs="ＭＳ Ｐゴシック"/>
                <w:kern w:val="0"/>
                <w:sz w:val="14"/>
                <w:szCs w:val="14"/>
              </w:rPr>
            </w:pPr>
          </w:p>
          <w:p w14:paraId="480896E9" w14:textId="55FFDE41" w:rsidR="0031202E" w:rsidRPr="0023156F" w:rsidRDefault="005A214F" w:rsidP="0031202E">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 （参考）主たる評価のポイント ]</w:t>
            </w:r>
          </w:p>
          <w:p w14:paraId="0C9255AB" w14:textId="5FD55A14" w:rsidR="0031202E" w:rsidRPr="0023156F" w:rsidRDefault="0031202E" w:rsidP="0031202E">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・床面積</w:t>
            </w:r>
          </w:p>
          <w:p w14:paraId="64ED3F9C" w14:textId="14FC2E3B" w:rsidR="0031202E" w:rsidRPr="0023156F" w:rsidRDefault="0031202E" w:rsidP="0031202E">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・建築物移動等円滑化基準　適合項目数及び適合の割合</w:t>
            </w:r>
          </w:p>
          <w:p w14:paraId="7CAE303D" w14:textId="263591A2" w:rsidR="0031202E" w:rsidRPr="0023156F" w:rsidRDefault="0031202E" w:rsidP="0031202E">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・建築物移動等円滑化誘導基準　適合項目数及び適合の割合</w:t>
            </w:r>
          </w:p>
          <w:p w14:paraId="10DB1A49" w14:textId="28F2739B" w:rsidR="0031202E" w:rsidRPr="0023156F" w:rsidRDefault="0031202E" w:rsidP="00BC23A0">
            <w:pPr>
              <w:widowControl/>
              <w:snapToGrid w:val="0"/>
              <w:spacing w:line="240" w:lineRule="exact"/>
              <w:jc w:val="left"/>
              <w:rPr>
                <w:rFonts w:ascii="HGPｺﾞｼｯｸM" w:eastAsia="HGPｺﾞｼｯｸM" w:hAnsi="ＭＳ ゴシック" w:cs="ＭＳ Ｐゴシック"/>
                <w:kern w:val="0"/>
                <w:sz w:val="14"/>
                <w:szCs w:val="14"/>
              </w:rPr>
            </w:pPr>
          </w:p>
        </w:tc>
        <w:tc>
          <w:tcPr>
            <w:tcW w:w="785" w:type="dxa"/>
            <w:tcBorders>
              <w:left w:val="single" w:sz="6" w:space="0" w:color="auto"/>
            </w:tcBorders>
            <w:shd w:val="clear" w:color="auto" w:fill="auto"/>
          </w:tcPr>
          <w:p w14:paraId="408C2488" w14:textId="77777777" w:rsidR="00BC23A0" w:rsidRPr="0023156F" w:rsidRDefault="00BC23A0" w:rsidP="00BC23A0">
            <w:pPr>
              <w:widowControl/>
              <w:snapToGrid w:val="0"/>
              <w:spacing w:line="240" w:lineRule="exact"/>
              <w:jc w:val="left"/>
              <w:rPr>
                <w:rFonts w:ascii="HGPｺﾞｼｯｸM" w:eastAsia="HGPｺﾞｼｯｸM" w:hAnsi="ＭＳ ゴシック" w:cs="ＭＳ Ｐゴシック"/>
                <w:kern w:val="0"/>
                <w:sz w:val="14"/>
                <w:szCs w:val="14"/>
              </w:rPr>
            </w:pPr>
          </w:p>
        </w:tc>
      </w:tr>
      <w:tr w:rsidR="0023156F" w:rsidRPr="0023156F" w14:paraId="54A1D031" w14:textId="77777777" w:rsidTr="00BC23A0">
        <w:trPr>
          <w:trHeight w:val="300"/>
        </w:trPr>
        <w:tc>
          <w:tcPr>
            <w:tcW w:w="2686" w:type="dxa"/>
            <w:tcBorders>
              <w:top w:val="dotted" w:sz="4" w:space="0" w:color="auto"/>
              <w:bottom w:val="single" w:sz="6" w:space="0" w:color="auto"/>
              <w:right w:val="single" w:sz="6" w:space="0" w:color="auto"/>
            </w:tcBorders>
            <w:shd w:val="clear" w:color="auto" w:fill="auto"/>
            <w:noWrap/>
            <w:vAlign w:val="center"/>
            <w:hideMark/>
          </w:tcPr>
          <w:p w14:paraId="3294FC1D" w14:textId="5BCF735D" w:rsidR="00BC23A0" w:rsidRPr="0023156F" w:rsidRDefault="00BC23A0" w:rsidP="006E4701">
            <w:pPr>
              <w:widowControl/>
              <w:snapToGrid w:val="0"/>
              <w:spacing w:line="240" w:lineRule="exact"/>
              <w:rPr>
                <w:rFonts w:ascii="HGPｺﾞｼｯｸM" w:eastAsia="HGPｺﾞｼｯｸM" w:hAnsi="ＭＳ ゴシック" w:cs="ＭＳ Ｐゴシック"/>
                <w:w w:val="90"/>
                <w:kern w:val="0"/>
                <w:sz w:val="14"/>
                <w:szCs w:val="14"/>
              </w:rPr>
            </w:pPr>
            <w:r w:rsidRPr="0023156F">
              <w:rPr>
                <w:rFonts w:ascii="HGPｺﾞｼｯｸM" w:eastAsia="HGPｺﾞｼｯｸM" w:hAnsi="ＭＳ ゴシック" w:cs="ＭＳ Ｐゴシック" w:hint="eastAsia"/>
                <w:w w:val="90"/>
                <w:kern w:val="0"/>
                <w:sz w:val="14"/>
                <w:szCs w:val="14"/>
              </w:rPr>
              <w:t>1.4打ち合わせスペース</w:t>
            </w:r>
          </w:p>
        </w:tc>
        <w:tc>
          <w:tcPr>
            <w:tcW w:w="6378" w:type="dxa"/>
            <w:tcBorders>
              <w:left w:val="single" w:sz="6" w:space="0" w:color="auto"/>
              <w:bottom w:val="single" w:sz="6" w:space="0" w:color="auto"/>
            </w:tcBorders>
            <w:shd w:val="clear" w:color="auto" w:fill="auto"/>
            <w:noWrap/>
            <w:vAlign w:val="center"/>
            <w:hideMark/>
          </w:tcPr>
          <w:p w14:paraId="49AA92B5" w14:textId="77777777" w:rsidR="00CD72B5" w:rsidRPr="0023156F" w:rsidRDefault="00CD72B5" w:rsidP="00BC23A0">
            <w:pPr>
              <w:widowControl/>
              <w:snapToGrid w:val="0"/>
              <w:spacing w:line="240" w:lineRule="exact"/>
              <w:jc w:val="left"/>
              <w:rPr>
                <w:rFonts w:ascii="HGPｺﾞｼｯｸM" w:eastAsia="HGPｺﾞｼｯｸM" w:hAnsi="ＭＳ ゴシック" w:cs="ＭＳ Ｐゴシック"/>
                <w:kern w:val="0"/>
                <w:sz w:val="14"/>
                <w:szCs w:val="14"/>
              </w:rPr>
            </w:pPr>
          </w:p>
          <w:p w14:paraId="4C85996F" w14:textId="1B8AC4CF" w:rsidR="00BC23A0" w:rsidRPr="0023156F" w:rsidRDefault="005A214F" w:rsidP="00BC23A0">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 根拠資料 】</w:t>
            </w:r>
          </w:p>
          <w:p w14:paraId="3C5C039A" w14:textId="65D09D88" w:rsidR="00BC23A0" w:rsidRPr="0023156F" w:rsidRDefault="00BC23A0" w:rsidP="00BC23A0">
            <w:pPr>
              <w:widowControl/>
              <w:snapToGrid w:val="0"/>
              <w:spacing w:line="240" w:lineRule="exact"/>
              <w:jc w:val="left"/>
              <w:rPr>
                <w:rFonts w:ascii="HGPｺﾞｼｯｸM" w:eastAsia="HGPｺﾞｼｯｸM" w:hAnsi="ＭＳ ゴシック" w:cs="ＭＳ Ｐゴシック"/>
                <w:kern w:val="0"/>
                <w:sz w:val="14"/>
                <w:szCs w:val="14"/>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00261DCF" w:rsidRPr="0023156F">
              <w:rPr>
                <w:rFonts w:ascii="HGPｺﾞｼｯｸM" w:eastAsia="HGPｺﾞｼｯｸM" w:hAnsi="ＭＳ ゴシック" w:cs="ＭＳ Ｐゴシック"/>
                <w:kern w:val="0"/>
                <w:sz w:val="14"/>
                <w:szCs w:val="14"/>
              </w:rPr>
              <w:t xml:space="preserve"> </w:t>
            </w:r>
            <w:r w:rsidRPr="0023156F">
              <w:rPr>
                <w:rFonts w:ascii="HGPｺﾞｼｯｸM" w:eastAsia="HGPｺﾞｼｯｸM" w:hAnsi="ＭＳ ゴシック" w:cs="ＭＳ Ｐゴシック" w:hint="eastAsia"/>
                <w:kern w:val="0"/>
                <w:sz w:val="14"/>
                <w:szCs w:val="14"/>
              </w:rPr>
              <w:t>建物内（共用部）における打合せスペースの設置状況が確認できる資料（平面図 等）</w:t>
            </w:r>
          </w:p>
          <w:p w14:paraId="31030157" w14:textId="5BD07863" w:rsidR="00BC23A0" w:rsidRPr="0023156F" w:rsidRDefault="00BC23A0" w:rsidP="00BC23A0">
            <w:pPr>
              <w:widowControl/>
              <w:snapToGrid w:val="0"/>
              <w:spacing w:line="240" w:lineRule="exact"/>
              <w:jc w:val="left"/>
              <w:rPr>
                <w:rFonts w:ascii="HGPｺﾞｼｯｸM" w:eastAsia="HGPｺﾞｼｯｸM" w:hAnsi="ＭＳ ゴシック" w:cs="ＭＳ Ｐゴシック"/>
                <w:kern w:val="0"/>
                <w:sz w:val="14"/>
                <w:szCs w:val="14"/>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00261DCF" w:rsidRPr="0023156F">
              <w:rPr>
                <w:rFonts w:ascii="HGPｺﾞｼｯｸM" w:eastAsia="HGPｺﾞｼｯｸM" w:hAnsi="ＭＳ ゴシック" w:cs="ＭＳ Ｐゴシック"/>
                <w:kern w:val="0"/>
                <w:sz w:val="14"/>
                <w:szCs w:val="14"/>
              </w:rPr>
              <w:t xml:space="preserve"> </w:t>
            </w:r>
            <w:r w:rsidRPr="0023156F">
              <w:rPr>
                <w:rFonts w:ascii="HGPｺﾞｼｯｸM" w:eastAsia="HGPｺﾞｼｯｸM" w:hAnsi="ＭＳ ゴシック" w:cs="ＭＳ Ｐゴシック" w:hint="eastAsia"/>
                <w:kern w:val="0"/>
                <w:sz w:val="14"/>
                <w:szCs w:val="14"/>
              </w:rPr>
              <w:t>建物内（専有部）における打合せスペースの設置状況が確認できる資料（平面図 等）</w:t>
            </w:r>
          </w:p>
          <w:p w14:paraId="5B572AA4" w14:textId="6DF5A6B4" w:rsidR="00BC23A0" w:rsidRPr="0023156F" w:rsidRDefault="00BC23A0" w:rsidP="00BC23A0">
            <w:pPr>
              <w:widowControl/>
              <w:snapToGrid w:val="0"/>
              <w:spacing w:line="240" w:lineRule="exact"/>
              <w:jc w:val="left"/>
              <w:rPr>
                <w:rFonts w:ascii="HGPｺﾞｼｯｸM" w:eastAsia="HGPｺﾞｼｯｸM" w:hAnsi="ＭＳ ゴシック" w:cs="ＭＳ Ｐゴシック"/>
                <w:kern w:val="0"/>
                <w:sz w:val="14"/>
                <w:szCs w:val="14"/>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00261DCF" w:rsidRPr="0023156F">
              <w:rPr>
                <w:rFonts w:ascii="HGPｺﾞｼｯｸM" w:eastAsia="HGPｺﾞｼｯｸM" w:hAnsi="ＭＳ ゴシック" w:cs="ＭＳ Ｐゴシック"/>
                <w:kern w:val="0"/>
                <w:sz w:val="14"/>
                <w:szCs w:val="14"/>
              </w:rPr>
              <w:t xml:space="preserve"> </w:t>
            </w:r>
            <w:r w:rsidRPr="0023156F">
              <w:rPr>
                <w:rFonts w:ascii="HGPｺﾞｼｯｸM" w:eastAsia="HGPｺﾞｼｯｸM" w:hAnsi="ＭＳ ゴシック" w:cs="ＭＳ Ｐゴシック" w:hint="eastAsia"/>
                <w:kern w:val="0"/>
                <w:sz w:val="14"/>
                <w:szCs w:val="14"/>
              </w:rPr>
              <w:t>打合せスペースの利用状況（充足率）が確認できる資料</w:t>
            </w:r>
          </w:p>
          <w:p w14:paraId="3A0BACB8" w14:textId="7581ECC5" w:rsidR="00BC23A0" w:rsidRPr="0023156F" w:rsidRDefault="00BC23A0" w:rsidP="00BC23A0">
            <w:pPr>
              <w:widowControl/>
              <w:snapToGrid w:val="0"/>
              <w:spacing w:line="240" w:lineRule="exact"/>
              <w:jc w:val="left"/>
              <w:rPr>
                <w:rFonts w:ascii="HGPｺﾞｼｯｸM" w:eastAsia="HGPｺﾞｼｯｸM" w:hAnsi="ＭＳ ゴシック" w:cs="ＭＳ Ｐゴシック"/>
                <w:kern w:val="0"/>
                <w:sz w:val="14"/>
                <w:szCs w:val="14"/>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00261DCF" w:rsidRPr="0023156F">
              <w:rPr>
                <w:rFonts w:ascii="HGPｺﾞｼｯｸM" w:eastAsia="HGPｺﾞｼｯｸM" w:hAnsi="ＭＳ ゴシック" w:cs="ＭＳ Ｐゴシック"/>
                <w:kern w:val="0"/>
                <w:sz w:val="14"/>
                <w:szCs w:val="14"/>
              </w:rPr>
              <w:t xml:space="preserve"> </w:t>
            </w:r>
            <w:r w:rsidRPr="0023156F">
              <w:rPr>
                <w:rFonts w:ascii="HGPｺﾞｼｯｸM" w:eastAsia="HGPｺﾞｼｯｸM" w:hAnsi="ＭＳ ゴシック" w:cs="ＭＳ Ｐゴシック" w:hint="eastAsia"/>
                <w:kern w:val="0"/>
                <w:sz w:val="14"/>
                <w:szCs w:val="14"/>
              </w:rPr>
              <w:t>レベル５に対応した打合せスペースの概要が確認できる資料（図面、写真 等）</w:t>
            </w:r>
          </w:p>
          <w:p w14:paraId="6CEDF232" w14:textId="49EE97D1" w:rsidR="00BC23A0" w:rsidRPr="0023156F" w:rsidRDefault="00BC23A0" w:rsidP="00BC23A0">
            <w:pPr>
              <w:widowControl/>
              <w:snapToGrid w:val="0"/>
              <w:spacing w:line="240" w:lineRule="exact"/>
              <w:jc w:val="left"/>
              <w:rPr>
                <w:rFonts w:ascii="HGPｺﾞｼｯｸM" w:eastAsia="HGPｺﾞｼｯｸM" w:hAnsi="ＭＳ ゴシック" w:cs="ＭＳ Ｐゴシック"/>
                <w:kern w:val="0"/>
                <w:sz w:val="14"/>
                <w:szCs w:val="14"/>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00261DCF" w:rsidRPr="0023156F">
              <w:rPr>
                <w:rFonts w:ascii="HGPｺﾞｼｯｸM" w:eastAsia="HGPｺﾞｼｯｸM" w:hAnsi="ＭＳ ゴシック" w:cs="ＭＳ Ｐゴシック"/>
                <w:kern w:val="0"/>
                <w:sz w:val="14"/>
                <w:szCs w:val="14"/>
              </w:rPr>
              <w:t xml:space="preserve"> </w:t>
            </w:r>
            <w:r w:rsidRPr="0023156F">
              <w:rPr>
                <w:rFonts w:ascii="HGPｺﾞｼｯｸM" w:eastAsia="HGPｺﾞｼｯｸM" w:hAnsi="ＭＳ ゴシック" w:cs="ＭＳ Ｐゴシック" w:hint="eastAsia"/>
                <w:kern w:val="0"/>
                <w:sz w:val="14"/>
                <w:szCs w:val="14"/>
              </w:rPr>
              <w:t>その他（　　　　　　　　　　　　　　　　　　　　　　　　　　　　　　　　　　）</w:t>
            </w:r>
          </w:p>
          <w:p w14:paraId="7F7162D1" w14:textId="19E9454D" w:rsidR="00BC23A0" w:rsidRPr="0023156F" w:rsidRDefault="00BC23A0" w:rsidP="00BC23A0">
            <w:pPr>
              <w:widowControl/>
              <w:snapToGrid w:val="0"/>
              <w:spacing w:line="240" w:lineRule="exact"/>
              <w:jc w:val="left"/>
              <w:rPr>
                <w:rFonts w:ascii="HGPｺﾞｼｯｸM" w:eastAsia="HGPｺﾞｼｯｸM" w:hAnsi="ＭＳ ゴシック" w:cs="ＭＳ Ｐゴシック"/>
                <w:kern w:val="0"/>
                <w:sz w:val="14"/>
                <w:szCs w:val="14"/>
              </w:rPr>
            </w:pPr>
          </w:p>
          <w:p w14:paraId="002E6994" w14:textId="5BBEFA5B" w:rsidR="0031202E" w:rsidRPr="0023156F" w:rsidRDefault="005A214F" w:rsidP="0031202E">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 （参考）主たる評価のポイント ]</w:t>
            </w:r>
            <w:r w:rsidR="0031202E" w:rsidRPr="0023156F">
              <w:rPr>
                <w:rFonts w:ascii="HGPｺﾞｼｯｸM" w:eastAsia="HGPｺﾞｼｯｸM" w:hAnsi="ＭＳ ゴシック" w:cs="ＭＳ Ｐゴシック"/>
                <w:kern w:val="0"/>
                <w:sz w:val="14"/>
                <w:szCs w:val="14"/>
              </w:rPr>
              <w:t xml:space="preserve"> </w:t>
            </w:r>
          </w:p>
          <w:p w14:paraId="0F94F888" w14:textId="0DC6E745" w:rsidR="0031202E" w:rsidRPr="0023156F" w:rsidRDefault="0031202E" w:rsidP="0031202E">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・建物内（共用部）におけるアクセス性の高い打合せスペース</w:t>
            </w:r>
          </w:p>
          <w:p w14:paraId="610F41DD" w14:textId="4E4AEA01" w:rsidR="0031202E" w:rsidRPr="0023156F" w:rsidRDefault="0031202E" w:rsidP="0031202E">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・専有部（執務空間）における打合せスペースの量</w:t>
            </w:r>
          </w:p>
          <w:p w14:paraId="215E95EF" w14:textId="391747E7" w:rsidR="0031202E" w:rsidRPr="0023156F" w:rsidRDefault="0031202E" w:rsidP="0031202E">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・会議予約システムが導入され、円滑な運用管理が行われている場合はレベルアップ（Lv4上限）</w:t>
            </w:r>
          </w:p>
          <w:p w14:paraId="44AAA4ED" w14:textId="77777777" w:rsidR="0031202E" w:rsidRPr="0023156F" w:rsidRDefault="0031202E" w:rsidP="0031202E">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・レベル5の場合は打合せスペースのバリエーション</w:t>
            </w:r>
          </w:p>
          <w:p w14:paraId="77C69F26" w14:textId="77777777" w:rsidR="00BC23A0" w:rsidRPr="0023156F" w:rsidRDefault="00BC23A0" w:rsidP="00BC23A0">
            <w:pPr>
              <w:widowControl/>
              <w:snapToGrid w:val="0"/>
              <w:spacing w:line="240" w:lineRule="exact"/>
              <w:jc w:val="left"/>
              <w:rPr>
                <w:rFonts w:ascii="HGPｺﾞｼｯｸM" w:eastAsia="HGPｺﾞｼｯｸM" w:hAnsi="ＭＳ ゴシック" w:cs="ＭＳ Ｐゴシック"/>
                <w:kern w:val="0"/>
                <w:sz w:val="14"/>
                <w:szCs w:val="14"/>
              </w:rPr>
            </w:pPr>
          </w:p>
          <w:p w14:paraId="4244E89C" w14:textId="77777777" w:rsidR="003B70E9" w:rsidRPr="0023156F" w:rsidRDefault="003B70E9" w:rsidP="00BC23A0">
            <w:pPr>
              <w:widowControl/>
              <w:snapToGrid w:val="0"/>
              <w:spacing w:line="240" w:lineRule="exact"/>
              <w:jc w:val="left"/>
              <w:rPr>
                <w:rFonts w:ascii="HGPｺﾞｼｯｸM" w:eastAsia="HGPｺﾞｼｯｸM" w:hAnsi="ＭＳ ゴシック" w:cs="ＭＳ Ｐゴシック"/>
                <w:kern w:val="0"/>
                <w:sz w:val="14"/>
                <w:szCs w:val="14"/>
              </w:rPr>
            </w:pPr>
          </w:p>
          <w:p w14:paraId="3BE8F977" w14:textId="3548BB44" w:rsidR="003B70E9" w:rsidRPr="0023156F" w:rsidRDefault="003B70E9" w:rsidP="00BC23A0">
            <w:pPr>
              <w:widowControl/>
              <w:snapToGrid w:val="0"/>
              <w:spacing w:line="240" w:lineRule="exact"/>
              <w:jc w:val="left"/>
              <w:rPr>
                <w:rFonts w:ascii="HGPｺﾞｼｯｸM" w:eastAsia="HGPｺﾞｼｯｸM" w:hAnsi="ＭＳ ゴシック" w:cs="ＭＳ Ｐゴシック"/>
                <w:kern w:val="0"/>
                <w:sz w:val="14"/>
                <w:szCs w:val="14"/>
              </w:rPr>
            </w:pPr>
          </w:p>
        </w:tc>
        <w:tc>
          <w:tcPr>
            <w:tcW w:w="785" w:type="dxa"/>
            <w:tcBorders>
              <w:left w:val="single" w:sz="6" w:space="0" w:color="auto"/>
              <w:bottom w:val="single" w:sz="6" w:space="0" w:color="auto"/>
            </w:tcBorders>
            <w:shd w:val="clear" w:color="auto" w:fill="auto"/>
          </w:tcPr>
          <w:p w14:paraId="73B728B6" w14:textId="77777777" w:rsidR="00BC23A0" w:rsidRPr="0023156F" w:rsidRDefault="00BC23A0" w:rsidP="00BC23A0">
            <w:pPr>
              <w:widowControl/>
              <w:snapToGrid w:val="0"/>
              <w:spacing w:line="240" w:lineRule="exact"/>
              <w:jc w:val="left"/>
              <w:rPr>
                <w:rFonts w:ascii="HGPｺﾞｼｯｸM" w:eastAsia="HGPｺﾞｼｯｸM" w:hAnsi="ＭＳ ゴシック" w:cs="ＭＳ Ｐゴシック"/>
                <w:kern w:val="0"/>
                <w:sz w:val="14"/>
                <w:szCs w:val="14"/>
              </w:rPr>
            </w:pPr>
          </w:p>
        </w:tc>
      </w:tr>
      <w:tr w:rsidR="0023156F" w:rsidRPr="0023156F" w14:paraId="1B65C5DF" w14:textId="77777777" w:rsidTr="00BC23A0">
        <w:trPr>
          <w:trHeight w:val="300"/>
        </w:trPr>
        <w:tc>
          <w:tcPr>
            <w:tcW w:w="2686" w:type="dxa"/>
            <w:tcBorders>
              <w:top w:val="single" w:sz="6" w:space="0" w:color="auto"/>
              <w:bottom w:val="dotted" w:sz="4" w:space="0" w:color="auto"/>
              <w:right w:val="single" w:sz="6" w:space="0" w:color="auto"/>
            </w:tcBorders>
            <w:shd w:val="clear" w:color="auto" w:fill="auto"/>
            <w:noWrap/>
            <w:vAlign w:val="center"/>
            <w:hideMark/>
          </w:tcPr>
          <w:p w14:paraId="5EBCCE3A" w14:textId="77777777" w:rsidR="00BC23A0" w:rsidRPr="0023156F" w:rsidRDefault="00BC23A0" w:rsidP="00BC23A0">
            <w:pPr>
              <w:widowControl/>
              <w:snapToGrid w:val="0"/>
              <w:spacing w:line="240" w:lineRule="exact"/>
              <w:rPr>
                <w:rFonts w:ascii="HGPｺﾞｼｯｸM" w:eastAsia="HGPｺﾞｼｯｸM" w:hAnsi="ＭＳ ゴシック" w:cs="ＭＳ Ｐゴシック"/>
                <w:w w:val="90"/>
                <w:kern w:val="0"/>
                <w:sz w:val="14"/>
                <w:szCs w:val="14"/>
              </w:rPr>
            </w:pPr>
            <w:r w:rsidRPr="0023156F">
              <w:rPr>
                <w:rFonts w:ascii="HGPｺﾞｼｯｸM" w:eastAsia="HGPｺﾞｼｯｸM" w:hAnsi="ＭＳ ゴシック" w:cs="ＭＳ Ｐゴシック" w:hint="eastAsia"/>
                <w:w w:val="90"/>
                <w:kern w:val="0"/>
                <w:sz w:val="14"/>
                <w:szCs w:val="14"/>
              </w:rPr>
              <w:lastRenderedPageBreak/>
              <w:t>2情報通信</w:t>
            </w:r>
          </w:p>
        </w:tc>
        <w:tc>
          <w:tcPr>
            <w:tcW w:w="6378" w:type="dxa"/>
            <w:tcBorders>
              <w:top w:val="single" w:sz="6" w:space="0" w:color="auto"/>
              <w:left w:val="single" w:sz="6" w:space="0" w:color="auto"/>
            </w:tcBorders>
            <w:shd w:val="clear" w:color="auto" w:fill="auto"/>
            <w:noWrap/>
            <w:vAlign w:val="center"/>
          </w:tcPr>
          <w:p w14:paraId="0C406C87" w14:textId="05158ACC" w:rsidR="003B70E9" w:rsidRPr="0023156F" w:rsidRDefault="003B70E9" w:rsidP="00BC23A0">
            <w:pPr>
              <w:widowControl/>
              <w:snapToGrid w:val="0"/>
              <w:spacing w:line="240" w:lineRule="exact"/>
              <w:jc w:val="left"/>
              <w:rPr>
                <w:rFonts w:ascii="HGPｺﾞｼｯｸM" w:eastAsia="HGPｺﾞｼｯｸM" w:hAnsi="ＭＳ ゴシック" w:cs="ＭＳ Ｐゴシック"/>
                <w:kern w:val="0"/>
                <w:sz w:val="14"/>
                <w:szCs w:val="14"/>
              </w:rPr>
            </w:pPr>
          </w:p>
        </w:tc>
        <w:tc>
          <w:tcPr>
            <w:tcW w:w="785" w:type="dxa"/>
            <w:tcBorders>
              <w:top w:val="single" w:sz="6" w:space="0" w:color="auto"/>
              <w:left w:val="single" w:sz="6" w:space="0" w:color="auto"/>
            </w:tcBorders>
          </w:tcPr>
          <w:p w14:paraId="1E902846" w14:textId="77777777" w:rsidR="00BC23A0" w:rsidRPr="0023156F" w:rsidRDefault="00BC23A0" w:rsidP="00BC23A0">
            <w:pPr>
              <w:widowControl/>
              <w:snapToGrid w:val="0"/>
              <w:spacing w:line="240" w:lineRule="exact"/>
              <w:jc w:val="left"/>
              <w:rPr>
                <w:rFonts w:ascii="HGPｺﾞｼｯｸM" w:eastAsia="HGPｺﾞｼｯｸM" w:hAnsi="ＭＳ ゴシック" w:cs="ＭＳ Ｐゴシック"/>
                <w:kern w:val="0"/>
                <w:sz w:val="14"/>
                <w:szCs w:val="14"/>
              </w:rPr>
            </w:pPr>
          </w:p>
        </w:tc>
      </w:tr>
      <w:tr w:rsidR="0023156F" w:rsidRPr="0023156F" w14:paraId="4E7BDB65" w14:textId="77777777" w:rsidTr="00BC23A0">
        <w:trPr>
          <w:trHeight w:val="300"/>
        </w:trPr>
        <w:tc>
          <w:tcPr>
            <w:tcW w:w="2686" w:type="dxa"/>
            <w:tcBorders>
              <w:top w:val="dotted" w:sz="4" w:space="0" w:color="auto"/>
              <w:bottom w:val="single" w:sz="6" w:space="0" w:color="auto"/>
              <w:right w:val="single" w:sz="6" w:space="0" w:color="auto"/>
            </w:tcBorders>
            <w:shd w:val="clear" w:color="auto" w:fill="auto"/>
            <w:noWrap/>
            <w:vAlign w:val="center"/>
            <w:hideMark/>
          </w:tcPr>
          <w:p w14:paraId="59694B35" w14:textId="24E8EAEA" w:rsidR="00BC23A0" w:rsidRPr="0023156F" w:rsidRDefault="00BC23A0" w:rsidP="006E4701">
            <w:pPr>
              <w:widowControl/>
              <w:snapToGrid w:val="0"/>
              <w:spacing w:line="240" w:lineRule="exact"/>
              <w:rPr>
                <w:rFonts w:ascii="HGPｺﾞｼｯｸM" w:eastAsia="HGPｺﾞｼｯｸM" w:hAnsi="ＭＳ ゴシック" w:cs="ＭＳ Ｐゴシック"/>
                <w:w w:val="90"/>
                <w:kern w:val="0"/>
                <w:sz w:val="14"/>
                <w:szCs w:val="14"/>
              </w:rPr>
            </w:pPr>
            <w:r w:rsidRPr="0023156F">
              <w:rPr>
                <w:rFonts w:ascii="HGPｺﾞｼｯｸM" w:eastAsia="HGPｺﾞｼｯｸM" w:hAnsi="ＭＳ ゴシック" w:cs="ＭＳ Ｐゴシック" w:hint="eastAsia"/>
                <w:w w:val="90"/>
                <w:kern w:val="0"/>
                <w:sz w:val="14"/>
                <w:szCs w:val="14"/>
              </w:rPr>
              <w:t>2.1高度情報通信インフラ</w:t>
            </w:r>
          </w:p>
        </w:tc>
        <w:tc>
          <w:tcPr>
            <w:tcW w:w="6378" w:type="dxa"/>
            <w:tcBorders>
              <w:left w:val="single" w:sz="6" w:space="0" w:color="auto"/>
              <w:bottom w:val="single" w:sz="6" w:space="0" w:color="auto"/>
            </w:tcBorders>
            <w:shd w:val="clear" w:color="auto" w:fill="auto"/>
            <w:noWrap/>
            <w:vAlign w:val="center"/>
            <w:hideMark/>
          </w:tcPr>
          <w:p w14:paraId="5B1AD098" w14:textId="77777777" w:rsidR="00BC23A0" w:rsidRPr="0023156F" w:rsidRDefault="00BC23A0" w:rsidP="00BC23A0">
            <w:pPr>
              <w:widowControl/>
              <w:snapToGrid w:val="0"/>
              <w:spacing w:line="240" w:lineRule="exact"/>
              <w:jc w:val="left"/>
              <w:rPr>
                <w:rFonts w:ascii="HGPｺﾞｼｯｸM" w:eastAsia="HGPｺﾞｼｯｸM" w:hAnsi="ＭＳ ゴシック" w:cs="ＭＳ Ｐゴシック"/>
                <w:kern w:val="0"/>
                <w:sz w:val="14"/>
                <w:szCs w:val="14"/>
              </w:rPr>
            </w:pPr>
          </w:p>
          <w:p w14:paraId="2EC13900" w14:textId="49B50FD7" w:rsidR="00BC23A0" w:rsidRPr="0023156F" w:rsidRDefault="005A214F" w:rsidP="00BC23A0">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 根拠資料 】</w:t>
            </w:r>
          </w:p>
          <w:p w14:paraId="0DD40AD3" w14:textId="03D0F92F" w:rsidR="00B42D92" w:rsidRDefault="00B42D92" w:rsidP="00B42D92">
            <w:pPr>
              <w:widowControl/>
              <w:snapToGrid w:val="0"/>
              <w:spacing w:line="240" w:lineRule="exact"/>
              <w:jc w:val="left"/>
              <w:rPr>
                <w:rFonts w:ascii="HGPｺﾞｼｯｸM" w:eastAsia="HGPｺﾞｼｯｸM" w:hAnsi="ＭＳ ゴシック" w:cs="ＭＳ Ｐゴシック"/>
                <w:kern w:val="0"/>
                <w:sz w:val="14"/>
                <w:szCs w:val="14"/>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Pr="0023156F">
              <w:rPr>
                <w:rFonts w:ascii="HGPｺﾞｼｯｸM" w:eastAsia="HGPｺﾞｼｯｸM" w:hAnsi="ＭＳ ゴシック" w:cs="ＭＳ Ｐゴシック"/>
                <w:kern w:val="0"/>
                <w:sz w:val="14"/>
                <w:szCs w:val="14"/>
              </w:rPr>
              <w:t xml:space="preserve"> </w:t>
            </w:r>
            <w:r w:rsidRPr="0023156F">
              <w:rPr>
                <w:rFonts w:ascii="HGPｺﾞｼｯｸM" w:eastAsia="HGPｺﾞｼｯｸM" w:hAnsi="ＭＳ ゴシック" w:cs="ＭＳ Ｐゴシック" w:hint="eastAsia"/>
                <w:kern w:val="0"/>
                <w:sz w:val="14"/>
                <w:szCs w:val="14"/>
              </w:rPr>
              <w:t>CASBEE-建築の認証結果</w:t>
            </w:r>
          </w:p>
          <w:p w14:paraId="45B4906A" w14:textId="08B7CA2E" w:rsidR="00BC23A0" w:rsidRPr="0023156F" w:rsidRDefault="00BC23A0" w:rsidP="00BC23A0">
            <w:pPr>
              <w:widowControl/>
              <w:snapToGrid w:val="0"/>
              <w:spacing w:line="240" w:lineRule="exact"/>
              <w:ind w:left="140" w:hangingChars="100" w:hanging="140"/>
              <w:jc w:val="left"/>
              <w:rPr>
                <w:rFonts w:ascii="HGPｺﾞｼｯｸM" w:eastAsia="HGPｺﾞｼｯｸM" w:hAnsi="ＭＳ ゴシック" w:cs="ＭＳ Ｐゴシック"/>
                <w:kern w:val="0"/>
                <w:sz w:val="14"/>
                <w:szCs w:val="14"/>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00261DCF" w:rsidRPr="0023156F">
              <w:rPr>
                <w:rFonts w:ascii="HGPｺﾞｼｯｸM" w:eastAsia="HGPｺﾞｼｯｸM" w:hAnsi="ＭＳ ゴシック" w:cs="ＭＳ Ｐゴシック"/>
                <w:kern w:val="0"/>
                <w:sz w:val="14"/>
                <w:szCs w:val="14"/>
              </w:rPr>
              <w:t xml:space="preserve"> </w:t>
            </w:r>
            <w:r w:rsidRPr="0023156F">
              <w:rPr>
                <w:rFonts w:ascii="HGPｺﾞｼｯｸM" w:eastAsia="HGPｺﾞｼｯｸM" w:hAnsi="ＭＳ ゴシック" w:cs="ＭＳ Ｐゴシック" w:hint="eastAsia"/>
                <w:kern w:val="0"/>
                <w:sz w:val="14"/>
                <w:szCs w:val="14"/>
              </w:rPr>
              <w:t>OA フロア等、執務室に偏在的な電力供給と情報通信網の敷設が可能であることが分かる図面（レベル2 以上）</w:t>
            </w:r>
          </w:p>
          <w:p w14:paraId="3B14FD10" w14:textId="53CBFAA9" w:rsidR="00BC23A0" w:rsidRPr="0023156F" w:rsidRDefault="00BC23A0" w:rsidP="00BC23A0">
            <w:pPr>
              <w:widowControl/>
              <w:snapToGrid w:val="0"/>
              <w:spacing w:line="240" w:lineRule="exact"/>
              <w:ind w:left="140" w:hangingChars="100" w:hanging="140"/>
              <w:jc w:val="left"/>
              <w:rPr>
                <w:rFonts w:ascii="HGPｺﾞｼｯｸM" w:eastAsia="HGPｺﾞｼｯｸM" w:hAnsi="ＭＳ ゴシック" w:cs="ＭＳ Ｐゴシック"/>
                <w:kern w:val="0"/>
                <w:sz w:val="14"/>
                <w:szCs w:val="14"/>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00261DCF" w:rsidRPr="0023156F">
              <w:rPr>
                <w:rFonts w:ascii="HGPｺﾞｼｯｸM" w:eastAsia="HGPｺﾞｼｯｸM" w:hAnsi="ＭＳ ゴシック" w:cs="ＭＳ Ｐゴシック"/>
                <w:kern w:val="0"/>
                <w:sz w:val="14"/>
                <w:szCs w:val="14"/>
              </w:rPr>
              <w:t xml:space="preserve"> </w:t>
            </w:r>
            <w:r w:rsidRPr="0023156F">
              <w:rPr>
                <w:rFonts w:ascii="HGPｺﾞｼｯｸM" w:eastAsia="HGPｺﾞｼｯｸM" w:hAnsi="ＭＳ ゴシック" w:cs="ＭＳ Ｐゴシック" w:hint="eastAsia"/>
                <w:kern w:val="0"/>
                <w:sz w:val="14"/>
                <w:szCs w:val="14"/>
              </w:rPr>
              <w:t>代表的な空間の1m</w:t>
            </w:r>
            <w:r w:rsidRPr="0023156F">
              <w:rPr>
                <w:rFonts w:ascii="HGPｺﾞｼｯｸM" w:eastAsia="HGPｺﾞｼｯｸM" w:hAnsi="ＭＳ ゴシック" w:cs="ＭＳ Ｐゴシック" w:hint="eastAsia"/>
                <w:kern w:val="0"/>
                <w:sz w:val="14"/>
                <w:szCs w:val="14"/>
                <w:vertAlign w:val="superscript"/>
              </w:rPr>
              <w:t>2</w:t>
            </w:r>
            <w:r w:rsidRPr="0023156F">
              <w:rPr>
                <w:rFonts w:ascii="HGPｺﾞｼｯｸM" w:eastAsia="HGPｺﾞｼｯｸM" w:hAnsi="ＭＳ ゴシック" w:cs="ＭＳ Ｐゴシック" w:hint="eastAsia"/>
                <w:kern w:val="0"/>
                <w:sz w:val="14"/>
                <w:szCs w:val="14"/>
              </w:rPr>
              <w:t>あたりのコンセント容量の算出資料（レベル2 以上）</w:t>
            </w:r>
          </w:p>
          <w:p w14:paraId="2F3D1E63" w14:textId="52B78864" w:rsidR="00BC23A0" w:rsidRPr="0023156F" w:rsidRDefault="00BC23A0" w:rsidP="00BC23A0">
            <w:pPr>
              <w:widowControl/>
              <w:snapToGrid w:val="0"/>
              <w:spacing w:line="240" w:lineRule="exact"/>
              <w:jc w:val="left"/>
              <w:rPr>
                <w:rFonts w:ascii="HGPｺﾞｼｯｸM" w:eastAsia="HGPｺﾞｼｯｸM" w:hAnsi="ＭＳ ゴシック" w:cs="ＭＳ Ｐゴシック"/>
                <w:kern w:val="0"/>
                <w:sz w:val="14"/>
                <w:szCs w:val="14"/>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00261DCF" w:rsidRPr="0023156F">
              <w:rPr>
                <w:rFonts w:ascii="HGPｺﾞｼｯｸM" w:eastAsia="HGPｺﾞｼｯｸM" w:hAnsi="ＭＳ ゴシック" w:cs="ＭＳ Ｐゴシック"/>
                <w:kern w:val="0"/>
                <w:sz w:val="14"/>
                <w:szCs w:val="14"/>
              </w:rPr>
              <w:t xml:space="preserve"> </w:t>
            </w:r>
            <w:r w:rsidRPr="0023156F">
              <w:rPr>
                <w:rFonts w:ascii="HGPｺﾞｼｯｸM" w:eastAsia="HGPｺﾞｼｯｸM" w:hAnsi="ＭＳ ゴシック" w:cs="ＭＳ Ｐゴシック" w:hint="eastAsia"/>
                <w:kern w:val="0"/>
                <w:sz w:val="14"/>
                <w:szCs w:val="14"/>
              </w:rPr>
              <w:t>通信用の配線その他の設備スペースがあることが分かる図面（レベル3 以上）</w:t>
            </w:r>
          </w:p>
          <w:p w14:paraId="56C3920E" w14:textId="306F938D" w:rsidR="00BC23A0" w:rsidRPr="0023156F" w:rsidRDefault="00BC23A0" w:rsidP="00BC23A0">
            <w:pPr>
              <w:widowControl/>
              <w:snapToGrid w:val="0"/>
              <w:spacing w:line="240" w:lineRule="exact"/>
              <w:jc w:val="left"/>
              <w:rPr>
                <w:rFonts w:ascii="HGPｺﾞｼｯｸM" w:eastAsia="HGPｺﾞｼｯｸM" w:hAnsi="ＭＳ ゴシック" w:cs="ＭＳ Ｐゴシック"/>
                <w:kern w:val="0"/>
                <w:sz w:val="14"/>
                <w:szCs w:val="14"/>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00261DCF" w:rsidRPr="0023156F">
              <w:rPr>
                <w:rFonts w:ascii="HGPｺﾞｼｯｸM" w:eastAsia="HGPｺﾞｼｯｸM" w:hAnsi="ＭＳ ゴシック" w:cs="ＭＳ Ｐゴシック"/>
                <w:kern w:val="0"/>
                <w:sz w:val="14"/>
                <w:szCs w:val="14"/>
              </w:rPr>
              <w:t xml:space="preserve"> </w:t>
            </w:r>
            <w:r w:rsidRPr="0023156F">
              <w:rPr>
                <w:rFonts w:ascii="HGPｺﾞｼｯｸM" w:eastAsia="HGPｺﾞｼｯｸM" w:hAnsi="ＭＳ ゴシック" w:cs="ＭＳ Ｐゴシック" w:hint="eastAsia"/>
                <w:kern w:val="0"/>
                <w:sz w:val="14"/>
                <w:szCs w:val="14"/>
              </w:rPr>
              <w:t>サーバー設置が可能な空間のコンセント容量が分かる資料（レベル5）</w:t>
            </w:r>
          </w:p>
          <w:p w14:paraId="27C717FA" w14:textId="5C2F0DC8" w:rsidR="00BC23A0" w:rsidRPr="0023156F" w:rsidRDefault="00BC23A0" w:rsidP="00BC23A0">
            <w:pPr>
              <w:widowControl/>
              <w:snapToGrid w:val="0"/>
              <w:spacing w:line="240" w:lineRule="exact"/>
              <w:jc w:val="left"/>
              <w:rPr>
                <w:rFonts w:ascii="HGPｺﾞｼｯｸM" w:eastAsia="HGPｺﾞｼｯｸM" w:hAnsi="ＭＳ ゴシック" w:cs="ＭＳ Ｐゴシック"/>
                <w:kern w:val="0"/>
                <w:sz w:val="14"/>
                <w:szCs w:val="14"/>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00261DCF" w:rsidRPr="0023156F">
              <w:rPr>
                <w:rFonts w:ascii="HGPｺﾞｼｯｸM" w:eastAsia="HGPｺﾞｼｯｸM" w:hAnsi="ＭＳ ゴシック" w:cs="ＭＳ Ｐゴシック"/>
                <w:kern w:val="0"/>
                <w:sz w:val="14"/>
                <w:szCs w:val="14"/>
              </w:rPr>
              <w:t xml:space="preserve"> </w:t>
            </w:r>
            <w:r w:rsidRPr="0023156F">
              <w:rPr>
                <w:rFonts w:ascii="HGPｺﾞｼｯｸM" w:eastAsia="HGPｺﾞｼｯｸM" w:hAnsi="ＭＳ ゴシック" w:cs="ＭＳ Ｐゴシック" w:hint="eastAsia"/>
                <w:kern w:val="0"/>
                <w:sz w:val="14"/>
                <w:szCs w:val="14"/>
              </w:rPr>
              <w:t>その他（　　　　　　　　　　　　　　　　　　　　　　　　　　　　　　　　　　）</w:t>
            </w:r>
          </w:p>
          <w:p w14:paraId="1BEF9316" w14:textId="77777777" w:rsidR="00BC23A0" w:rsidRPr="0023156F" w:rsidRDefault="00BC23A0" w:rsidP="00BC23A0">
            <w:pPr>
              <w:widowControl/>
              <w:snapToGrid w:val="0"/>
              <w:spacing w:line="240" w:lineRule="exact"/>
              <w:jc w:val="left"/>
              <w:rPr>
                <w:rFonts w:ascii="HGPｺﾞｼｯｸM" w:eastAsia="HGPｺﾞｼｯｸM" w:hAnsi="ＭＳ ゴシック" w:cs="ＭＳ Ｐゴシック"/>
                <w:kern w:val="0"/>
                <w:sz w:val="14"/>
                <w:szCs w:val="14"/>
              </w:rPr>
            </w:pPr>
          </w:p>
          <w:p w14:paraId="5957FF55" w14:textId="6F6D02B7" w:rsidR="0031202E" w:rsidRPr="0023156F" w:rsidRDefault="005A214F" w:rsidP="0031202E">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 （参考）主たる評価のポイント ]</w:t>
            </w:r>
          </w:p>
          <w:p w14:paraId="1FEB34DA" w14:textId="77716D17" w:rsidR="0031202E" w:rsidRPr="0023156F" w:rsidRDefault="0031202E" w:rsidP="0031202E">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・OA機器用コンセント容量</w:t>
            </w:r>
          </w:p>
          <w:p w14:paraId="1D5741ED" w14:textId="30A0F70C" w:rsidR="0031202E" w:rsidRPr="0023156F" w:rsidRDefault="0031202E" w:rsidP="0031202E">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・50 VA/m</w:t>
            </w:r>
            <w:r w:rsidRPr="0023156F">
              <w:rPr>
                <w:rFonts w:ascii="HGPｺﾞｼｯｸM" w:eastAsia="HGPｺﾞｼｯｸM" w:hAnsi="ＭＳ ゴシック" w:cs="ＭＳ Ｐゴシック" w:hint="eastAsia"/>
                <w:kern w:val="0"/>
                <w:sz w:val="14"/>
                <w:szCs w:val="14"/>
                <w:vertAlign w:val="superscript"/>
              </w:rPr>
              <w:t>2</w:t>
            </w:r>
            <w:r w:rsidRPr="0023156F">
              <w:rPr>
                <w:rFonts w:ascii="HGPｺﾞｼｯｸM" w:eastAsia="HGPｺﾞｼｯｸM" w:hAnsi="ＭＳ ゴシック" w:cs="ＭＳ Ｐゴシック" w:hint="eastAsia"/>
                <w:kern w:val="0"/>
                <w:sz w:val="14"/>
                <w:szCs w:val="14"/>
              </w:rPr>
              <w:t>以上のゾーンの設置</w:t>
            </w:r>
          </w:p>
          <w:p w14:paraId="50EA6E7C" w14:textId="77777777" w:rsidR="00BC23A0" w:rsidRPr="0023156F" w:rsidRDefault="00BC23A0" w:rsidP="00BC23A0">
            <w:pPr>
              <w:widowControl/>
              <w:snapToGrid w:val="0"/>
              <w:spacing w:line="240" w:lineRule="exact"/>
              <w:jc w:val="left"/>
              <w:rPr>
                <w:rFonts w:ascii="HGPｺﾞｼｯｸM" w:eastAsia="HGPｺﾞｼｯｸM" w:hAnsi="ＭＳ ゴシック" w:cs="ＭＳ Ｐゴシック"/>
                <w:kern w:val="0"/>
                <w:sz w:val="14"/>
                <w:szCs w:val="14"/>
              </w:rPr>
            </w:pPr>
          </w:p>
        </w:tc>
        <w:tc>
          <w:tcPr>
            <w:tcW w:w="785" w:type="dxa"/>
            <w:tcBorders>
              <w:left w:val="single" w:sz="6" w:space="0" w:color="auto"/>
              <w:bottom w:val="single" w:sz="6" w:space="0" w:color="auto"/>
            </w:tcBorders>
            <w:shd w:val="clear" w:color="auto" w:fill="auto"/>
          </w:tcPr>
          <w:p w14:paraId="4C9D6D6D" w14:textId="77777777" w:rsidR="00BC23A0" w:rsidRPr="0023156F" w:rsidRDefault="00BC23A0" w:rsidP="00BC23A0">
            <w:pPr>
              <w:widowControl/>
              <w:snapToGrid w:val="0"/>
              <w:spacing w:line="240" w:lineRule="exact"/>
              <w:jc w:val="left"/>
              <w:rPr>
                <w:rFonts w:ascii="HGPｺﾞｼｯｸM" w:eastAsia="HGPｺﾞｼｯｸM" w:hAnsi="ＭＳ ゴシック" w:cs="ＭＳ Ｐゴシック"/>
                <w:kern w:val="0"/>
                <w:sz w:val="14"/>
                <w:szCs w:val="14"/>
              </w:rPr>
            </w:pPr>
          </w:p>
        </w:tc>
      </w:tr>
    </w:tbl>
    <w:p w14:paraId="009C81A5" w14:textId="77777777" w:rsidR="00BC23A0" w:rsidRPr="0023156F" w:rsidRDefault="00BC23A0" w:rsidP="00BC23A0">
      <w:r w:rsidRPr="0023156F">
        <w:br w:type="page"/>
      </w:r>
    </w:p>
    <w:tbl>
      <w:tblPr>
        <w:tblW w:w="9849" w:type="dxa"/>
        <w:tblBorders>
          <w:top w:val="single" w:sz="6" w:space="0" w:color="auto"/>
          <w:left w:val="single" w:sz="6" w:space="0" w:color="auto"/>
          <w:bottom w:val="single" w:sz="6" w:space="0" w:color="auto"/>
          <w:right w:val="single" w:sz="6" w:space="0" w:color="auto"/>
          <w:insideH w:val="dotted" w:sz="4" w:space="0" w:color="auto"/>
          <w:insideV w:val="dotted" w:sz="4" w:space="0" w:color="auto"/>
        </w:tblBorders>
        <w:tblCellMar>
          <w:left w:w="99" w:type="dxa"/>
          <w:right w:w="99" w:type="dxa"/>
        </w:tblCellMar>
        <w:tblLook w:val="04A0" w:firstRow="1" w:lastRow="0" w:firstColumn="1" w:lastColumn="0" w:noHBand="0" w:noVBand="1"/>
      </w:tblPr>
      <w:tblGrid>
        <w:gridCol w:w="2686"/>
        <w:gridCol w:w="6378"/>
        <w:gridCol w:w="785"/>
      </w:tblGrid>
      <w:tr w:rsidR="0023156F" w:rsidRPr="0023156F" w14:paraId="28102022" w14:textId="77777777" w:rsidTr="00BC23A0">
        <w:trPr>
          <w:trHeight w:val="300"/>
        </w:trPr>
        <w:tc>
          <w:tcPr>
            <w:tcW w:w="2686" w:type="dxa"/>
            <w:tcBorders>
              <w:top w:val="single" w:sz="6" w:space="0" w:color="auto"/>
              <w:bottom w:val="single" w:sz="6" w:space="0" w:color="auto"/>
              <w:right w:val="single" w:sz="6" w:space="0" w:color="auto"/>
            </w:tcBorders>
            <w:shd w:val="clear" w:color="auto" w:fill="7F7F7F" w:themeFill="text1" w:themeFillTint="80"/>
            <w:noWrap/>
            <w:vAlign w:val="center"/>
            <w:hideMark/>
          </w:tcPr>
          <w:p w14:paraId="0F264327" w14:textId="3415ADA7" w:rsidR="00BC23A0" w:rsidRPr="0023156F" w:rsidRDefault="00BC23A0" w:rsidP="00C83EA6">
            <w:pPr>
              <w:widowControl/>
              <w:snapToGrid w:val="0"/>
              <w:spacing w:line="240" w:lineRule="exact"/>
              <w:rPr>
                <w:rFonts w:ascii="HGPｺﾞｼｯｸM" w:eastAsia="HGPｺﾞｼｯｸM" w:hAnsi="ＭＳ ゴシック" w:cs="ＭＳ Ｐゴシック"/>
                <w:b/>
                <w:w w:val="90"/>
                <w:kern w:val="0"/>
                <w:sz w:val="18"/>
                <w:szCs w:val="14"/>
              </w:rPr>
            </w:pPr>
            <w:r w:rsidRPr="0023156F">
              <w:rPr>
                <w:rFonts w:ascii="HGPｺﾞｼｯｸM" w:eastAsia="HGPｺﾞｼｯｸM" w:hAnsi="ＭＳ ゴシック" w:cs="ＭＳ Ｐゴシック" w:hint="eastAsia"/>
                <w:b/>
                <w:color w:val="FFFFFF" w:themeColor="background1"/>
                <w:w w:val="90"/>
                <w:kern w:val="0"/>
                <w:sz w:val="18"/>
                <w:szCs w:val="14"/>
              </w:rPr>
              <w:lastRenderedPageBreak/>
              <w:t>Qw3安全</w:t>
            </w:r>
            <w:r w:rsidR="00C83EA6">
              <w:rPr>
                <w:rFonts w:ascii="HGPｺﾞｼｯｸM" w:eastAsia="HGPｺﾞｼｯｸM" w:hAnsi="ＭＳ ゴシック" w:cs="ＭＳ Ｐゴシック" w:hint="eastAsia"/>
                <w:b/>
                <w:color w:val="FFFFFF" w:themeColor="background1"/>
                <w:w w:val="90"/>
                <w:kern w:val="0"/>
                <w:sz w:val="18"/>
                <w:szCs w:val="14"/>
              </w:rPr>
              <w:t>・安心性</w:t>
            </w:r>
          </w:p>
        </w:tc>
        <w:tc>
          <w:tcPr>
            <w:tcW w:w="6378" w:type="dxa"/>
            <w:tcBorders>
              <w:top w:val="single" w:sz="6" w:space="0" w:color="auto"/>
              <w:left w:val="single" w:sz="6" w:space="0" w:color="auto"/>
              <w:bottom w:val="single" w:sz="6" w:space="0" w:color="auto"/>
            </w:tcBorders>
            <w:shd w:val="clear" w:color="auto" w:fill="7F7F7F" w:themeFill="text1" w:themeFillTint="80"/>
            <w:noWrap/>
            <w:vAlign w:val="center"/>
          </w:tcPr>
          <w:p w14:paraId="49EAE917" w14:textId="77777777" w:rsidR="00BC23A0" w:rsidRPr="0023156F" w:rsidRDefault="00BC23A0" w:rsidP="00BC23A0">
            <w:pPr>
              <w:widowControl/>
              <w:snapToGrid w:val="0"/>
              <w:spacing w:line="240" w:lineRule="exact"/>
              <w:jc w:val="left"/>
              <w:rPr>
                <w:rFonts w:ascii="HGPｺﾞｼｯｸM" w:eastAsia="HGPｺﾞｼｯｸM" w:hAnsi="ＭＳ ゴシック" w:cs="ＭＳ Ｐゴシック"/>
                <w:kern w:val="0"/>
                <w:sz w:val="14"/>
                <w:szCs w:val="14"/>
              </w:rPr>
            </w:pPr>
          </w:p>
        </w:tc>
        <w:tc>
          <w:tcPr>
            <w:tcW w:w="785" w:type="dxa"/>
            <w:tcBorders>
              <w:top w:val="single" w:sz="6" w:space="0" w:color="auto"/>
              <w:left w:val="single" w:sz="6" w:space="0" w:color="auto"/>
              <w:bottom w:val="single" w:sz="6" w:space="0" w:color="auto"/>
            </w:tcBorders>
            <w:shd w:val="clear" w:color="auto" w:fill="7F7F7F" w:themeFill="text1" w:themeFillTint="80"/>
          </w:tcPr>
          <w:p w14:paraId="53FCE5FE" w14:textId="77777777" w:rsidR="00BC23A0" w:rsidRPr="0023156F" w:rsidRDefault="00BC23A0" w:rsidP="00BC23A0">
            <w:pPr>
              <w:widowControl/>
              <w:snapToGrid w:val="0"/>
              <w:spacing w:line="240" w:lineRule="exact"/>
              <w:jc w:val="left"/>
              <w:rPr>
                <w:rFonts w:ascii="HGPｺﾞｼｯｸM" w:eastAsia="HGPｺﾞｼｯｸM" w:hAnsi="ＭＳ ゴシック" w:cs="ＭＳ Ｐゴシック"/>
                <w:kern w:val="0"/>
                <w:sz w:val="14"/>
                <w:szCs w:val="14"/>
              </w:rPr>
            </w:pPr>
          </w:p>
        </w:tc>
      </w:tr>
      <w:tr w:rsidR="0023156F" w:rsidRPr="0023156F" w14:paraId="369B7A19" w14:textId="77777777" w:rsidTr="00BC23A0">
        <w:trPr>
          <w:trHeight w:val="300"/>
        </w:trPr>
        <w:tc>
          <w:tcPr>
            <w:tcW w:w="2686" w:type="dxa"/>
            <w:tcBorders>
              <w:top w:val="single" w:sz="6" w:space="0" w:color="auto"/>
              <w:bottom w:val="dotted" w:sz="4" w:space="0" w:color="auto"/>
              <w:right w:val="single" w:sz="6" w:space="0" w:color="auto"/>
            </w:tcBorders>
            <w:shd w:val="clear" w:color="auto" w:fill="auto"/>
            <w:noWrap/>
            <w:vAlign w:val="center"/>
            <w:hideMark/>
          </w:tcPr>
          <w:p w14:paraId="0DAD908C" w14:textId="77777777" w:rsidR="00BC23A0" w:rsidRPr="0023156F" w:rsidRDefault="00BC23A0" w:rsidP="00BC23A0">
            <w:pPr>
              <w:widowControl/>
              <w:snapToGrid w:val="0"/>
              <w:spacing w:line="240" w:lineRule="exact"/>
              <w:rPr>
                <w:rFonts w:ascii="HGPｺﾞｼｯｸM" w:eastAsia="HGPｺﾞｼｯｸM" w:hAnsi="ＭＳ ゴシック" w:cs="ＭＳ Ｐゴシック"/>
                <w:w w:val="90"/>
                <w:kern w:val="0"/>
                <w:sz w:val="14"/>
                <w:szCs w:val="14"/>
              </w:rPr>
            </w:pPr>
            <w:r w:rsidRPr="0023156F">
              <w:rPr>
                <w:rFonts w:ascii="HGPｺﾞｼｯｸM" w:eastAsia="HGPｺﾞｼｯｸM" w:hAnsi="ＭＳ ゴシック" w:cs="ＭＳ Ｐゴシック" w:hint="eastAsia"/>
                <w:w w:val="90"/>
                <w:kern w:val="0"/>
                <w:sz w:val="14"/>
                <w:szCs w:val="14"/>
              </w:rPr>
              <w:t>1災害対応</w:t>
            </w:r>
          </w:p>
        </w:tc>
        <w:tc>
          <w:tcPr>
            <w:tcW w:w="6378" w:type="dxa"/>
            <w:tcBorders>
              <w:top w:val="single" w:sz="6" w:space="0" w:color="auto"/>
              <w:left w:val="single" w:sz="6" w:space="0" w:color="auto"/>
            </w:tcBorders>
            <w:shd w:val="clear" w:color="auto" w:fill="auto"/>
            <w:noWrap/>
            <w:vAlign w:val="center"/>
          </w:tcPr>
          <w:p w14:paraId="568EF651" w14:textId="77777777" w:rsidR="00BC23A0" w:rsidRPr="0023156F" w:rsidRDefault="00BC23A0" w:rsidP="00BC23A0">
            <w:pPr>
              <w:widowControl/>
              <w:snapToGrid w:val="0"/>
              <w:spacing w:line="240" w:lineRule="exact"/>
              <w:jc w:val="left"/>
              <w:rPr>
                <w:rFonts w:ascii="HGPｺﾞｼｯｸM" w:eastAsia="HGPｺﾞｼｯｸM" w:hAnsi="ＭＳ ゴシック" w:cs="ＭＳ Ｐゴシック"/>
                <w:kern w:val="0"/>
                <w:sz w:val="14"/>
                <w:szCs w:val="14"/>
              </w:rPr>
            </w:pPr>
          </w:p>
        </w:tc>
        <w:tc>
          <w:tcPr>
            <w:tcW w:w="785" w:type="dxa"/>
            <w:tcBorders>
              <w:top w:val="single" w:sz="6" w:space="0" w:color="auto"/>
              <w:left w:val="single" w:sz="6" w:space="0" w:color="auto"/>
            </w:tcBorders>
          </w:tcPr>
          <w:p w14:paraId="458C68C0" w14:textId="77777777" w:rsidR="00BC23A0" w:rsidRPr="0023156F" w:rsidRDefault="00BC23A0" w:rsidP="00BC23A0">
            <w:pPr>
              <w:widowControl/>
              <w:snapToGrid w:val="0"/>
              <w:spacing w:line="240" w:lineRule="exact"/>
              <w:jc w:val="left"/>
              <w:rPr>
                <w:rFonts w:ascii="HGPｺﾞｼｯｸM" w:eastAsia="HGPｺﾞｼｯｸM" w:hAnsi="ＭＳ ゴシック" w:cs="ＭＳ Ｐゴシック"/>
                <w:kern w:val="0"/>
                <w:sz w:val="14"/>
                <w:szCs w:val="14"/>
              </w:rPr>
            </w:pPr>
          </w:p>
        </w:tc>
      </w:tr>
      <w:tr w:rsidR="0023156F" w:rsidRPr="0023156F" w14:paraId="07716E1F" w14:textId="77777777" w:rsidTr="00BC23A0">
        <w:trPr>
          <w:trHeight w:val="300"/>
        </w:trPr>
        <w:tc>
          <w:tcPr>
            <w:tcW w:w="2686" w:type="dxa"/>
            <w:tcBorders>
              <w:top w:val="dotted" w:sz="4" w:space="0" w:color="auto"/>
              <w:bottom w:val="dotted" w:sz="4" w:space="0" w:color="auto"/>
              <w:right w:val="single" w:sz="6" w:space="0" w:color="auto"/>
            </w:tcBorders>
            <w:shd w:val="clear" w:color="auto" w:fill="auto"/>
            <w:noWrap/>
            <w:vAlign w:val="center"/>
            <w:hideMark/>
          </w:tcPr>
          <w:p w14:paraId="05A7DD96" w14:textId="77777777" w:rsidR="00BC23A0" w:rsidRPr="0023156F" w:rsidRDefault="00BC23A0" w:rsidP="00BC23A0">
            <w:pPr>
              <w:widowControl/>
              <w:snapToGrid w:val="0"/>
              <w:spacing w:line="240" w:lineRule="exact"/>
              <w:rPr>
                <w:rFonts w:ascii="HGPｺﾞｼｯｸM" w:eastAsia="HGPｺﾞｼｯｸM" w:hAnsi="ＭＳ ゴシック" w:cs="ＭＳ Ｐゴシック"/>
                <w:w w:val="90"/>
                <w:kern w:val="0"/>
                <w:sz w:val="14"/>
                <w:szCs w:val="14"/>
              </w:rPr>
            </w:pPr>
            <w:r w:rsidRPr="0023156F">
              <w:rPr>
                <w:rFonts w:ascii="HGPｺﾞｼｯｸM" w:eastAsia="HGPｺﾞｼｯｸM" w:hAnsi="ＭＳ ゴシック" w:cs="ＭＳ Ｐゴシック" w:hint="eastAsia"/>
                <w:w w:val="90"/>
                <w:kern w:val="0"/>
                <w:sz w:val="14"/>
                <w:szCs w:val="14"/>
              </w:rPr>
              <w:t>1.1耐震性</w:t>
            </w:r>
          </w:p>
        </w:tc>
        <w:tc>
          <w:tcPr>
            <w:tcW w:w="6378" w:type="dxa"/>
            <w:tcBorders>
              <w:left w:val="single" w:sz="6" w:space="0" w:color="auto"/>
            </w:tcBorders>
            <w:shd w:val="clear" w:color="auto" w:fill="auto"/>
            <w:noWrap/>
            <w:vAlign w:val="center"/>
          </w:tcPr>
          <w:p w14:paraId="13EC886E" w14:textId="77777777" w:rsidR="00BC23A0" w:rsidRPr="0023156F" w:rsidRDefault="00BC23A0" w:rsidP="00BC23A0">
            <w:pPr>
              <w:widowControl/>
              <w:snapToGrid w:val="0"/>
              <w:spacing w:line="240" w:lineRule="exact"/>
              <w:jc w:val="left"/>
              <w:rPr>
                <w:rFonts w:ascii="HGPｺﾞｼｯｸM" w:eastAsia="HGPｺﾞｼｯｸM" w:hAnsi="ＭＳ ゴシック" w:cs="ＭＳ Ｐゴシック"/>
                <w:kern w:val="0"/>
                <w:sz w:val="14"/>
                <w:szCs w:val="14"/>
              </w:rPr>
            </w:pPr>
          </w:p>
        </w:tc>
        <w:tc>
          <w:tcPr>
            <w:tcW w:w="785" w:type="dxa"/>
            <w:tcBorders>
              <w:left w:val="single" w:sz="6" w:space="0" w:color="auto"/>
            </w:tcBorders>
          </w:tcPr>
          <w:p w14:paraId="743A9BA1" w14:textId="77777777" w:rsidR="00BC23A0" w:rsidRPr="0023156F" w:rsidRDefault="00BC23A0" w:rsidP="00BC23A0">
            <w:pPr>
              <w:widowControl/>
              <w:snapToGrid w:val="0"/>
              <w:spacing w:line="240" w:lineRule="exact"/>
              <w:jc w:val="left"/>
              <w:rPr>
                <w:rFonts w:ascii="HGPｺﾞｼｯｸM" w:eastAsia="HGPｺﾞｼｯｸM" w:hAnsi="ＭＳ ゴシック" w:cs="ＭＳ Ｐゴシック"/>
                <w:kern w:val="0"/>
                <w:sz w:val="14"/>
                <w:szCs w:val="14"/>
              </w:rPr>
            </w:pPr>
          </w:p>
        </w:tc>
      </w:tr>
      <w:tr w:rsidR="0023156F" w:rsidRPr="0023156F" w14:paraId="4E46D7A5" w14:textId="77777777" w:rsidTr="00BC23A0">
        <w:trPr>
          <w:trHeight w:val="300"/>
        </w:trPr>
        <w:tc>
          <w:tcPr>
            <w:tcW w:w="2686" w:type="dxa"/>
            <w:tcBorders>
              <w:top w:val="dotted" w:sz="4" w:space="0" w:color="auto"/>
              <w:bottom w:val="dotted" w:sz="4" w:space="0" w:color="auto"/>
              <w:right w:val="single" w:sz="6" w:space="0" w:color="auto"/>
            </w:tcBorders>
            <w:shd w:val="clear" w:color="auto" w:fill="auto"/>
            <w:noWrap/>
            <w:vAlign w:val="center"/>
            <w:hideMark/>
          </w:tcPr>
          <w:p w14:paraId="0CD3F195" w14:textId="4E164087" w:rsidR="00BC23A0" w:rsidRPr="0023156F" w:rsidRDefault="00BC23A0" w:rsidP="006E4701">
            <w:pPr>
              <w:widowControl/>
              <w:snapToGrid w:val="0"/>
              <w:spacing w:line="240" w:lineRule="exact"/>
              <w:rPr>
                <w:rFonts w:ascii="HGPｺﾞｼｯｸM" w:eastAsia="HGPｺﾞｼｯｸM" w:hAnsi="ＭＳ ゴシック" w:cs="ＭＳ Ｐゴシック"/>
                <w:w w:val="90"/>
                <w:kern w:val="0"/>
                <w:sz w:val="14"/>
                <w:szCs w:val="14"/>
              </w:rPr>
            </w:pPr>
            <w:r w:rsidRPr="0023156F">
              <w:rPr>
                <w:rFonts w:ascii="HGPｺﾞｼｯｸM" w:eastAsia="HGPｺﾞｼｯｸM" w:hAnsi="ＭＳ ゴシック" w:cs="ＭＳ Ｐゴシック" w:hint="eastAsia"/>
                <w:w w:val="90"/>
                <w:kern w:val="0"/>
                <w:sz w:val="14"/>
                <w:szCs w:val="14"/>
              </w:rPr>
              <w:t>1.1.1躯体の耐震性能</w:t>
            </w:r>
          </w:p>
        </w:tc>
        <w:tc>
          <w:tcPr>
            <w:tcW w:w="6378" w:type="dxa"/>
            <w:tcBorders>
              <w:left w:val="single" w:sz="6" w:space="0" w:color="auto"/>
            </w:tcBorders>
            <w:shd w:val="clear" w:color="auto" w:fill="auto"/>
            <w:noWrap/>
            <w:vAlign w:val="center"/>
            <w:hideMark/>
          </w:tcPr>
          <w:p w14:paraId="6CBDBB9A" w14:textId="77777777" w:rsidR="00CD72B5" w:rsidRPr="0023156F" w:rsidRDefault="00CD72B5" w:rsidP="00BC23A0">
            <w:pPr>
              <w:widowControl/>
              <w:snapToGrid w:val="0"/>
              <w:spacing w:line="240" w:lineRule="exact"/>
              <w:jc w:val="left"/>
              <w:rPr>
                <w:rFonts w:ascii="HGPｺﾞｼｯｸM" w:eastAsia="HGPｺﾞｼｯｸM" w:hAnsi="ＭＳ ゴシック" w:cs="ＭＳ Ｐゴシック"/>
                <w:kern w:val="0"/>
                <w:sz w:val="14"/>
                <w:szCs w:val="14"/>
              </w:rPr>
            </w:pPr>
          </w:p>
          <w:p w14:paraId="467AD148" w14:textId="6A6B65E4" w:rsidR="00BC23A0" w:rsidRPr="0023156F" w:rsidRDefault="005A214F" w:rsidP="00BC23A0">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 根拠資料 】</w:t>
            </w:r>
          </w:p>
          <w:p w14:paraId="70BB9BEF" w14:textId="44A29D4B" w:rsidR="00BC23A0" w:rsidRPr="0023156F" w:rsidRDefault="00BC23A0" w:rsidP="00BC23A0">
            <w:pPr>
              <w:widowControl/>
              <w:snapToGrid w:val="0"/>
              <w:spacing w:line="240" w:lineRule="exact"/>
              <w:jc w:val="left"/>
              <w:rPr>
                <w:rFonts w:ascii="HGPｺﾞｼｯｸM" w:eastAsia="HGPｺﾞｼｯｸM" w:hAnsi="ＭＳ ゴシック" w:cs="ＭＳ Ｐゴシック"/>
                <w:kern w:val="0"/>
                <w:sz w:val="14"/>
                <w:szCs w:val="14"/>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00261DCF" w:rsidRPr="0023156F">
              <w:rPr>
                <w:rFonts w:ascii="HGPｺﾞｼｯｸM" w:eastAsia="HGPｺﾞｼｯｸM" w:hAnsi="ＭＳ ゴシック" w:cs="ＭＳ Ｐゴシック"/>
                <w:kern w:val="0"/>
                <w:sz w:val="14"/>
                <w:szCs w:val="14"/>
              </w:rPr>
              <w:t xml:space="preserve"> </w:t>
            </w:r>
            <w:r w:rsidRPr="0023156F">
              <w:rPr>
                <w:rFonts w:ascii="HGPｺﾞｼｯｸM" w:eastAsia="HGPｺﾞｼｯｸM" w:hAnsi="ＭＳ ゴシック" w:cs="ＭＳ Ｐゴシック" w:hint="eastAsia"/>
                <w:kern w:val="0"/>
                <w:sz w:val="14"/>
                <w:szCs w:val="14"/>
              </w:rPr>
              <w:t>建築確認済証</w:t>
            </w:r>
          </w:p>
          <w:p w14:paraId="685A056D" w14:textId="68F98056" w:rsidR="00BC23A0" w:rsidRPr="0023156F" w:rsidRDefault="00BC23A0" w:rsidP="00BC23A0">
            <w:pPr>
              <w:widowControl/>
              <w:snapToGrid w:val="0"/>
              <w:spacing w:line="240" w:lineRule="exact"/>
              <w:jc w:val="left"/>
              <w:rPr>
                <w:rFonts w:ascii="HGPｺﾞｼｯｸM" w:eastAsia="HGPｺﾞｼｯｸM" w:hAnsi="ＭＳ ゴシック" w:cs="ＭＳ Ｐゴシック"/>
                <w:kern w:val="0"/>
                <w:sz w:val="14"/>
                <w:szCs w:val="14"/>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00261DCF" w:rsidRPr="0023156F">
              <w:rPr>
                <w:rFonts w:ascii="HGPｺﾞｼｯｸM" w:eastAsia="HGPｺﾞｼｯｸM" w:hAnsi="ＭＳ ゴシック" w:cs="ＭＳ Ｐゴシック"/>
                <w:kern w:val="0"/>
                <w:sz w:val="14"/>
                <w:szCs w:val="14"/>
              </w:rPr>
              <w:t xml:space="preserve"> </w:t>
            </w:r>
            <w:r w:rsidRPr="0023156F">
              <w:rPr>
                <w:rFonts w:ascii="HGPｺﾞｼｯｸM" w:eastAsia="HGPｺﾞｼｯｸM" w:hAnsi="ＭＳ ゴシック" w:cs="ＭＳ Ｐゴシック" w:hint="eastAsia"/>
                <w:kern w:val="0"/>
                <w:sz w:val="14"/>
                <w:szCs w:val="14"/>
              </w:rPr>
              <w:t>建築基準法に定められた耐震性の割増率がわかる資料（構造計算書など）</w:t>
            </w:r>
          </w:p>
          <w:p w14:paraId="608F0C20" w14:textId="050C0E3B" w:rsidR="00BC23A0" w:rsidRPr="0023156F" w:rsidRDefault="00BC23A0" w:rsidP="00BC23A0">
            <w:pPr>
              <w:widowControl/>
              <w:snapToGrid w:val="0"/>
              <w:spacing w:line="240" w:lineRule="exact"/>
              <w:jc w:val="left"/>
              <w:rPr>
                <w:rFonts w:ascii="HGPｺﾞｼｯｸM" w:eastAsia="HGPｺﾞｼｯｸM" w:hAnsi="ＭＳ ゴシック" w:cs="ＭＳ Ｐゴシック"/>
                <w:kern w:val="0"/>
                <w:sz w:val="14"/>
                <w:szCs w:val="14"/>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00261DCF" w:rsidRPr="0023156F">
              <w:rPr>
                <w:rFonts w:ascii="HGPｺﾞｼｯｸM" w:eastAsia="HGPｺﾞｼｯｸM" w:hAnsi="ＭＳ ゴシック" w:cs="ＭＳ Ｐゴシック"/>
                <w:kern w:val="0"/>
                <w:sz w:val="14"/>
                <w:szCs w:val="14"/>
              </w:rPr>
              <w:t xml:space="preserve"> </w:t>
            </w:r>
            <w:r w:rsidRPr="0023156F">
              <w:rPr>
                <w:rFonts w:ascii="HGPｺﾞｼｯｸM" w:eastAsia="HGPｺﾞｼｯｸM" w:hAnsi="ＭＳ ゴシック" w:cs="ＭＳ Ｐゴシック" w:hint="eastAsia"/>
                <w:kern w:val="0"/>
                <w:sz w:val="14"/>
                <w:szCs w:val="14"/>
              </w:rPr>
              <w:t>制震による損傷制御設計、免震装置設置に関する資料</w:t>
            </w:r>
          </w:p>
          <w:p w14:paraId="6A076742" w14:textId="0CCF7B9F" w:rsidR="00CD72B5" w:rsidRPr="0023156F" w:rsidRDefault="00CD72B5" w:rsidP="00BC23A0">
            <w:pPr>
              <w:widowControl/>
              <w:snapToGrid w:val="0"/>
              <w:spacing w:line="240" w:lineRule="exact"/>
              <w:jc w:val="left"/>
              <w:rPr>
                <w:rFonts w:ascii="HGPｺﾞｼｯｸM" w:eastAsia="HGPｺﾞｼｯｸM" w:hAnsi="ＭＳ ゴシック" w:cs="ＭＳ Ｐゴシック"/>
                <w:kern w:val="0"/>
                <w:sz w:val="14"/>
                <w:szCs w:val="14"/>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00261DCF" w:rsidRPr="0023156F">
              <w:rPr>
                <w:rFonts w:ascii="HGPｺﾞｼｯｸM" w:eastAsia="HGPｺﾞｼｯｸM" w:hAnsi="ＭＳ ゴシック" w:cs="ＭＳ Ｐゴシック"/>
                <w:kern w:val="0"/>
                <w:sz w:val="14"/>
                <w:szCs w:val="14"/>
              </w:rPr>
              <w:t xml:space="preserve"> </w:t>
            </w:r>
            <w:r w:rsidRPr="0023156F">
              <w:rPr>
                <w:rFonts w:ascii="HGPｺﾞｼｯｸM" w:eastAsia="HGPｺﾞｼｯｸM" w:hAnsi="ＭＳ ゴシック" w:cs="ＭＳ Ｐゴシック" w:hint="eastAsia"/>
                <w:kern w:val="0"/>
                <w:sz w:val="14"/>
                <w:szCs w:val="14"/>
              </w:rPr>
              <w:t>Ｉs値が確認できる資料</w:t>
            </w:r>
          </w:p>
          <w:p w14:paraId="6AD1062F" w14:textId="72BB530A" w:rsidR="00BC23A0" w:rsidRPr="0023156F" w:rsidRDefault="00BC23A0" w:rsidP="00BC23A0">
            <w:pPr>
              <w:widowControl/>
              <w:snapToGrid w:val="0"/>
              <w:spacing w:line="240" w:lineRule="exact"/>
              <w:jc w:val="left"/>
              <w:rPr>
                <w:rFonts w:ascii="HGPｺﾞｼｯｸM" w:eastAsia="HGPｺﾞｼｯｸM" w:hAnsi="ＭＳ ゴシック" w:cs="ＭＳ Ｐゴシック"/>
                <w:kern w:val="0"/>
                <w:sz w:val="14"/>
                <w:szCs w:val="14"/>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00261DCF" w:rsidRPr="0023156F">
              <w:rPr>
                <w:rFonts w:ascii="HGPｺﾞｼｯｸM" w:eastAsia="HGPｺﾞｼｯｸM" w:hAnsi="ＭＳ ゴシック" w:cs="ＭＳ Ｐゴシック"/>
                <w:kern w:val="0"/>
                <w:sz w:val="14"/>
                <w:szCs w:val="14"/>
              </w:rPr>
              <w:t xml:space="preserve"> </w:t>
            </w:r>
            <w:r w:rsidRPr="0023156F">
              <w:rPr>
                <w:rFonts w:ascii="HGPｺﾞｼｯｸM" w:eastAsia="HGPｺﾞｼｯｸM" w:hAnsi="ＭＳ ゴシック" w:cs="ＭＳ Ｐゴシック" w:hint="eastAsia"/>
                <w:kern w:val="0"/>
                <w:sz w:val="14"/>
                <w:szCs w:val="14"/>
              </w:rPr>
              <w:t>その他（　　　　　　　　　　　　　　　　　　　　　　　　　　　　　　　　）</w:t>
            </w:r>
          </w:p>
          <w:p w14:paraId="5FF0BDE2" w14:textId="77777777" w:rsidR="0031202E" w:rsidRPr="0023156F" w:rsidRDefault="0031202E" w:rsidP="00BC23A0">
            <w:pPr>
              <w:widowControl/>
              <w:snapToGrid w:val="0"/>
              <w:spacing w:line="240" w:lineRule="exact"/>
              <w:jc w:val="left"/>
              <w:rPr>
                <w:rFonts w:ascii="HGPｺﾞｼｯｸM" w:eastAsia="HGPｺﾞｼｯｸM" w:hAnsi="ＭＳ ゴシック" w:cs="ＭＳ Ｐゴシック"/>
                <w:kern w:val="0"/>
                <w:sz w:val="14"/>
                <w:szCs w:val="14"/>
              </w:rPr>
            </w:pPr>
          </w:p>
          <w:p w14:paraId="72C4D729" w14:textId="6D4B00C4" w:rsidR="0031202E" w:rsidRPr="0023156F" w:rsidRDefault="005A214F" w:rsidP="0031202E">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 （参考）主たる評価のポイント ]</w:t>
            </w:r>
          </w:p>
          <w:p w14:paraId="047F32EA" w14:textId="5EF684BF" w:rsidR="0031202E" w:rsidRPr="0023156F" w:rsidRDefault="0031202E" w:rsidP="0031202E">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・現行の建築基準法への適合</w:t>
            </w:r>
          </w:p>
          <w:p w14:paraId="1ED0E798" w14:textId="6B0ACD40" w:rsidR="0031202E" w:rsidRPr="0023156F" w:rsidRDefault="0031202E" w:rsidP="0031202E">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・建築基準法に定められた耐震性に対する割増率</w:t>
            </w:r>
          </w:p>
          <w:p w14:paraId="4F51689E" w14:textId="67086952" w:rsidR="0031202E" w:rsidRPr="0023156F" w:rsidRDefault="0031202E" w:rsidP="0031202E">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・制震による損傷制御設計</w:t>
            </w:r>
          </w:p>
          <w:p w14:paraId="01274A4C" w14:textId="6DA7B407" w:rsidR="0031202E" w:rsidRPr="0023156F" w:rsidRDefault="0031202E" w:rsidP="0031202E">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・免震装置の導入</w:t>
            </w:r>
          </w:p>
          <w:p w14:paraId="5B59F15E" w14:textId="6F9880AD" w:rsidR="0031202E" w:rsidRPr="0023156F" w:rsidRDefault="0031202E" w:rsidP="0031202E">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・耐震改修の有無</w:t>
            </w:r>
          </w:p>
          <w:p w14:paraId="248D7FFD" w14:textId="77777777" w:rsidR="0031202E" w:rsidRPr="0023156F" w:rsidRDefault="0031202E" w:rsidP="0031202E">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・Ｉs値</w:t>
            </w:r>
          </w:p>
          <w:p w14:paraId="6FE71BC1" w14:textId="267EE797" w:rsidR="0031202E" w:rsidRPr="0023156F" w:rsidRDefault="0031202E" w:rsidP="00BC23A0">
            <w:pPr>
              <w:widowControl/>
              <w:snapToGrid w:val="0"/>
              <w:spacing w:line="240" w:lineRule="exact"/>
              <w:jc w:val="left"/>
              <w:rPr>
                <w:rFonts w:ascii="HGPｺﾞｼｯｸM" w:eastAsia="HGPｺﾞｼｯｸM" w:hAnsi="ＭＳ ゴシック" w:cs="ＭＳ Ｐゴシック"/>
                <w:kern w:val="0"/>
                <w:sz w:val="14"/>
                <w:szCs w:val="14"/>
              </w:rPr>
            </w:pPr>
          </w:p>
        </w:tc>
        <w:tc>
          <w:tcPr>
            <w:tcW w:w="785" w:type="dxa"/>
            <w:tcBorders>
              <w:left w:val="single" w:sz="6" w:space="0" w:color="auto"/>
            </w:tcBorders>
            <w:shd w:val="clear" w:color="auto" w:fill="auto"/>
          </w:tcPr>
          <w:p w14:paraId="10209D7F" w14:textId="77777777" w:rsidR="00BC23A0" w:rsidRPr="0023156F" w:rsidRDefault="00BC23A0" w:rsidP="00BC23A0">
            <w:pPr>
              <w:widowControl/>
              <w:snapToGrid w:val="0"/>
              <w:spacing w:line="240" w:lineRule="exact"/>
              <w:jc w:val="left"/>
              <w:rPr>
                <w:rFonts w:ascii="HGPｺﾞｼｯｸM" w:eastAsia="HGPｺﾞｼｯｸM" w:hAnsi="ＭＳ ゴシック" w:cs="ＭＳ Ｐゴシック"/>
                <w:kern w:val="0"/>
                <w:sz w:val="14"/>
                <w:szCs w:val="14"/>
              </w:rPr>
            </w:pPr>
          </w:p>
        </w:tc>
      </w:tr>
      <w:tr w:rsidR="0023156F" w:rsidRPr="0023156F" w14:paraId="4DD31561" w14:textId="77777777" w:rsidTr="00BC23A0">
        <w:trPr>
          <w:trHeight w:val="300"/>
        </w:trPr>
        <w:tc>
          <w:tcPr>
            <w:tcW w:w="2686" w:type="dxa"/>
            <w:tcBorders>
              <w:top w:val="dotted" w:sz="4" w:space="0" w:color="auto"/>
              <w:bottom w:val="dotted" w:sz="4" w:space="0" w:color="auto"/>
              <w:right w:val="single" w:sz="6" w:space="0" w:color="auto"/>
            </w:tcBorders>
            <w:shd w:val="clear" w:color="auto" w:fill="auto"/>
            <w:noWrap/>
            <w:vAlign w:val="center"/>
            <w:hideMark/>
          </w:tcPr>
          <w:p w14:paraId="56484E2B" w14:textId="21091447" w:rsidR="00BC23A0" w:rsidRPr="0023156F" w:rsidRDefault="00BC23A0" w:rsidP="0023156F">
            <w:pPr>
              <w:widowControl/>
              <w:snapToGrid w:val="0"/>
              <w:spacing w:line="240" w:lineRule="exact"/>
              <w:rPr>
                <w:rFonts w:ascii="HGPｺﾞｼｯｸM" w:eastAsia="HGPｺﾞｼｯｸM" w:hAnsi="ＭＳ ゴシック" w:cs="ＭＳ Ｐゴシック"/>
                <w:w w:val="90"/>
                <w:kern w:val="0"/>
                <w:sz w:val="14"/>
                <w:szCs w:val="14"/>
              </w:rPr>
            </w:pPr>
            <w:r w:rsidRPr="0023156F">
              <w:rPr>
                <w:rFonts w:ascii="HGPｺﾞｼｯｸM" w:eastAsia="HGPｺﾞｼｯｸM" w:hAnsi="ＭＳ ゴシック" w:cs="ＭＳ Ｐゴシック" w:hint="eastAsia"/>
                <w:w w:val="90"/>
                <w:kern w:val="0"/>
                <w:sz w:val="14"/>
                <w:szCs w:val="14"/>
              </w:rPr>
              <w:t>1.1.2免振・制震</w:t>
            </w:r>
            <w:r w:rsidR="0023156F" w:rsidRPr="0023156F">
              <w:rPr>
                <w:rFonts w:ascii="HGPｺﾞｼｯｸM" w:eastAsia="HGPｺﾞｼｯｸM" w:hAnsi="ＭＳ ゴシック" w:cs="ＭＳ Ｐゴシック" w:hint="eastAsia"/>
                <w:w w:val="90"/>
                <w:kern w:val="0"/>
                <w:sz w:val="14"/>
                <w:szCs w:val="14"/>
              </w:rPr>
              <w:t>・制振</w:t>
            </w:r>
            <w:r w:rsidR="0023156F">
              <w:rPr>
                <w:rFonts w:ascii="HGPｺﾞｼｯｸM" w:eastAsia="HGPｺﾞｼｯｸM" w:hAnsi="ＭＳ ゴシック" w:cs="ＭＳ Ｐゴシック" w:hint="eastAsia"/>
                <w:w w:val="90"/>
                <w:kern w:val="0"/>
                <w:sz w:val="14"/>
                <w:szCs w:val="14"/>
              </w:rPr>
              <w:t>性能（内部設備保護）</w:t>
            </w:r>
          </w:p>
        </w:tc>
        <w:tc>
          <w:tcPr>
            <w:tcW w:w="6378" w:type="dxa"/>
            <w:tcBorders>
              <w:left w:val="single" w:sz="6" w:space="0" w:color="auto"/>
            </w:tcBorders>
            <w:shd w:val="clear" w:color="auto" w:fill="auto"/>
            <w:noWrap/>
            <w:vAlign w:val="center"/>
            <w:hideMark/>
          </w:tcPr>
          <w:p w14:paraId="6831E3CF" w14:textId="77777777" w:rsidR="00BC23A0" w:rsidRPr="0023156F" w:rsidRDefault="00BC23A0" w:rsidP="00BC23A0">
            <w:pPr>
              <w:widowControl/>
              <w:snapToGrid w:val="0"/>
              <w:spacing w:line="240" w:lineRule="exact"/>
              <w:jc w:val="left"/>
              <w:rPr>
                <w:rFonts w:ascii="HGPｺﾞｼｯｸM" w:eastAsia="HGPｺﾞｼｯｸM" w:hAnsi="ＭＳ ゴシック" w:cs="ＭＳ Ｐゴシック"/>
                <w:kern w:val="0"/>
                <w:sz w:val="14"/>
                <w:szCs w:val="14"/>
              </w:rPr>
            </w:pPr>
          </w:p>
          <w:p w14:paraId="5CFD6E17" w14:textId="2AAA5C4B" w:rsidR="00BC23A0" w:rsidRPr="0023156F" w:rsidRDefault="005A214F" w:rsidP="00BC23A0">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 根拠資料 】</w:t>
            </w:r>
          </w:p>
          <w:p w14:paraId="017545CC" w14:textId="5A84B8CC" w:rsidR="00BC23A0" w:rsidRPr="0023156F" w:rsidRDefault="00BC23A0" w:rsidP="00BC23A0">
            <w:pPr>
              <w:widowControl/>
              <w:snapToGrid w:val="0"/>
              <w:spacing w:line="240" w:lineRule="exact"/>
              <w:jc w:val="left"/>
              <w:rPr>
                <w:rFonts w:ascii="HGPｺﾞｼｯｸM" w:eastAsia="HGPｺﾞｼｯｸM" w:hAnsi="ＭＳ ゴシック" w:cs="ＭＳ Ｐゴシック"/>
                <w:kern w:val="0"/>
                <w:sz w:val="14"/>
                <w:szCs w:val="14"/>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00261DCF" w:rsidRPr="0023156F">
              <w:rPr>
                <w:rFonts w:ascii="HGPｺﾞｼｯｸM" w:eastAsia="HGPｺﾞｼｯｸM" w:hAnsi="ＭＳ ゴシック" w:cs="ＭＳ Ｐゴシック"/>
                <w:kern w:val="0"/>
                <w:sz w:val="14"/>
                <w:szCs w:val="14"/>
              </w:rPr>
              <w:t xml:space="preserve"> </w:t>
            </w:r>
            <w:r w:rsidRPr="0023156F">
              <w:rPr>
                <w:rFonts w:ascii="HGPｺﾞｼｯｸM" w:eastAsia="HGPｺﾞｼｯｸM" w:hAnsi="ＭＳ ゴシック" w:cs="ＭＳ Ｐゴシック" w:hint="eastAsia"/>
                <w:kern w:val="0"/>
                <w:sz w:val="14"/>
                <w:szCs w:val="14"/>
              </w:rPr>
              <w:t>内部設備保護対策の実施状況とその範囲を説明する資料</w:t>
            </w:r>
          </w:p>
          <w:p w14:paraId="0B0343A2" w14:textId="61D95979" w:rsidR="00BC23A0" w:rsidRPr="0023156F" w:rsidRDefault="00BC23A0" w:rsidP="00BC23A0">
            <w:pPr>
              <w:widowControl/>
              <w:snapToGrid w:val="0"/>
              <w:spacing w:line="240" w:lineRule="exact"/>
              <w:jc w:val="left"/>
              <w:rPr>
                <w:rFonts w:ascii="HGPｺﾞｼｯｸM" w:eastAsia="HGPｺﾞｼｯｸM" w:hAnsi="ＭＳ ゴシック" w:cs="ＭＳ Ｐゴシック"/>
                <w:kern w:val="0"/>
                <w:sz w:val="14"/>
                <w:szCs w:val="14"/>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00261DCF" w:rsidRPr="0023156F">
              <w:rPr>
                <w:rFonts w:ascii="HGPｺﾞｼｯｸM" w:eastAsia="HGPｺﾞｼｯｸM" w:hAnsi="ＭＳ ゴシック" w:cs="ＭＳ Ｐゴシック"/>
                <w:kern w:val="0"/>
                <w:sz w:val="14"/>
                <w:szCs w:val="14"/>
              </w:rPr>
              <w:t xml:space="preserve"> </w:t>
            </w:r>
            <w:r w:rsidRPr="0023156F">
              <w:rPr>
                <w:rFonts w:ascii="HGPｺﾞｼｯｸM" w:eastAsia="HGPｺﾞｼｯｸM" w:hAnsi="ＭＳ ゴシック" w:cs="ＭＳ Ｐゴシック" w:hint="eastAsia"/>
                <w:kern w:val="0"/>
                <w:sz w:val="14"/>
                <w:szCs w:val="14"/>
              </w:rPr>
              <w:t>その他（　　　　　　　　　　　　　　　　　　　　　　　　　　　　　　　　　　）</w:t>
            </w:r>
          </w:p>
          <w:p w14:paraId="5519C0C3" w14:textId="77777777" w:rsidR="0031202E" w:rsidRPr="0023156F" w:rsidRDefault="0031202E" w:rsidP="00BC23A0">
            <w:pPr>
              <w:widowControl/>
              <w:snapToGrid w:val="0"/>
              <w:spacing w:line="240" w:lineRule="exact"/>
              <w:jc w:val="left"/>
              <w:rPr>
                <w:rFonts w:ascii="HGPｺﾞｼｯｸM" w:eastAsia="HGPｺﾞｼｯｸM" w:hAnsi="ＭＳ ゴシック" w:cs="ＭＳ Ｐゴシック"/>
                <w:kern w:val="0"/>
                <w:sz w:val="14"/>
                <w:szCs w:val="14"/>
              </w:rPr>
            </w:pPr>
          </w:p>
          <w:p w14:paraId="35C8086F" w14:textId="6F78AD64" w:rsidR="0031202E" w:rsidRPr="0023156F" w:rsidRDefault="005A214F" w:rsidP="0031202E">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 （参考）主たる評価のポイント ]</w:t>
            </w:r>
          </w:p>
          <w:p w14:paraId="55F850C1" w14:textId="6D865062" w:rsidR="0031202E" w:rsidRPr="0023156F" w:rsidRDefault="0031202E" w:rsidP="0031202E">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・揺れを抑える装置の有無</w:t>
            </w:r>
          </w:p>
          <w:p w14:paraId="323EF26D" w14:textId="0F09686F" w:rsidR="0031202E" w:rsidRPr="0023156F" w:rsidRDefault="0031202E" w:rsidP="0031202E">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・内部設備保護が図られている範囲</w:t>
            </w:r>
          </w:p>
          <w:p w14:paraId="17464AE3" w14:textId="7AC6BE51" w:rsidR="0031202E" w:rsidRPr="0023156F" w:rsidRDefault="0031202E" w:rsidP="00BC23A0">
            <w:pPr>
              <w:widowControl/>
              <w:snapToGrid w:val="0"/>
              <w:spacing w:line="240" w:lineRule="exact"/>
              <w:jc w:val="left"/>
              <w:rPr>
                <w:rFonts w:ascii="HGPｺﾞｼｯｸM" w:eastAsia="HGPｺﾞｼｯｸM" w:hAnsi="ＭＳ ゴシック" w:cs="ＭＳ Ｐゴシック"/>
                <w:kern w:val="0"/>
                <w:sz w:val="14"/>
                <w:szCs w:val="14"/>
              </w:rPr>
            </w:pPr>
          </w:p>
        </w:tc>
        <w:tc>
          <w:tcPr>
            <w:tcW w:w="785" w:type="dxa"/>
            <w:tcBorders>
              <w:left w:val="single" w:sz="6" w:space="0" w:color="auto"/>
            </w:tcBorders>
            <w:shd w:val="clear" w:color="auto" w:fill="auto"/>
          </w:tcPr>
          <w:p w14:paraId="7EB3ABCF" w14:textId="77777777" w:rsidR="00BC23A0" w:rsidRPr="0023156F" w:rsidRDefault="00BC23A0" w:rsidP="00BC23A0">
            <w:pPr>
              <w:widowControl/>
              <w:snapToGrid w:val="0"/>
              <w:spacing w:line="240" w:lineRule="exact"/>
              <w:jc w:val="left"/>
              <w:rPr>
                <w:rFonts w:ascii="HGPｺﾞｼｯｸM" w:eastAsia="HGPｺﾞｼｯｸM" w:hAnsi="ＭＳ ゴシック" w:cs="ＭＳ Ｐゴシック"/>
                <w:kern w:val="0"/>
                <w:sz w:val="14"/>
                <w:szCs w:val="14"/>
              </w:rPr>
            </w:pPr>
          </w:p>
        </w:tc>
      </w:tr>
      <w:tr w:rsidR="0023156F" w:rsidRPr="0023156F" w14:paraId="26C1E9CE" w14:textId="77777777" w:rsidTr="00BC23A0">
        <w:trPr>
          <w:trHeight w:val="300"/>
        </w:trPr>
        <w:tc>
          <w:tcPr>
            <w:tcW w:w="2686" w:type="dxa"/>
            <w:tcBorders>
              <w:top w:val="dotted" w:sz="4" w:space="0" w:color="auto"/>
              <w:bottom w:val="dotted" w:sz="4" w:space="0" w:color="auto"/>
              <w:right w:val="single" w:sz="6" w:space="0" w:color="auto"/>
            </w:tcBorders>
            <w:shd w:val="clear" w:color="auto" w:fill="auto"/>
            <w:noWrap/>
            <w:vAlign w:val="center"/>
            <w:hideMark/>
          </w:tcPr>
          <w:p w14:paraId="74C737CA" w14:textId="28E7249F" w:rsidR="00BC23A0" w:rsidRPr="0023156F" w:rsidRDefault="00BC23A0" w:rsidP="006E4701">
            <w:pPr>
              <w:widowControl/>
              <w:snapToGrid w:val="0"/>
              <w:spacing w:line="240" w:lineRule="exact"/>
              <w:rPr>
                <w:rFonts w:ascii="HGPｺﾞｼｯｸM" w:eastAsia="HGPｺﾞｼｯｸM" w:hAnsi="ＭＳ ゴシック" w:cs="ＭＳ Ｐゴシック"/>
                <w:w w:val="90"/>
                <w:kern w:val="0"/>
                <w:sz w:val="14"/>
                <w:szCs w:val="14"/>
              </w:rPr>
            </w:pPr>
            <w:r w:rsidRPr="0023156F">
              <w:rPr>
                <w:rFonts w:ascii="HGPｺﾞｼｯｸM" w:eastAsia="HGPｺﾞｼｯｸM" w:hAnsi="ＭＳ ゴシック" w:cs="ＭＳ Ｐゴシック" w:hint="eastAsia"/>
                <w:w w:val="90"/>
                <w:kern w:val="0"/>
                <w:sz w:val="14"/>
                <w:szCs w:val="14"/>
              </w:rPr>
              <w:t>1.1.3設備の信頼性</w:t>
            </w:r>
          </w:p>
        </w:tc>
        <w:tc>
          <w:tcPr>
            <w:tcW w:w="6378" w:type="dxa"/>
            <w:tcBorders>
              <w:left w:val="single" w:sz="6" w:space="0" w:color="auto"/>
            </w:tcBorders>
            <w:shd w:val="clear" w:color="auto" w:fill="auto"/>
            <w:noWrap/>
            <w:vAlign w:val="center"/>
            <w:hideMark/>
          </w:tcPr>
          <w:p w14:paraId="2262F7CA" w14:textId="77777777" w:rsidR="00BC23A0" w:rsidRPr="0023156F" w:rsidRDefault="00BC23A0" w:rsidP="00BC23A0">
            <w:pPr>
              <w:widowControl/>
              <w:snapToGrid w:val="0"/>
              <w:spacing w:line="240" w:lineRule="exact"/>
              <w:jc w:val="left"/>
              <w:rPr>
                <w:rFonts w:ascii="HGPｺﾞｼｯｸM" w:eastAsia="HGPｺﾞｼｯｸM" w:hAnsi="ＭＳ ゴシック" w:cs="ＭＳ Ｐゴシック"/>
                <w:kern w:val="0"/>
                <w:sz w:val="14"/>
                <w:szCs w:val="14"/>
              </w:rPr>
            </w:pPr>
          </w:p>
          <w:p w14:paraId="49C8BA87" w14:textId="6BDDE338" w:rsidR="00BC23A0" w:rsidRPr="0023156F" w:rsidRDefault="005A214F" w:rsidP="00BC23A0">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 根拠資料 】</w:t>
            </w:r>
          </w:p>
          <w:p w14:paraId="2135E337" w14:textId="46D02E50" w:rsidR="00CD72B5" w:rsidRPr="0023156F" w:rsidRDefault="00CD72B5" w:rsidP="00BC23A0">
            <w:pPr>
              <w:widowControl/>
              <w:snapToGrid w:val="0"/>
              <w:spacing w:line="240" w:lineRule="exact"/>
              <w:jc w:val="left"/>
              <w:rPr>
                <w:rFonts w:ascii="HGPｺﾞｼｯｸM" w:eastAsia="HGPｺﾞｼｯｸM" w:hAnsi="ＭＳ ゴシック" w:cs="ＭＳ Ｐゴシック"/>
                <w:kern w:val="0"/>
                <w:sz w:val="14"/>
                <w:szCs w:val="14"/>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Pr="0023156F">
              <w:rPr>
                <w:rFonts w:ascii="HGPｺﾞｼｯｸM" w:eastAsia="HGPｺﾞｼｯｸM" w:hAnsi="ＭＳ ゴシック" w:cs="ＭＳ Ｐゴシック" w:hint="eastAsia"/>
                <w:kern w:val="0"/>
                <w:sz w:val="14"/>
                <w:szCs w:val="14"/>
              </w:rPr>
              <w:t xml:space="preserve"> 建物全体の床面積がわかる資料</w:t>
            </w:r>
          </w:p>
          <w:p w14:paraId="34A8A516" w14:textId="77777777" w:rsidR="00BC23A0" w:rsidRPr="0023156F" w:rsidRDefault="00BC23A0" w:rsidP="00BC23A0">
            <w:pPr>
              <w:widowControl/>
              <w:snapToGrid w:val="0"/>
              <w:spacing w:line="240" w:lineRule="exact"/>
              <w:jc w:val="left"/>
              <w:rPr>
                <w:rFonts w:ascii="HGPｺﾞｼｯｸM" w:eastAsia="HGPｺﾞｼｯｸM" w:hAnsi="ＭＳ ゴシック" w:cs="ＭＳ Ｐゴシック"/>
                <w:kern w:val="0"/>
                <w:sz w:val="14"/>
                <w:szCs w:val="14"/>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Pr="0023156F">
              <w:rPr>
                <w:rFonts w:ascii="HGPｺﾞｼｯｸM" w:eastAsia="HGPｺﾞｼｯｸM" w:hAnsi="ＭＳ ゴシック" w:cs="ＭＳ Ｐゴシック"/>
                <w:kern w:val="0"/>
                <w:sz w:val="14"/>
                <w:szCs w:val="14"/>
              </w:rPr>
              <w:t xml:space="preserve"> </w:t>
            </w:r>
            <w:r w:rsidRPr="0023156F">
              <w:rPr>
                <w:rFonts w:ascii="HGPｺﾞｼｯｸM" w:eastAsia="HGPｺﾞｼｯｸM" w:hAnsi="ＭＳ ゴシック" w:cs="ＭＳ Ｐゴシック" w:hint="eastAsia"/>
                <w:kern w:val="0"/>
                <w:sz w:val="14"/>
                <w:szCs w:val="14"/>
              </w:rPr>
              <w:t>No.1：非常用発電機の設置計画、設置状況を説明する資料</w:t>
            </w:r>
          </w:p>
          <w:p w14:paraId="44D200E1" w14:textId="77777777" w:rsidR="00BC23A0" w:rsidRPr="0023156F" w:rsidRDefault="00BC23A0" w:rsidP="00BC23A0">
            <w:pPr>
              <w:widowControl/>
              <w:snapToGrid w:val="0"/>
              <w:spacing w:line="240" w:lineRule="exact"/>
              <w:jc w:val="left"/>
              <w:rPr>
                <w:rFonts w:ascii="HGPｺﾞｼｯｸM" w:eastAsia="HGPｺﾞｼｯｸM" w:hAnsi="ＭＳ ゴシック" w:cs="ＭＳ Ｐゴシック"/>
                <w:kern w:val="0"/>
                <w:sz w:val="14"/>
                <w:szCs w:val="14"/>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Pr="0023156F">
              <w:rPr>
                <w:rFonts w:ascii="HGPｺﾞｼｯｸM" w:eastAsia="HGPｺﾞｼｯｸM" w:hAnsi="ＭＳ ゴシック" w:cs="ＭＳ Ｐゴシック"/>
                <w:kern w:val="0"/>
                <w:sz w:val="14"/>
                <w:szCs w:val="14"/>
              </w:rPr>
              <w:t xml:space="preserve"> </w:t>
            </w:r>
            <w:r w:rsidRPr="0023156F">
              <w:rPr>
                <w:rFonts w:ascii="HGPｺﾞｼｯｸM" w:eastAsia="HGPｺﾞｼｯｸM" w:hAnsi="ＭＳ ゴシック" w:cs="ＭＳ Ｐゴシック" w:hint="eastAsia"/>
                <w:kern w:val="0"/>
                <w:sz w:val="14"/>
                <w:szCs w:val="14"/>
              </w:rPr>
              <w:t>No.2：無停電電源設備の導入計画、導入状況を説明できる資料</w:t>
            </w:r>
          </w:p>
          <w:p w14:paraId="477880F1" w14:textId="77777777" w:rsidR="00BC23A0" w:rsidRPr="0023156F" w:rsidRDefault="00BC23A0" w:rsidP="00BC23A0">
            <w:pPr>
              <w:widowControl/>
              <w:snapToGrid w:val="0"/>
              <w:spacing w:line="240" w:lineRule="exact"/>
              <w:jc w:val="left"/>
              <w:rPr>
                <w:rFonts w:ascii="HGPｺﾞｼｯｸM" w:eastAsia="HGPｺﾞｼｯｸM" w:hAnsi="ＭＳ ゴシック" w:cs="ＭＳ Ｐゴシック"/>
                <w:kern w:val="0"/>
                <w:sz w:val="14"/>
                <w:szCs w:val="14"/>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Pr="0023156F">
              <w:rPr>
                <w:rFonts w:ascii="HGPｺﾞｼｯｸM" w:eastAsia="HGPｺﾞｼｯｸM" w:hAnsi="ＭＳ ゴシック" w:cs="ＭＳ Ｐゴシック"/>
                <w:kern w:val="0"/>
                <w:sz w:val="14"/>
                <w:szCs w:val="14"/>
              </w:rPr>
              <w:t xml:space="preserve"> </w:t>
            </w:r>
            <w:r w:rsidRPr="0023156F">
              <w:rPr>
                <w:rFonts w:ascii="HGPｺﾞｼｯｸM" w:eastAsia="HGPｺﾞｼｯｸM" w:hAnsi="ＭＳ ゴシック" w:cs="ＭＳ Ｐゴシック" w:hint="eastAsia"/>
                <w:kern w:val="0"/>
                <w:sz w:val="14"/>
                <w:szCs w:val="14"/>
              </w:rPr>
              <w:t>No.3：重要設備系の受電設備の二重化を説明する資料</w:t>
            </w:r>
          </w:p>
          <w:p w14:paraId="74F78925" w14:textId="77777777" w:rsidR="00BC23A0" w:rsidRPr="0023156F" w:rsidRDefault="00BC23A0" w:rsidP="00BC23A0">
            <w:pPr>
              <w:widowControl/>
              <w:snapToGrid w:val="0"/>
              <w:spacing w:line="240" w:lineRule="exact"/>
              <w:jc w:val="left"/>
              <w:rPr>
                <w:rFonts w:ascii="HGPｺﾞｼｯｸM" w:eastAsia="HGPｺﾞｼｯｸM" w:hAnsi="ＭＳ ゴシック" w:cs="ＭＳ Ｐゴシック"/>
                <w:kern w:val="0"/>
                <w:sz w:val="14"/>
                <w:szCs w:val="14"/>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Pr="0023156F">
              <w:rPr>
                <w:rFonts w:ascii="HGPｺﾞｼｯｸM" w:eastAsia="HGPｺﾞｼｯｸM" w:hAnsi="ＭＳ ゴシック" w:cs="ＭＳ Ｐゴシック"/>
                <w:kern w:val="0"/>
                <w:sz w:val="14"/>
                <w:szCs w:val="14"/>
              </w:rPr>
              <w:t xml:space="preserve"> </w:t>
            </w:r>
            <w:r w:rsidRPr="0023156F">
              <w:rPr>
                <w:rFonts w:ascii="HGPｺﾞｼｯｸM" w:eastAsia="HGPｺﾞｼｯｸM" w:hAnsi="ＭＳ ゴシック" w:cs="ＭＳ Ｐゴシック" w:hint="eastAsia"/>
                <w:kern w:val="0"/>
                <w:sz w:val="14"/>
                <w:szCs w:val="14"/>
              </w:rPr>
              <w:t>No.4：浸水対する措置</w:t>
            </w:r>
          </w:p>
          <w:p w14:paraId="57554A59" w14:textId="77777777" w:rsidR="00BC23A0" w:rsidRPr="0023156F" w:rsidRDefault="00BC23A0" w:rsidP="00BC23A0">
            <w:pPr>
              <w:widowControl/>
              <w:snapToGrid w:val="0"/>
              <w:spacing w:line="240" w:lineRule="exact"/>
              <w:ind w:firstLineChars="100" w:firstLine="140"/>
              <w:jc w:val="left"/>
              <w:rPr>
                <w:rFonts w:ascii="HGPｺﾞｼｯｸM" w:eastAsia="HGPｺﾞｼｯｸM" w:hAnsi="ＭＳ ゴシック" w:cs="ＭＳ Ｐゴシック"/>
                <w:kern w:val="0"/>
                <w:sz w:val="14"/>
                <w:szCs w:val="14"/>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Pr="0023156F">
              <w:rPr>
                <w:rFonts w:ascii="HGPｺﾞｼｯｸM" w:eastAsia="HGPｺﾞｼｯｸM" w:hAnsi="ＭＳ ゴシック" w:cs="ＭＳ Ｐゴシック" w:hint="eastAsia"/>
                <w:kern w:val="0"/>
                <w:sz w:val="14"/>
                <w:szCs w:val="14"/>
              </w:rPr>
              <w:t xml:space="preserve"> ｱ)電源設備・精密機械の地下空間への設置を避けている</w:t>
            </w:r>
          </w:p>
          <w:p w14:paraId="7E12268C" w14:textId="35F5C96E" w:rsidR="00BC23A0" w:rsidRPr="0023156F" w:rsidRDefault="00BC23A0" w:rsidP="00BC23A0">
            <w:pPr>
              <w:widowControl/>
              <w:snapToGrid w:val="0"/>
              <w:spacing w:line="240" w:lineRule="exact"/>
              <w:ind w:firstLineChars="100" w:firstLine="140"/>
              <w:jc w:val="left"/>
              <w:rPr>
                <w:rFonts w:ascii="HGPｺﾞｼｯｸM" w:eastAsia="HGPｺﾞｼｯｸM" w:hAnsi="ＭＳ ゴシック" w:cs="ＭＳ Ｐゴシック"/>
                <w:kern w:val="0"/>
                <w:sz w:val="14"/>
                <w:szCs w:val="14"/>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Pr="0023156F">
              <w:rPr>
                <w:rFonts w:ascii="HGPｺﾞｼｯｸM" w:eastAsia="HGPｺﾞｼｯｸM" w:hAnsi="ＭＳ ゴシック" w:cs="ＭＳ Ｐゴシック" w:hint="eastAsia"/>
                <w:kern w:val="0"/>
                <w:sz w:val="14"/>
                <w:szCs w:val="14"/>
              </w:rPr>
              <w:t xml:space="preserve"> イ)地下への浸水の防止措置、排水設備を設置している</w:t>
            </w:r>
          </w:p>
          <w:p w14:paraId="195DD07B" w14:textId="77777777" w:rsidR="00BC23A0" w:rsidRPr="0023156F" w:rsidRDefault="00BC23A0" w:rsidP="00BC23A0">
            <w:pPr>
              <w:widowControl/>
              <w:snapToGrid w:val="0"/>
              <w:spacing w:line="240" w:lineRule="exact"/>
              <w:ind w:firstLineChars="100" w:firstLine="140"/>
              <w:jc w:val="left"/>
              <w:rPr>
                <w:rFonts w:ascii="HGPｺﾞｼｯｸM" w:eastAsia="HGPｺﾞｼｯｸM" w:hAnsi="ＭＳ ゴシック" w:cs="ＭＳ Ｐゴシック"/>
                <w:kern w:val="0"/>
                <w:sz w:val="14"/>
                <w:szCs w:val="14"/>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Pr="0023156F">
              <w:rPr>
                <w:rFonts w:ascii="HGPｺﾞｼｯｸM" w:eastAsia="HGPｺﾞｼｯｸM" w:hAnsi="ＭＳ ゴシック" w:cs="ＭＳ Ｐゴシック"/>
                <w:kern w:val="0"/>
                <w:sz w:val="14"/>
                <w:szCs w:val="14"/>
              </w:rPr>
              <w:t xml:space="preserve"> </w:t>
            </w:r>
            <w:r w:rsidRPr="0023156F">
              <w:rPr>
                <w:rFonts w:ascii="HGPｺﾞｼｯｸM" w:eastAsia="HGPｺﾞｼｯｸM" w:hAnsi="ＭＳ ゴシック" w:cs="ＭＳ Ｐゴシック" w:hint="eastAsia"/>
                <w:kern w:val="0"/>
                <w:sz w:val="14"/>
                <w:szCs w:val="14"/>
              </w:rPr>
              <w:t>ウ) 浸水の危険性がない</w:t>
            </w:r>
          </w:p>
          <w:p w14:paraId="3F13CFD5" w14:textId="77777777" w:rsidR="00BC23A0" w:rsidRPr="0023156F" w:rsidRDefault="00BC23A0" w:rsidP="00BC23A0">
            <w:pPr>
              <w:widowControl/>
              <w:snapToGrid w:val="0"/>
              <w:spacing w:line="240" w:lineRule="exact"/>
              <w:jc w:val="left"/>
              <w:rPr>
                <w:rFonts w:ascii="HGPｺﾞｼｯｸM" w:eastAsia="HGPｺﾞｼｯｸM" w:hAnsi="ＭＳ ゴシック" w:cs="ＭＳ Ｐゴシック"/>
                <w:kern w:val="0"/>
                <w:sz w:val="14"/>
                <w:szCs w:val="14"/>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Pr="0023156F">
              <w:rPr>
                <w:rFonts w:ascii="HGPｺﾞｼｯｸM" w:eastAsia="HGPｺﾞｼｯｸM" w:hAnsi="ＭＳ ゴシック" w:cs="ＭＳ Ｐゴシック"/>
                <w:kern w:val="0"/>
                <w:sz w:val="14"/>
                <w:szCs w:val="14"/>
              </w:rPr>
              <w:t xml:space="preserve"> </w:t>
            </w:r>
            <w:r w:rsidRPr="0023156F">
              <w:rPr>
                <w:rFonts w:ascii="HGPｺﾞｼｯｸM" w:eastAsia="HGPｺﾞｼｯｸM" w:hAnsi="ＭＳ ゴシック" w:cs="ＭＳ Ｐゴシック" w:hint="eastAsia"/>
                <w:kern w:val="0"/>
                <w:sz w:val="14"/>
                <w:szCs w:val="14"/>
              </w:rPr>
              <w:t>No.5：電源車接続時に利用可能な照明等の配線設置の状況を説明する資料</w:t>
            </w:r>
          </w:p>
          <w:p w14:paraId="7618ED5A" w14:textId="77777777" w:rsidR="00BC23A0" w:rsidRPr="0023156F" w:rsidRDefault="00BC23A0" w:rsidP="00BC23A0">
            <w:pPr>
              <w:widowControl/>
              <w:snapToGrid w:val="0"/>
              <w:spacing w:line="240" w:lineRule="exact"/>
              <w:jc w:val="left"/>
              <w:rPr>
                <w:rFonts w:ascii="HGPｺﾞｼｯｸM" w:eastAsia="HGPｺﾞｼｯｸM" w:hAnsi="ＭＳ ゴシック" w:cs="ＭＳ Ｐゴシック"/>
                <w:kern w:val="0"/>
                <w:sz w:val="14"/>
                <w:szCs w:val="14"/>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Pr="0023156F">
              <w:rPr>
                <w:rFonts w:ascii="HGPｺﾞｼｯｸM" w:eastAsia="HGPｺﾞｼｯｸM" w:hAnsi="ＭＳ ゴシック" w:cs="ＭＳ Ｐゴシック"/>
                <w:kern w:val="0"/>
                <w:sz w:val="14"/>
                <w:szCs w:val="14"/>
              </w:rPr>
              <w:t xml:space="preserve"> </w:t>
            </w:r>
            <w:r w:rsidRPr="0023156F">
              <w:rPr>
                <w:rFonts w:ascii="HGPｺﾞｼｯｸM" w:eastAsia="HGPｺﾞｼｯｸM" w:hAnsi="ＭＳ ゴシック" w:cs="ＭＳ Ｐゴシック" w:hint="eastAsia"/>
                <w:kern w:val="0"/>
                <w:sz w:val="14"/>
                <w:szCs w:val="14"/>
              </w:rPr>
              <w:t>No.6：異なる変電所からの引き込みを二重化している状況を説明する資料</w:t>
            </w:r>
            <w:r w:rsidRPr="0023156F">
              <w:rPr>
                <w:rFonts w:ascii="HGPｺﾞｼｯｸM" w:eastAsia="HGPｺﾞｼｯｸM" w:hAnsi="ＭＳ ゴシック" w:cs="ＭＳ Ｐゴシック"/>
                <w:kern w:val="0"/>
                <w:sz w:val="14"/>
                <w:szCs w:val="14"/>
              </w:rPr>
              <w:t xml:space="preserve"> </w:t>
            </w:r>
          </w:p>
          <w:p w14:paraId="355680C5" w14:textId="02F1B817" w:rsidR="00BC23A0" w:rsidRPr="0023156F" w:rsidRDefault="00BC23A0" w:rsidP="00BC23A0">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w:t>
            </w:r>
            <w:r w:rsidR="00261DCF" w:rsidRPr="0023156F">
              <w:rPr>
                <w:rFonts w:ascii="HGPｺﾞｼｯｸM" w:eastAsia="HGPｺﾞｼｯｸM" w:hAnsi="ＭＳ ゴシック" w:cs="ＭＳ Ｐゴシック" w:hint="eastAsia"/>
                <w:kern w:val="0"/>
                <w:sz w:val="14"/>
                <w:szCs w:val="14"/>
              </w:rPr>
              <w:t xml:space="preserve"> </w:t>
            </w:r>
            <w:r w:rsidRPr="0023156F">
              <w:rPr>
                <w:rFonts w:ascii="HGPｺﾞｼｯｸM" w:eastAsia="HGPｺﾞｼｯｸM" w:hAnsi="ＭＳ ゴシック" w:cs="ＭＳ Ｐゴシック" w:hint="eastAsia"/>
                <w:kern w:val="0"/>
                <w:sz w:val="14"/>
                <w:szCs w:val="14"/>
              </w:rPr>
              <w:t>その他（　　　　　　　　　　　　　　　　　　　　　　　　　　　　　　　　　　）</w:t>
            </w:r>
          </w:p>
          <w:p w14:paraId="562CE4A9" w14:textId="77777777" w:rsidR="0031202E" w:rsidRPr="0023156F" w:rsidRDefault="0031202E" w:rsidP="00BC23A0">
            <w:pPr>
              <w:widowControl/>
              <w:snapToGrid w:val="0"/>
              <w:spacing w:line="240" w:lineRule="exact"/>
              <w:jc w:val="left"/>
              <w:rPr>
                <w:rFonts w:ascii="HGPｺﾞｼｯｸM" w:eastAsia="HGPｺﾞｼｯｸM" w:hAnsi="ＭＳ ゴシック" w:cs="ＭＳ Ｐゴシック"/>
                <w:kern w:val="0"/>
                <w:sz w:val="14"/>
                <w:szCs w:val="14"/>
              </w:rPr>
            </w:pPr>
          </w:p>
          <w:p w14:paraId="1BD39306" w14:textId="47DCC5D0" w:rsidR="0031202E" w:rsidRPr="0023156F" w:rsidRDefault="005A214F" w:rsidP="0031202E">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 （参考）主たる評価のポイント ]</w:t>
            </w:r>
          </w:p>
          <w:p w14:paraId="1EBC11BE" w14:textId="77777777" w:rsidR="0031202E" w:rsidRPr="0023156F" w:rsidRDefault="0031202E" w:rsidP="0031202E">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・建物全体の床面積</w:t>
            </w:r>
          </w:p>
          <w:p w14:paraId="30016138" w14:textId="4DA67FF7" w:rsidR="0031202E" w:rsidRPr="0023156F" w:rsidRDefault="0031202E" w:rsidP="0031202E">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・取組みの数</w:t>
            </w:r>
          </w:p>
          <w:p w14:paraId="5296CEC5" w14:textId="1162F0B5" w:rsidR="0031202E" w:rsidRPr="0023156F" w:rsidRDefault="0031202E" w:rsidP="00BC23A0">
            <w:pPr>
              <w:widowControl/>
              <w:snapToGrid w:val="0"/>
              <w:spacing w:line="240" w:lineRule="exact"/>
              <w:jc w:val="left"/>
              <w:rPr>
                <w:rFonts w:ascii="HGPｺﾞｼｯｸM" w:eastAsia="HGPｺﾞｼｯｸM" w:hAnsi="ＭＳ ゴシック" w:cs="ＭＳ Ｐゴシック"/>
                <w:kern w:val="0"/>
                <w:sz w:val="14"/>
                <w:szCs w:val="14"/>
              </w:rPr>
            </w:pPr>
          </w:p>
        </w:tc>
        <w:tc>
          <w:tcPr>
            <w:tcW w:w="785" w:type="dxa"/>
            <w:tcBorders>
              <w:left w:val="single" w:sz="6" w:space="0" w:color="auto"/>
            </w:tcBorders>
            <w:shd w:val="clear" w:color="auto" w:fill="auto"/>
          </w:tcPr>
          <w:p w14:paraId="7E874729" w14:textId="77777777" w:rsidR="00BC23A0" w:rsidRPr="0023156F" w:rsidRDefault="00BC23A0" w:rsidP="00BC23A0">
            <w:pPr>
              <w:widowControl/>
              <w:snapToGrid w:val="0"/>
              <w:spacing w:line="240" w:lineRule="exact"/>
              <w:jc w:val="left"/>
              <w:rPr>
                <w:rFonts w:ascii="HGPｺﾞｼｯｸM" w:eastAsia="HGPｺﾞｼｯｸM" w:hAnsi="ＭＳ ゴシック" w:cs="ＭＳ Ｐゴシック"/>
                <w:kern w:val="0"/>
                <w:sz w:val="14"/>
                <w:szCs w:val="14"/>
              </w:rPr>
            </w:pPr>
          </w:p>
        </w:tc>
      </w:tr>
      <w:tr w:rsidR="0023156F" w:rsidRPr="0023156F" w14:paraId="3F021527" w14:textId="77777777" w:rsidTr="00BC23A0">
        <w:trPr>
          <w:trHeight w:val="300"/>
        </w:trPr>
        <w:tc>
          <w:tcPr>
            <w:tcW w:w="2686" w:type="dxa"/>
            <w:tcBorders>
              <w:top w:val="dotted" w:sz="4" w:space="0" w:color="auto"/>
              <w:bottom w:val="single" w:sz="6" w:space="0" w:color="auto"/>
              <w:right w:val="single" w:sz="6" w:space="0" w:color="auto"/>
            </w:tcBorders>
            <w:shd w:val="clear" w:color="auto" w:fill="auto"/>
            <w:noWrap/>
            <w:vAlign w:val="center"/>
            <w:hideMark/>
          </w:tcPr>
          <w:p w14:paraId="05618D1A" w14:textId="614D3F40" w:rsidR="00BC23A0" w:rsidRPr="0023156F" w:rsidRDefault="00BC23A0" w:rsidP="006E4701">
            <w:pPr>
              <w:widowControl/>
              <w:snapToGrid w:val="0"/>
              <w:spacing w:line="240" w:lineRule="exact"/>
              <w:rPr>
                <w:rFonts w:ascii="HGPｺﾞｼｯｸM" w:eastAsia="HGPｺﾞｼｯｸM" w:hAnsi="ＭＳ ゴシック" w:cs="ＭＳ Ｐゴシック"/>
                <w:w w:val="90"/>
                <w:kern w:val="0"/>
                <w:sz w:val="14"/>
                <w:szCs w:val="14"/>
              </w:rPr>
            </w:pPr>
            <w:r w:rsidRPr="0023156F">
              <w:rPr>
                <w:rFonts w:ascii="HGPｺﾞｼｯｸM" w:eastAsia="HGPｺﾞｼｯｸM" w:hAnsi="ＭＳ ゴシック" w:cs="ＭＳ Ｐゴシック" w:hint="eastAsia"/>
                <w:w w:val="90"/>
                <w:kern w:val="0"/>
                <w:sz w:val="14"/>
                <w:szCs w:val="14"/>
              </w:rPr>
              <w:t>1.2災害時エネルギー供給</w:t>
            </w:r>
          </w:p>
        </w:tc>
        <w:tc>
          <w:tcPr>
            <w:tcW w:w="6378" w:type="dxa"/>
            <w:tcBorders>
              <w:left w:val="single" w:sz="6" w:space="0" w:color="auto"/>
              <w:bottom w:val="single" w:sz="6" w:space="0" w:color="auto"/>
            </w:tcBorders>
            <w:shd w:val="clear" w:color="auto" w:fill="auto"/>
            <w:noWrap/>
            <w:vAlign w:val="center"/>
            <w:hideMark/>
          </w:tcPr>
          <w:p w14:paraId="25EE47EB" w14:textId="77777777" w:rsidR="00BC23A0" w:rsidRPr="0023156F" w:rsidRDefault="00BC23A0" w:rsidP="00BC23A0">
            <w:pPr>
              <w:widowControl/>
              <w:snapToGrid w:val="0"/>
              <w:spacing w:line="240" w:lineRule="exact"/>
              <w:jc w:val="left"/>
              <w:rPr>
                <w:rFonts w:ascii="HGPｺﾞｼｯｸM" w:eastAsia="HGPｺﾞｼｯｸM" w:hAnsi="ＭＳ ゴシック" w:cs="ＭＳ Ｐゴシック"/>
                <w:kern w:val="0"/>
                <w:sz w:val="14"/>
                <w:szCs w:val="14"/>
              </w:rPr>
            </w:pPr>
          </w:p>
          <w:p w14:paraId="4149CCAA" w14:textId="7B99321B" w:rsidR="00BC23A0" w:rsidRPr="0023156F" w:rsidRDefault="005A214F" w:rsidP="00BC23A0">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 根拠資料 】</w:t>
            </w:r>
          </w:p>
          <w:p w14:paraId="473D6020" w14:textId="77777777" w:rsidR="00BC23A0" w:rsidRPr="0023156F" w:rsidRDefault="00BC23A0" w:rsidP="00BC23A0">
            <w:pPr>
              <w:widowControl/>
              <w:snapToGrid w:val="0"/>
              <w:spacing w:line="240" w:lineRule="exact"/>
              <w:jc w:val="left"/>
              <w:rPr>
                <w:rFonts w:ascii="HGPｺﾞｼｯｸM" w:eastAsia="HGPｺﾞｼｯｸM" w:hAnsi="ＭＳ ゴシック" w:cs="ＭＳ Ｐゴシック"/>
                <w:kern w:val="0"/>
                <w:sz w:val="14"/>
                <w:szCs w:val="14"/>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Pr="0023156F">
              <w:rPr>
                <w:rFonts w:ascii="HGPｺﾞｼｯｸM" w:eastAsia="HGPｺﾞｼｯｸM" w:hAnsi="ＭＳ ゴシック" w:cs="ＭＳ Ｐゴシック"/>
                <w:kern w:val="0"/>
                <w:sz w:val="14"/>
                <w:szCs w:val="14"/>
              </w:rPr>
              <w:t xml:space="preserve"> </w:t>
            </w:r>
            <w:r w:rsidRPr="0023156F">
              <w:rPr>
                <w:rFonts w:ascii="HGPｺﾞｼｯｸM" w:eastAsia="HGPｺﾞｼｯｸM" w:hAnsi="ＭＳ ゴシック" w:cs="ＭＳ Ｐゴシック" w:hint="eastAsia"/>
                <w:kern w:val="0"/>
                <w:sz w:val="14"/>
                <w:szCs w:val="14"/>
              </w:rPr>
              <w:t>非常用発電機の容量と稼働時間を説明する資料</w:t>
            </w:r>
          </w:p>
          <w:p w14:paraId="189D7D00" w14:textId="77777777" w:rsidR="00BC23A0" w:rsidRPr="0023156F" w:rsidRDefault="00BC23A0" w:rsidP="00BC23A0">
            <w:pPr>
              <w:widowControl/>
              <w:snapToGrid w:val="0"/>
              <w:spacing w:line="240" w:lineRule="exact"/>
              <w:jc w:val="left"/>
              <w:rPr>
                <w:rFonts w:ascii="HGPｺﾞｼｯｸM" w:eastAsia="HGPｺﾞｼｯｸM" w:hAnsi="ＭＳ ゴシック" w:cs="ＭＳ Ｐゴシック"/>
                <w:kern w:val="0"/>
                <w:sz w:val="14"/>
                <w:szCs w:val="14"/>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Pr="0023156F">
              <w:rPr>
                <w:rFonts w:ascii="HGPｺﾞｼｯｸM" w:eastAsia="HGPｺﾞｼｯｸM" w:hAnsi="ＭＳ ゴシック" w:cs="ＭＳ Ｐゴシック"/>
                <w:kern w:val="0"/>
                <w:sz w:val="14"/>
                <w:szCs w:val="14"/>
              </w:rPr>
              <w:t xml:space="preserve"> </w:t>
            </w:r>
            <w:r w:rsidRPr="0023156F">
              <w:rPr>
                <w:rFonts w:ascii="HGPｺﾞｼｯｸM" w:eastAsia="HGPｺﾞｼｯｸM" w:hAnsi="ＭＳ ゴシック" w:cs="ＭＳ Ｐゴシック" w:hint="eastAsia"/>
                <w:kern w:val="0"/>
                <w:sz w:val="14"/>
                <w:szCs w:val="14"/>
              </w:rPr>
              <w:t>非常用発電機によるサービス可能範囲を説明する資料</w:t>
            </w:r>
          </w:p>
          <w:p w14:paraId="6CD12684" w14:textId="77777777" w:rsidR="00BC23A0" w:rsidRPr="0023156F" w:rsidRDefault="00BC23A0" w:rsidP="00BC23A0">
            <w:pPr>
              <w:widowControl/>
              <w:snapToGrid w:val="0"/>
              <w:spacing w:line="240" w:lineRule="exact"/>
              <w:jc w:val="left"/>
              <w:rPr>
                <w:rFonts w:ascii="HGPｺﾞｼｯｸM" w:eastAsia="HGPｺﾞｼｯｸM" w:hAnsi="ＭＳ ゴシック" w:cs="ＭＳ Ｐゴシック"/>
                <w:kern w:val="0"/>
                <w:sz w:val="14"/>
                <w:szCs w:val="14"/>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Pr="0023156F">
              <w:rPr>
                <w:rFonts w:ascii="HGPｺﾞｼｯｸM" w:eastAsia="HGPｺﾞｼｯｸM" w:hAnsi="ＭＳ ゴシック" w:cs="ＭＳ Ｐゴシック"/>
                <w:kern w:val="0"/>
                <w:sz w:val="14"/>
                <w:szCs w:val="14"/>
              </w:rPr>
              <w:t xml:space="preserve"> </w:t>
            </w:r>
            <w:r w:rsidRPr="0023156F">
              <w:rPr>
                <w:rFonts w:ascii="HGPｺﾞｼｯｸM" w:eastAsia="HGPｺﾞｼｯｸM" w:hAnsi="ＭＳ ゴシック" w:cs="ＭＳ Ｐゴシック" w:hint="eastAsia"/>
                <w:kern w:val="0"/>
                <w:sz w:val="14"/>
                <w:szCs w:val="14"/>
              </w:rPr>
              <w:t>その他（　　　　　　　　　　　　　　　　　　　　　　　　　　　　　　　　　　）</w:t>
            </w:r>
          </w:p>
          <w:p w14:paraId="4403AD07" w14:textId="77777777" w:rsidR="00BC23A0" w:rsidRPr="0023156F" w:rsidRDefault="00BC23A0" w:rsidP="00BC23A0">
            <w:pPr>
              <w:widowControl/>
              <w:snapToGrid w:val="0"/>
              <w:spacing w:line="240" w:lineRule="exact"/>
              <w:jc w:val="left"/>
              <w:rPr>
                <w:rFonts w:ascii="HGPｺﾞｼｯｸM" w:eastAsia="HGPｺﾞｼｯｸM" w:hAnsi="ＭＳ ゴシック" w:cs="ＭＳ Ｐゴシック"/>
                <w:kern w:val="0"/>
                <w:sz w:val="14"/>
                <w:szCs w:val="14"/>
              </w:rPr>
            </w:pPr>
          </w:p>
          <w:p w14:paraId="762825F9" w14:textId="6A09C348" w:rsidR="0031202E" w:rsidRPr="0023156F" w:rsidRDefault="005A214F" w:rsidP="0031202E">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 （参考）主たる評価のポイント ]</w:t>
            </w:r>
          </w:p>
          <w:p w14:paraId="7D45B3A5" w14:textId="18A5B5F3" w:rsidR="0031202E" w:rsidRPr="0023156F" w:rsidRDefault="0031202E" w:rsidP="0031202E">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・非常用発電機の有無</w:t>
            </w:r>
          </w:p>
          <w:p w14:paraId="7609BA3F" w14:textId="1597056A" w:rsidR="0031202E" w:rsidRPr="0023156F" w:rsidRDefault="0031202E" w:rsidP="0031202E">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・非常用発電機の発電容量</w:t>
            </w:r>
          </w:p>
          <w:p w14:paraId="6E3B0615" w14:textId="123A9B8D" w:rsidR="0031202E" w:rsidRPr="0023156F" w:rsidRDefault="0031202E" w:rsidP="0031202E">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・非常用発電機の稼働可能時間</w:t>
            </w:r>
          </w:p>
          <w:p w14:paraId="696555ED" w14:textId="13FB7F18" w:rsidR="0031202E" w:rsidRPr="0023156F" w:rsidRDefault="0031202E" w:rsidP="0031202E">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・建物の基幹機能や共用部におけるサービスの可否</w:t>
            </w:r>
          </w:p>
          <w:p w14:paraId="6F9E6081" w14:textId="4C0C5CC9" w:rsidR="0031202E" w:rsidRPr="0023156F" w:rsidRDefault="0031202E" w:rsidP="0031202E">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・建物の専有部におけるサービスの可否</w:t>
            </w:r>
          </w:p>
          <w:p w14:paraId="2EBF74AA" w14:textId="7406B0F3" w:rsidR="0031202E" w:rsidRPr="0023156F" w:rsidRDefault="0031202E" w:rsidP="00BC23A0">
            <w:pPr>
              <w:widowControl/>
              <w:snapToGrid w:val="0"/>
              <w:spacing w:line="240" w:lineRule="exact"/>
              <w:jc w:val="left"/>
              <w:rPr>
                <w:rFonts w:ascii="HGPｺﾞｼｯｸM" w:eastAsia="HGPｺﾞｼｯｸM" w:hAnsi="ＭＳ ゴシック" w:cs="ＭＳ Ｐゴシック"/>
                <w:kern w:val="0"/>
                <w:sz w:val="14"/>
                <w:szCs w:val="14"/>
              </w:rPr>
            </w:pPr>
          </w:p>
        </w:tc>
        <w:tc>
          <w:tcPr>
            <w:tcW w:w="785" w:type="dxa"/>
            <w:tcBorders>
              <w:left w:val="single" w:sz="6" w:space="0" w:color="auto"/>
              <w:bottom w:val="single" w:sz="6" w:space="0" w:color="auto"/>
            </w:tcBorders>
            <w:shd w:val="clear" w:color="auto" w:fill="auto"/>
          </w:tcPr>
          <w:p w14:paraId="01EB6804" w14:textId="77777777" w:rsidR="00BC23A0" w:rsidRPr="0023156F" w:rsidRDefault="00BC23A0" w:rsidP="00BC23A0">
            <w:pPr>
              <w:widowControl/>
              <w:snapToGrid w:val="0"/>
              <w:spacing w:line="240" w:lineRule="exact"/>
              <w:jc w:val="left"/>
              <w:rPr>
                <w:rFonts w:ascii="HGPｺﾞｼｯｸM" w:eastAsia="HGPｺﾞｼｯｸM" w:hAnsi="ＭＳ ゴシック" w:cs="ＭＳ Ｐゴシック"/>
                <w:kern w:val="0"/>
                <w:sz w:val="14"/>
                <w:szCs w:val="14"/>
              </w:rPr>
            </w:pPr>
          </w:p>
        </w:tc>
      </w:tr>
      <w:tr w:rsidR="0023156F" w:rsidRPr="0023156F" w14:paraId="1E86A98C" w14:textId="77777777" w:rsidTr="00BC23A0">
        <w:trPr>
          <w:trHeight w:val="300"/>
        </w:trPr>
        <w:tc>
          <w:tcPr>
            <w:tcW w:w="2686" w:type="dxa"/>
            <w:tcBorders>
              <w:top w:val="single" w:sz="6" w:space="0" w:color="auto"/>
              <w:bottom w:val="dotted" w:sz="4" w:space="0" w:color="auto"/>
              <w:right w:val="single" w:sz="6" w:space="0" w:color="auto"/>
            </w:tcBorders>
            <w:shd w:val="clear" w:color="auto" w:fill="auto"/>
            <w:noWrap/>
            <w:vAlign w:val="center"/>
            <w:hideMark/>
          </w:tcPr>
          <w:p w14:paraId="4DF25FBF" w14:textId="77777777" w:rsidR="00BC23A0" w:rsidRPr="0023156F" w:rsidRDefault="00BC23A0" w:rsidP="00BC23A0">
            <w:pPr>
              <w:widowControl/>
              <w:snapToGrid w:val="0"/>
              <w:spacing w:line="240" w:lineRule="exact"/>
              <w:rPr>
                <w:rFonts w:ascii="HGPｺﾞｼｯｸM" w:eastAsia="HGPｺﾞｼｯｸM" w:hAnsi="ＭＳ ゴシック" w:cs="ＭＳ Ｐゴシック"/>
                <w:w w:val="90"/>
                <w:kern w:val="0"/>
                <w:sz w:val="14"/>
                <w:szCs w:val="14"/>
              </w:rPr>
            </w:pPr>
            <w:r w:rsidRPr="0023156F">
              <w:rPr>
                <w:rFonts w:ascii="HGPｺﾞｼｯｸM" w:eastAsia="HGPｺﾞｼｯｸM" w:hAnsi="ＭＳ ゴシック" w:cs="ＭＳ Ｐゴシック" w:hint="eastAsia"/>
                <w:w w:val="90"/>
                <w:kern w:val="0"/>
                <w:sz w:val="14"/>
                <w:szCs w:val="14"/>
              </w:rPr>
              <w:lastRenderedPageBreak/>
              <w:t>2有害物質対策</w:t>
            </w:r>
          </w:p>
        </w:tc>
        <w:tc>
          <w:tcPr>
            <w:tcW w:w="6378" w:type="dxa"/>
            <w:tcBorders>
              <w:top w:val="single" w:sz="6" w:space="0" w:color="auto"/>
              <w:left w:val="single" w:sz="6" w:space="0" w:color="auto"/>
            </w:tcBorders>
            <w:shd w:val="clear" w:color="auto" w:fill="auto"/>
            <w:noWrap/>
            <w:vAlign w:val="center"/>
          </w:tcPr>
          <w:p w14:paraId="6650066A" w14:textId="77777777" w:rsidR="00BC23A0" w:rsidRPr="0023156F" w:rsidRDefault="00BC23A0" w:rsidP="00BC23A0">
            <w:pPr>
              <w:widowControl/>
              <w:snapToGrid w:val="0"/>
              <w:spacing w:line="240" w:lineRule="exact"/>
              <w:jc w:val="left"/>
              <w:rPr>
                <w:rFonts w:ascii="HGPｺﾞｼｯｸM" w:eastAsia="HGPｺﾞｼｯｸM" w:hAnsi="ＭＳ ゴシック" w:cs="ＭＳ Ｐゴシック"/>
                <w:kern w:val="0"/>
                <w:sz w:val="14"/>
                <w:szCs w:val="14"/>
              </w:rPr>
            </w:pPr>
          </w:p>
        </w:tc>
        <w:tc>
          <w:tcPr>
            <w:tcW w:w="785" w:type="dxa"/>
            <w:tcBorders>
              <w:top w:val="single" w:sz="6" w:space="0" w:color="auto"/>
              <w:left w:val="single" w:sz="6" w:space="0" w:color="auto"/>
            </w:tcBorders>
            <w:shd w:val="clear" w:color="auto" w:fill="auto"/>
          </w:tcPr>
          <w:p w14:paraId="2712FD28" w14:textId="77777777" w:rsidR="00BC23A0" w:rsidRPr="0023156F" w:rsidRDefault="00BC23A0" w:rsidP="00BC23A0">
            <w:pPr>
              <w:widowControl/>
              <w:snapToGrid w:val="0"/>
              <w:spacing w:line="240" w:lineRule="exact"/>
              <w:jc w:val="left"/>
              <w:rPr>
                <w:rFonts w:ascii="HGPｺﾞｼｯｸM" w:eastAsia="HGPｺﾞｼｯｸM" w:hAnsi="ＭＳ ゴシック" w:cs="ＭＳ Ｐゴシック"/>
                <w:kern w:val="0"/>
                <w:sz w:val="14"/>
                <w:szCs w:val="14"/>
              </w:rPr>
            </w:pPr>
          </w:p>
        </w:tc>
      </w:tr>
      <w:tr w:rsidR="0023156F" w:rsidRPr="0023156F" w14:paraId="15975617" w14:textId="77777777" w:rsidTr="00BC23A0">
        <w:trPr>
          <w:trHeight w:val="300"/>
        </w:trPr>
        <w:tc>
          <w:tcPr>
            <w:tcW w:w="2686" w:type="dxa"/>
            <w:tcBorders>
              <w:top w:val="dotted" w:sz="4" w:space="0" w:color="auto"/>
              <w:bottom w:val="dotted" w:sz="4" w:space="0" w:color="auto"/>
              <w:right w:val="single" w:sz="6" w:space="0" w:color="auto"/>
            </w:tcBorders>
            <w:shd w:val="clear" w:color="auto" w:fill="auto"/>
            <w:noWrap/>
            <w:vAlign w:val="center"/>
            <w:hideMark/>
          </w:tcPr>
          <w:p w14:paraId="2F23144F" w14:textId="77777777" w:rsidR="00BC23A0" w:rsidRPr="0023156F" w:rsidRDefault="00BC23A0" w:rsidP="00BC23A0">
            <w:pPr>
              <w:widowControl/>
              <w:snapToGrid w:val="0"/>
              <w:spacing w:line="240" w:lineRule="exact"/>
              <w:rPr>
                <w:rFonts w:ascii="HGPｺﾞｼｯｸM" w:eastAsia="HGPｺﾞｼｯｸM" w:hAnsi="ＭＳ ゴシック" w:cs="ＭＳ Ｐゴシック"/>
                <w:w w:val="90"/>
                <w:kern w:val="0"/>
                <w:sz w:val="14"/>
                <w:szCs w:val="14"/>
              </w:rPr>
            </w:pPr>
          </w:p>
          <w:p w14:paraId="6FCEFA3B" w14:textId="77777777" w:rsidR="00BC23A0" w:rsidRPr="0023156F" w:rsidRDefault="00BC23A0" w:rsidP="00BC23A0">
            <w:pPr>
              <w:widowControl/>
              <w:snapToGrid w:val="0"/>
              <w:spacing w:line="240" w:lineRule="exact"/>
              <w:rPr>
                <w:rFonts w:ascii="HGPｺﾞｼｯｸM" w:eastAsia="HGPｺﾞｼｯｸM" w:hAnsi="ＭＳ ゴシック" w:cs="ＭＳ Ｐゴシック"/>
                <w:w w:val="90"/>
                <w:kern w:val="0"/>
                <w:sz w:val="14"/>
                <w:szCs w:val="14"/>
              </w:rPr>
            </w:pPr>
          </w:p>
          <w:p w14:paraId="726299F9" w14:textId="77777777" w:rsidR="00BC23A0" w:rsidRPr="0023156F" w:rsidRDefault="00BC23A0" w:rsidP="00BC23A0">
            <w:pPr>
              <w:widowControl/>
              <w:snapToGrid w:val="0"/>
              <w:spacing w:line="240" w:lineRule="exact"/>
              <w:rPr>
                <w:rFonts w:ascii="HGPｺﾞｼｯｸM" w:eastAsia="HGPｺﾞｼｯｸM" w:hAnsi="ＭＳ ゴシック" w:cs="ＭＳ Ｐゴシック"/>
                <w:w w:val="90"/>
                <w:kern w:val="0"/>
                <w:sz w:val="14"/>
                <w:szCs w:val="14"/>
              </w:rPr>
            </w:pPr>
          </w:p>
          <w:p w14:paraId="4BB9DF11" w14:textId="77777777" w:rsidR="00BC23A0" w:rsidRPr="0023156F" w:rsidRDefault="00BC23A0" w:rsidP="00BC23A0">
            <w:pPr>
              <w:widowControl/>
              <w:snapToGrid w:val="0"/>
              <w:spacing w:line="240" w:lineRule="exact"/>
              <w:rPr>
                <w:rFonts w:ascii="HGPｺﾞｼｯｸM" w:eastAsia="HGPｺﾞｼｯｸM" w:hAnsi="ＭＳ ゴシック" w:cs="ＭＳ Ｐゴシック"/>
                <w:w w:val="90"/>
                <w:kern w:val="0"/>
                <w:sz w:val="14"/>
                <w:szCs w:val="14"/>
              </w:rPr>
            </w:pPr>
          </w:p>
          <w:p w14:paraId="34AF6186" w14:textId="77777777" w:rsidR="00BC23A0" w:rsidRPr="0023156F" w:rsidRDefault="00BC23A0" w:rsidP="00BC23A0">
            <w:pPr>
              <w:widowControl/>
              <w:snapToGrid w:val="0"/>
              <w:spacing w:line="240" w:lineRule="exact"/>
              <w:rPr>
                <w:rFonts w:ascii="HGPｺﾞｼｯｸM" w:eastAsia="HGPｺﾞｼｯｸM" w:hAnsi="ＭＳ ゴシック" w:cs="ＭＳ Ｐゴシック"/>
                <w:w w:val="90"/>
                <w:kern w:val="0"/>
                <w:sz w:val="14"/>
                <w:szCs w:val="14"/>
              </w:rPr>
            </w:pPr>
          </w:p>
          <w:p w14:paraId="473D1D0F" w14:textId="77777777" w:rsidR="00BC23A0" w:rsidRPr="0023156F" w:rsidRDefault="00BC23A0" w:rsidP="00BC23A0">
            <w:pPr>
              <w:widowControl/>
              <w:snapToGrid w:val="0"/>
              <w:spacing w:line="240" w:lineRule="exact"/>
              <w:rPr>
                <w:rFonts w:ascii="HGPｺﾞｼｯｸM" w:eastAsia="HGPｺﾞｼｯｸM" w:hAnsi="ＭＳ ゴシック" w:cs="ＭＳ Ｐゴシック"/>
                <w:w w:val="90"/>
                <w:kern w:val="0"/>
                <w:sz w:val="14"/>
                <w:szCs w:val="14"/>
              </w:rPr>
            </w:pPr>
          </w:p>
          <w:p w14:paraId="0B116C29" w14:textId="361F1103" w:rsidR="00BC23A0" w:rsidRPr="0023156F" w:rsidRDefault="00BC23A0" w:rsidP="006E4701">
            <w:pPr>
              <w:widowControl/>
              <w:snapToGrid w:val="0"/>
              <w:spacing w:line="240" w:lineRule="exact"/>
              <w:rPr>
                <w:rFonts w:ascii="HGPｺﾞｼｯｸM" w:eastAsia="HGPｺﾞｼｯｸM" w:hAnsi="ＭＳ ゴシック" w:cs="ＭＳ Ｐゴシック"/>
                <w:w w:val="90"/>
                <w:kern w:val="0"/>
                <w:sz w:val="14"/>
                <w:szCs w:val="14"/>
              </w:rPr>
            </w:pPr>
            <w:r w:rsidRPr="0023156F">
              <w:rPr>
                <w:rFonts w:ascii="HGPｺﾞｼｯｸM" w:eastAsia="HGPｺﾞｼｯｸM" w:hAnsi="ＭＳ ゴシック" w:cs="ＭＳ Ｐゴシック" w:hint="eastAsia"/>
                <w:w w:val="90"/>
                <w:kern w:val="0"/>
                <w:sz w:val="14"/>
                <w:szCs w:val="14"/>
              </w:rPr>
              <w:t>2.1化学汚染物質</w:t>
            </w:r>
          </w:p>
        </w:tc>
        <w:tc>
          <w:tcPr>
            <w:tcW w:w="6378" w:type="dxa"/>
            <w:tcBorders>
              <w:left w:val="single" w:sz="6" w:space="0" w:color="auto"/>
            </w:tcBorders>
            <w:shd w:val="clear" w:color="auto" w:fill="auto"/>
            <w:noWrap/>
            <w:vAlign w:val="center"/>
            <w:hideMark/>
          </w:tcPr>
          <w:p w14:paraId="1FBC5B65" w14:textId="77777777" w:rsidR="00BC23A0" w:rsidRPr="0023156F" w:rsidRDefault="00BC23A0" w:rsidP="00BC23A0">
            <w:pPr>
              <w:widowControl/>
              <w:snapToGrid w:val="0"/>
              <w:spacing w:line="240" w:lineRule="exact"/>
              <w:ind w:left="140" w:hangingChars="100" w:hanging="140"/>
              <w:jc w:val="left"/>
              <w:rPr>
                <w:rFonts w:ascii="HGPｺﾞｼｯｸM" w:eastAsia="HGPｺﾞｼｯｸM" w:hAnsi="ＭＳ ゴシック" w:cs="ＭＳ Ｐゴシック"/>
                <w:kern w:val="0"/>
                <w:sz w:val="14"/>
                <w:szCs w:val="14"/>
              </w:rPr>
            </w:pPr>
          </w:p>
          <w:p w14:paraId="180AE578" w14:textId="6A6CCBF1" w:rsidR="00BC23A0" w:rsidRPr="0023156F" w:rsidRDefault="005A214F" w:rsidP="00BC23A0">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 根拠資料 】</w:t>
            </w:r>
          </w:p>
          <w:p w14:paraId="7511F3C6" w14:textId="09FE9267" w:rsidR="00BC23A0" w:rsidRPr="0023156F" w:rsidRDefault="00BC23A0" w:rsidP="00BC23A0">
            <w:pPr>
              <w:widowControl/>
              <w:snapToGrid w:val="0"/>
              <w:spacing w:line="240" w:lineRule="exact"/>
              <w:jc w:val="left"/>
              <w:rPr>
                <w:rFonts w:ascii="HGPｺﾞｼｯｸM" w:eastAsia="HGPｺﾞｼｯｸM" w:hAnsi="ＭＳ ゴシック" w:cs="ＭＳ Ｐゴシック"/>
                <w:kern w:val="0"/>
                <w:sz w:val="14"/>
                <w:szCs w:val="14"/>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00261DCF" w:rsidRPr="0023156F">
              <w:rPr>
                <w:rFonts w:ascii="HGPｺﾞｼｯｸM" w:eastAsia="HGPｺﾞｼｯｸM" w:hAnsi="ＭＳ ゴシック" w:cs="ＭＳ Ｐゴシック"/>
                <w:kern w:val="0"/>
                <w:sz w:val="14"/>
                <w:szCs w:val="14"/>
              </w:rPr>
              <w:t xml:space="preserve"> </w:t>
            </w:r>
            <w:r w:rsidRPr="0023156F">
              <w:rPr>
                <w:rFonts w:ascii="HGPｺﾞｼｯｸM" w:eastAsia="HGPｺﾞｼｯｸM" w:hAnsi="ＭＳ ゴシック" w:cs="ＭＳ Ｐゴシック" w:hint="eastAsia"/>
                <w:kern w:val="0"/>
                <w:sz w:val="14"/>
                <w:szCs w:val="14"/>
              </w:rPr>
              <w:t>建築確認の写し</w:t>
            </w:r>
          </w:p>
          <w:p w14:paraId="4CC1E233" w14:textId="77777777" w:rsidR="00BC23A0" w:rsidRPr="0023156F" w:rsidRDefault="00BC23A0" w:rsidP="00BC23A0">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・仕様評価の場合</w:t>
            </w:r>
          </w:p>
          <w:p w14:paraId="450F8E53" w14:textId="77777777" w:rsidR="00BC23A0" w:rsidRPr="0023156F" w:rsidRDefault="00BC23A0" w:rsidP="00BC23A0">
            <w:pPr>
              <w:widowControl/>
              <w:snapToGrid w:val="0"/>
              <w:spacing w:line="240" w:lineRule="exact"/>
              <w:ind w:firstLineChars="100" w:firstLine="140"/>
              <w:jc w:val="left"/>
              <w:rPr>
                <w:rFonts w:ascii="HGPｺﾞｼｯｸM" w:eastAsia="HGPｺﾞｼｯｸM" w:hAnsi="ＭＳ ゴシック" w:cs="ＭＳ Ｐゴシック"/>
                <w:kern w:val="0"/>
                <w:sz w:val="14"/>
                <w:szCs w:val="14"/>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Pr="0023156F">
              <w:rPr>
                <w:rFonts w:ascii="HGPｺﾞｼｯｸM" w:eastAsia="HGPｺﾞｼｯｸM" w:hAnsi="ＭＳ ゴシック" w:cs="ＭＳ Ｐゴシック"/>
                <w:kern w:val="0"/>
                <w:sz w:val="14"/>
                <w:szCs w:val="14"/>
              </w:rPr>
              <w:t xml:space="preserve"> </w:t>
            </w:r>
            <w:r w:rsidRPr="0023156F">
              <w:rPr>
                <w:rFonts w:ascii="HGPｺﾞｼｯｸM" w:eastAsia="HGPｺﾞｼｯｸM" w:hAnsi="ＭＳ ゴシック" w:cs="ＭＳ Ｐゴシック" w:hint="eastAsia"/>
                <w:kern w:val="0"/>
                <w:sz w:val="14"/>
                <w:szCs w:val="14"/>
              </w:rPr>
              <w:t>使用建材をF☆☆☆☆仕様とすることなどを説明する資料（特記仕様書など）</w:t>
            </w:r>
          </w:p>
          <w:p w14:paraId="00D3F127" w14:textId="0190D704" w:rsidR="00BC23A0" w:rsidRPr="0023156F" w:rsidRDefault="00BC23A0" w:rsidP="00BC23A0">
            <w:pPr>
              <w:widowControl/>
              <w:snapToGrid w:val="0"/>
              <w:spacing w:line="240" w:lineRule="exact"/>
              <w:ind w:firstLineChars="100" w:firstLine="140"/>
              <w:jc w:val="left"/>
              <w:rPr>
                <w:rFonts w:ascii="HGPｺﾞｼｯｸM" w:eastAsia="HGPｺﾞｼｯｸM" w:hAnsi="ＭＳ ゴシック" w:cs="ＭＳ Ｐゴシック"/>
                <w:kern w:val="0"/>
                <w:sz w:val="14"/>
                <w:szCs w:val="14"/>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Pr="0023156F">
              <w:rPr>
                <w:rFonts w:ascii="HGPｺﾞｼｯｸM" w:eastAsia="HGPｺﾞｼｯｸM" w:hAnsi="ＭＳ ゴシック" w:cs="ＭＳ Ｐゴシック"/>
                <w:kern w:val="0"/>
                <w:sz w:val="14"/>
                <w:szCs w:val="14"/>
              </w:rPr>
              <w:t xml:space="preserve"> </w:t>
            </w:r>
            <w:r w:rsidRPr="0023156F">
              <w:rPr>
                <w:rFonts w:ascii="HGPｺﾞｼｯｸM" w:eastAsia="HGPｺﾞｼｯｸM" w:hAnsi="ＭＳ ゴシック" w:cs="ＭＳ Ｐゴシック" w:hint="eastAsia"/>
                <w:kern w:val="0"/>
                <w:sz w:val="14"/>
                <w:szCs w:val="14"/>
              </w:rPr>
              <w:t>F☆☆☆☆建材の適用範囲が明示されている資料、面積の計算書</w:t>
            </w:r>
          </w:p>
          <w:p w14:paraId="0A85688A" w14:textId="77777777" w:rsidR="00483172" w:rsidRPr="0023156F" w:rsidRDefault="00483172" w:rsidP="00483172">
            <w:pPr>
              <w:widowControl/>
              <w:snapToGrid w:val="0"/>
              <w:spacing w:line="240" w:lineRule="exact"/>
              <w:ind w:firstLineChars="100" w:firstLine="140"/>
              <w:jc w:val="left"/>
              <w:rPr>
                <w:rFonts w:ascii="HGPｺﾞｼｯｸM" w:eastAsia="HGPｺﾞｼｯｸM" w:hAnsi="ＭＳ ゴシック" w:cs="ＭＳ Ｐゴシック"/>
                <w:kern w:val="0"/>
                <w:sz w:val="14"/>
                <w:szCs w:val="14"/>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Pr="0023156F">
              <w:rPr>
                <w:rFonts w:ascii="HGPｺﾞｼｯｸM" w:eastAsia="HGPｺﾞｼｯｸM" w:hAnsi="ＭＳ ゴシック" w:cs="ＭＳ Ｐゴシック"/>
                <w:kern w:val="0"/>
                <w:sz w:val="14"/>
                <w:szCs w:val="14"/>
              </w:rPr>
              <w:t xml:space="preserve"> </w:t>
            </w:r>
            <w:r w:rsidRPr="0023156F">
              <w:rPr>
                <w:rFonts w:ascii="HGPｺﾞｼｯｸM" w:eastAsia="HGPｺﾞｼｯｸM" w:hAnsi="ＭＳ ゴシック" w:cs="ＭＳ Ｐゴシック" w:hint="eastAsia"/>
                <w:kern w:val="0"/>
                <w:sz w:val="14"/>
                <w:szCs w:val="14"/>
              </w:rPr>
              <w:t>ホルムアルデヒド以外のVOC放散量が少ない建材の使用状況を説明する資料（MSDSシート等）</w:t>
            </w:r>
          </w:p>
          <w:p w14:paraId="5DD72754" w14:textId="77777777" w:rsidR="00BC23A0" w:rsidRPr="0023156F" w:rsidRDefault="00BC23A0" w:rsidP="00BC23A0">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・計測実績評価の場合</w:t>
            </w:r>
          </w:p>
          <w:p w14:paraId="220CAA45" w14:textId="77777777" w:rsidR="00BC23A0" w:rsidRPr="0023156F" w:rsidRDefault="00BC23A0" w:rsidP="00BC23A0">
            <w:pPr>
              <w:widowControl/>
              <w:snapToGrid w:val="0"/>
              <w:spacing w:line="240" w:lineRule="exact"/>
              <w:ind w:firstLineChars="100" w:firstLine="140"/>
              <w:jc w:val="left"/>
              <w:rPr>
                <w:rFonts w:ascii="HGPｺﾞｼｯｸM" w:eastAsia="HGPｺﾞｼｯｸM" w:hAnsi="ＭＳ ゴシック" w:cs="ＭＳ Ｐゴシック"/>
                <w:kern w:val="0"/>
                <w:sz w:val="14"/>
                <w:szCs w:val="14"/>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Pr="0023156F">
              <w:rPr>
                <w:rFonts w:ascii="HGPｺﾞｼｯｸM" w:eastAsia="HGPｺﾞｼｯｸM" w:hAnsi="ＭＳ ゴシック" w:cs="ＭＳ Ｐゴシック"/>
                <w:kern w:val="0"/>
                <w:sz w:val="14"/>
                <w:szCs w:val="14"/>
              </w:rPr>
              <w:t xml:space="preserve"> </w:t>
            </w:r>
            <w:r w:rsidRPr="0023156F">
              <w:rPr>
                <w:rFonts w:ascii="HGPｺﾞｼｯｸM" w:eastAsia="HGPｺﾞｼｯｸM" w:hAnsi="ＭＳ ゴシック" w:cs="ＭＳ Ｐゴシック" w:hint="eastAsia"/>
                <w:kern w:val="0"/>
                <w:sz w:val="14"/>
                <w:szCs w:val="14"/>
              </w:rPr>
              <w:t>室内濃度計測のレポート（計測実績評価の場合）</w:t>
            </w:r>
          </w:p>
          <w:p w14:paraId="4AC5D2C7" w14:textId="77777777" w:rsidR="00BC23A0" w:rsidRPr="0023156F" w:rsidRDefault="00BC23A0" w:rsidP="00BC23A0">
            <w:pPr>
              <w:widowControl/>
              <w:snapToGrid w:val="0"/>
              <w:spacing w:line="240" w:lineRule="exact"/>
              <w:jc w:val="left"/>
              <w:rPr>
                <w:rFonts w:ascii="HGPｺﾞｼｯｸM" w:eastAsia="HGPｺﾞｼｯｸM" w:hAnsi="ＭＳ ゴシック" w:cs="ＭＳ Ｐゴシック"/>
                <w:kern w:val="0"/>
                <w:sz w:val="14"/>
                <w:szCs w:val="14"/>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Pr="0023156F">
              <w:rPr>
                <w:rFonts w:ascii="HGPｺﾞｼｯｸM" w:eastAsia="HGPｺﾞｼｯｸM" w:hAnsi="ＭＳ ゴシック" w:cs="ＭＳ Ｐゴシック"/>
                <w:kern w:val="0"/>
                <w:sz w:val="14"/>
                <w:szCs w:val="14"/>
              </w:rPr>
              <w:t xml:space="preserve"> </w:t>
            </w:r>
            <w:r w:rsidRPr="0023156F">
              <w:rPr>
                <w:rFonts w:ascii="HGPｺﾞｼｯｸM" w:eastAsia="HGPｺﾞｼｯｸM" w:hAnsi="ＭＳ ゴシック" w:cs="ＭＳ Ｐゴシック" w:hint="eastAsia"/>
                <w:kern w:val="0"/>
                <w:sz w:val="14"/>
                <w:szCs w:val="14"/>
              </w:rPr>
              <w:t>その他（　　　　　　　　　　　　　　　　　　　　　　　　　　　　　　　　　　）</w:t>
            </w:r>
          </w:p>
          <w:p w14:paraId="6C5EEEC7" w14:textId="77777777" w:rsidR="0031202E" w:rsidRPr="0023156F" w:rsidRDefault="0031202E" w:rsidP="00BC23A0">
            <w:pPr>
              <w:widowControl/>
              <w:snapToGrid w:val="0"/>
              <w:spacing w:line="240" w:lineRule="exact"/>
              <w:jc w:val="left"/>
              <w:rPr>
                <w:rFonts w:ascii="HGPｺﾞｼｯｸM" w:eastAsia="HGPｺﾞｼｯｸM" w:hAnsi="ＭＳ ゴシック" w:cs="ＭＳ Ｐゴシック"/>
                <w:kern w:val="0"/>
                <w:sz w:val="14"/>
                <w:szCs w:val="14"/>
              </w:rPr>
            </w:pPr>
          </w:p>
          <w:p w14:paraId="605ABAF6" w14:textId="6DC0DF13" w:rsidR="0031202E" w:rsidRPr="0023156F" w:rsidRDefault="005A214F" w:rsidP="0031202E">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 （参考）主たる評価のポイント ]</w:t>
            </w:r>
          </w:p>
          <w:p w14:paraId="13C365E8" w14:textId="685EFCB2" w:rsidR="0031202E" w:rsidRPr="0023156F" w:rsidRDefault="0031202E" w:rsidP="0031202E">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・建築基準法への適合</w:t>
            </w:r>
          </w:p>
          <w:p w14:paraId="2A18949D" w14:textId="790364C4" w:rsidR="0031202E" w:rsidRPr="0023156F" w:rsidRDefault="0031202E" w:rsidP="0031202E">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・F☆☆☆☆の適用範囲（面積比率）</w:t>
            </w:r>
          </w:p>
          <w:p w14:paraId="0C0A0F4C" w14:textId="4153E6E0" w:rsidR="0031202E" w:rsidRPr="0023156F" w:rsidRDefault="0031202E" w:rsidP="0031202E">
            <w:pPr>
              <w:widowControl/>
              <w:snapToGrid w:val="0"/>
              <w:spacing w:line="240" w:lineRule="exact"/>
              <w:jc w:val="left"/>
              <w:rPr>
                <w:rFonts w:ascii="Segoe UI Symbol" w:eastAsia="HGPｺﾞｼｯｸM" w:hAnsi="Segoe UI Symbol" w:cs="Segoe UI Symbol"/>
                <w:kern w:val="0"/>
                <w:sz w:val="14"/>
                <w:szCs w:val="14"/>
              </w:rPr>
            </w:pPr>
            <w:r w:rsidRPr="0023156F">
              <w:rPr>
                <w:rFonts w:ascii="HGPｺﾞｼｯｸM" w:eastAsia="HGPｺﾞｼｯｸM" w:hAnsi="ＭＳ ゴシック" w:cs="ＭＳ Ｐゴシック" w:hint="eastAsia"/>
                <w:kern w:val="0"/>
                <w:sz w:val="14"/>
                <w:szCs w:val="14"/>
              </w:rPr>
              <w:t>・室内濃度（計測実績評価の場合）</w:t>
            </w:r>
          </w:p>
          <w:p w14:paraId="78F99C4A" w14:textId="45BB8E00" w:rsidR="0031202E" w:rsidRPr="0023156F" w:rsidRDefault="0031202E" w:rsidP="0031202E">
            <w:pPr>
              <w:widowControl/>
              <w:snapToGrid w:val="0"/>
              <w:spacing w:line="240" w:lineRule="exact"/>
              <w:jc w:val="left"/>
              <w:rPr>
                <w:rFonts w:ascii="Segoe UI Symbol" w:eastAsia="HGPｺﾞｼｯｸM" w:hAnsi="Segoe UI Symbol" w:cs="Segoe UI Symbol"/>
                <w:kern w:val="0"/>
                <w:sz w:val="14"/>
                <w:szCs w:val="14"/>
              </w:rPr>
            </w:pPr>
            <w:r w:rsidRPr="0023156F">
              <w:rPr>
                <w:rFonts w:ascii="Segoe UI Symbol" w:eastAsia="HGPｺﾞｼｯｸM" w:hAnsi="Segoe UI Symbol" w:cs="Segoe UI Symbol" w:hint="eastAsia"/>
                <w:kern w:val="0"/>
                <w:sz w:val="14"/>
                <w:szCs w:val="14"/>
              </w:rPr>
              <w:t>・ホルムアルデヒド以外の</w:t>
            </w:r>
            <w:r w:rsidRPr="0023156F">
              <w:rPr>
                <w:rFonts w:ascii="Segoe UI Symbol" w:eastAsia="HGPｺﾞｼｯｸM" w:hAnsi="Segoe UI Symbol" w:cs="Segoe UI Symbol" w:hint="eastAsia"/>
                <w:kern w:val="0"/>
                <w:sz w:val="14"/>
                <w:szCs w:val="14"/>
              </w:rPr>
              <w:t>VOC</w:t>
            </w:r>
            <w:r w:rsidRPr="0023156F">
              <w:rPr>
                <w:rFonts w:ascii="Segoe UI Symbol" w:eastAsia="HGPｺﾞｼｯｸM" w:hAnsi="Segoe UI Symbol" w:cs="Segoe UI Symbol" w:hint="eastAsia"/>
                <w:kern w:val="0"/>
                <w:sz w:val="14"/>
                <w:szCs w:val="14"/>
              </w:rPr>
              <w:t>放散量が少ない建材の採用</w:t>
            </w:r>
          </w:p>
          <w:p w14:paraId="2233FE00" w14:textId="61AE0767" w:rsidR="0031202E" w:rsidRPr="0023156F" w:rsidRDefault="0031202E" w:rsidP="00BC23A0">
            <w:pPr>
              <w:widowControl/>
              <w:snapToGrid w:val="0"/>
              <w:spacing w:line="240" w:lineRule="exact"/>
              <w:jc w:val="left"/>
              <w:rPr>
                <w:rFonts w:ascii="HGPｺﾞｼｯｸM" w:eastAsia="HGPｺﾞｼｯｸM" w:hAnsi="ＭＳ ゴシック" w:cs="ＭＳ Ｐゴシック"/>
                <w:kern w:val="0"/>
                <w:sz w:val="14"/>
                <w:szCs w:val="14"/>
              </w:rPr>
            </w:pPr>
          </w:p>
        </w:tc>
        <w:tc>
          <w:tcPr>
            <w:tcW w:w="785" w:type="dxa"/>
            <w:tcBorders>
              <w:left w:val="single" w:sz="6" w:space="0" w:color="auto"/>
            </w:tcBorders>
            <w:shd w:val="clear" w:color="auto" w:fill="auto"/>
          </w:tcPr>
          <w:p w14:paraId="3FA41A72" w14:textId="77777777" w:rsidR="00BC23A0" w:rsidRPr="0023156F" w:rsidRDefault="00BC23A0" w:rsidP="00BC23A0">
            <w:pPr>
              <w:widowControl/>
              <w:snapToGrid w:val="0"/>
              <w:spacing w:line="240" w:lineRule="exact"/>
              <w:jc w:val="left"/>
              <w:rPr>
                <w:rFonts w:ascii="HGPｺﾞｼｯｸM" w:eastAsia="HGPｺﾞｼｯｸM" w:hAnsi="ＭＳ ゴシック" w:cs="ＭＳ Ｐゴシック"/>
                <w:kern w:val="0"/>
                <w:sz w:val="14"/>
                <w:szCs w:val="14"/>
              </w:rPr>
            </w:pPr>
          </w:p>
        </w:tc>
      </w:tr>
      <w:tr w:rsidR="0023156F" w:rsidRPr="0023156F" w14:paraId="2FD995E2" w14:textId="77777777" w:rsidTr="00BC23A0">
        <w:trPr>
          <w:trHeight w:val="300"/>
        </w:trPr>
        <w:tc>
          <w:tcPr>
            <w:tcW w:w="2686" w:type="dxa"/>
            <w:tcBorders>
              <w:top w:val="dotted" w:sz="4" w:space="0" w:color="auto"/>
              <w:bottom w:val="dotted" w:sz="4" w:space="0" w:color="auto"/>
              <w:right w:val="single" w:sz="6" w:space="0" w:color="auto"/>
            </w:tcBorders>
            <w:shd w:val="clear" w:color="auto" w:fill="auto"/>
            <w:noWrap/>
            <w:vAlign w:val="center"/>
            <w:hideMark/>
          </w:tcPr>
          <w:p w14:paraId="7D95C91E" w14:textId="4E74ABEC" w:rsidR="00BC23A0" w:rsidRPr="0023156F" w:rsidRDefault="00BC23A0" w:rsidP="006E4701">
            <w:pPr>
              <w:widowControl/>
              <w:snapToGrid w:val="0"/>
              <w:spacing w:line="240" w:lineRule="exact"/>
              <w:rPr>
                <w:rFonts w:ascii="HGPｺﾞｼｯｸM" w:eastAsia="HGPｺﾞｼｯｸM" w:hAnsi="ＭＳ ゴシック" w:cs="ＭＳ Ｐゴシック"/>
                <w:w w:val="90"/>
                <w:kern w:val="0"/>
                <w:sz w:val="14"/>
                <w:szCs w:val="14"/>
              </w:rPr>
            </w:pPr>
            <w:r w:rsidRPr="0023156F">
              <w:rPr>
                <w:rFonts w:ascii="HGPｺﾞｼｯｸM" w:eastAsia="HGPｺﾞｼｯｸM" w:hAnsi="ＭＳ ゴシック" w:cs="ＭＳ Ｐゴシック" w:hint="eastAsia"/>
                <w:w w:val="90"/>
                <w:kern w:val="0"/>
                <w:sz w:val="14"/>
                <w:szCs w:val="14"/>
              </w:rPr>
              <w:t>2.2有害物質を含まない材料の使用</w:t>
            </w:r>
          </w:p>
        </w:tc>
        <w:tc>
          <w:tcPr>
            <w:tcW w:w="6378" w:type="dxa"/>
            <w:tcBorders>
              <w:left w:val="single" w:sz="6" w:space="0" w:color="auto"/>
            </w:tcBorders>
            <w:shd w:val="clear" w:color="auto" w:fill="auto"/>
            <w:noWrap/>
            <w:vAlign w:val="center"/>
            <w:hideMark/>
          </w:tcPr>
          <w:p w14:paraId="53674673" w14:textId="77777777" w:rsidR="00BC23A0" w:rsidRPr="0023156F" w:rsidRDefault="00BC23A0" w:rsidP="00BC23A0">
            <w:pPr>
              <w:widowControl/>
              <w:snapToGrid w:val="0"/>
              <w:spacing w:line="240" w:lineRule="exact"/>
              <w:jc w:val="left"/>
              <w:rPr>
                <w:rFonts w:ascii="HGPｺﾞｼｯｸM" w:eastAsia="HGPｺﾞｼｯｸM" w:hAnsi="ＭＳ ゴシック" w:cs="ＭＳ Ｐゴシック"/>
                <w:kern w:val="0"/>
                <w:sz w:val="14"/>
                <w:szCs w:val="14"/>
              </w:rPr>
            </w:pPr>
          </w:p>
          <w:p w14:paraId="3C067D79" w14:textId="1A636344" w:rsidR="00BC23A0" w:rsidRPr="0023156F" w:rsidRDefault="005A214F" w:rsidP="00BC23A0">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 根拠資料 】</w:t>
            </w:r>
          </w:p>
          <w:p w14:paraId="600860AC" w14:textId="77777777" w:rsidR="00BC23A0" w:rsidRPr="0023156F" w:rsidRDefault="00BC23A0" w:rsidP="00BC23A0">
            <w:pPr>
              <w:widowControl/>
              <w:snapToGrid w:val="0"/>
              <w:spacing w:line="240" w:lineRule="exact"/>
              <w:jc w:val="left"/>
              <w:rPr>
                <w:rFonts w:ascii="HGPｺﾞｼｯｸM" w:eastAsia="HGPｺﾞｼｯｸM" w:hAnsi="ＭＳ ゴシック" w:cs="ＭＳ Ｐゴシック"/>
                <w:kern w:val="0"/>
                <w:sz w:val="14"/>
                <w:szCs w:val="14"/>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Pr="0023156F">
              <w:rPr>
                <w:rFonts w:ascii="HGPｺﾞｼｯｸM" w:eastAsia="HGPｺﾞｼｯｸM" w:hAnsi="ＭＳ ゴシック" w:cs="ＭＳ Ｐゴシック"/>
                <w:kern w:val="0"/>
                <w:sz w:val="14"/>
                <w:szCs w:val="14"/>
              </w:rPr>
              <w:t xml:space="preserve"> </w:t>
            </w:r>
            <w:r w:rsidRPr="0023156F">
              <w:rPr>
                <w:rFonts w:ascii="HGPｺﾞｼｯｸM" w:eastAsia="HGPｺﾞｼｯｸM" w:hAnsi="ＭＳ ゴシック" w:cs="ＭＳ Ｐゴシック" w:hint="eastAsia"/>
                <w:kern w:val="0"/>
                <w:sz w:val="14"/>
                <w:szCs w:val="14"/>
              </w:rPr>
              <w:t>SDS（S</w:t>
            </w:r>
            <w:r w:rsidRPr="0023156F">
              <w:rPr>
                <w:rFonts w:ascii="HGPｺﾞｼｯｸM" w:eastAsia="HGPｺﾞｼｯｸM" w:hAnsi="ＭＳ ゴシック" w:cs="ＭＳ Ｐゴシック"/>
                <w:kern w:val="0"/>
                <w:sz w:val="14"/>
                <w:szCs w:val="14"/>
              </w:rPr>
              <w:t>afety Data Sheet</w:t>
            </w:r>
            <w:r w:rsidRPr="0023156F">
              <w:rPr>
                <w:rFonts w:ascii="HGPｺﾞｼｯｸM" w:eastAsia="HGPｺﾞｼｯｸM" w:hAnsi="ＭＳ ゴシック" w:cs="ＭＳ Ｐゴシック" w:hint="eastAsia"/>
                <w:kern w:val="0"/>
                <w:sz w:val="14"/>
                <w:szCs w:val="14"/>
              </w:rPr>
              <w:t>）にPRTR法の対象物質が含有していないことを確認した資料</w:t>
            </w:r>
          </w:p>
          <w:p w14:paraId="3C719EE5" w14:textId="77777777" w:rsidR="00BC23A0" w:rsidRPr="0023156F" w:rsidRDefault="00BC23A0" w:rsidP="00BC23A0">
            <w:pPr>
              <w:widowControl/>
              <w:snapToGrid w:val="0"/>
              <w:spacing w:line="240" w:lineRule="exact"/>
              <w:jc w:val="left"/>
              <w:rPr>
                <w:rFonts w:ascii="HGPｺﾞｼｯｸM" w:eastAsia="HGPｺﾞｼｯｸM" w:hAnsi="ＭＳ ゴシック" w:cs="ＭＳ Ｐゴシック"/>
                <w:kern w:val="0"/>
                <w:sz w:val="14"/>
                <w:szCs w:val="14"/>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Pr="0023156F">
              <w:rPr>
                <w:rFonts w:ascii="HGPｺﾞｼｯｸM" w:eastAsia="HGPｺﾞｼｯｸM" w:hAnsi="ＭＳ ゴシック" w:cs="ＭＳ Ｐゴシック" w:hint="eastAsia"/>
                <w:kern w:val="0"/>
                <w:sz w:val="14"/>
                <w:szCs w:val="14"/>
              </w:rPr>
              <w:t xml:space="preserve">　対象物質を含有しないことを証明するメーカー資料等</w:t>
            </w:r>
          </w:p>
          <w:p w14:paraId="6DE98D0F" w14:textId="77777777" w:rsidR="00BC23A0" w:rsidRPr="0023156F" w:rsidRDefault="00BC23A0" w:rsidP="00BC23A0">
            <w:pPr>
              <w:widowControl/>
              <w:snapToGrid w:val="0"/>
              <w:spacing w:line="240" w:lineRule="exact"/>
              <w:jc w:val="left"/>
              <w:rPr>
                <w:rFonts w:ascii="HGPｺﾞｼｯｸM" w:eastAsia="HGPｺﾞｼｯｸM" w:hAnsi="ＭＳ ゴシック" w:cs="ＭＳ Ｐゴシック"/>
                <w:kern w:val="0"/>
                <w:sz w:val="14"/>
                <w:szCs w:val="14"/>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Pr="0023156F">
              <w:rPr>
                <w:rFonts w:ascii="HGPｺﾞｼｯｸM" w:eastAsia="HGPｺﾞｼｯｸM" w:hAnsi="ＭＳ ゴシック" w:cs="ＭＳ Ｐゴシック" w:hint="eastAsia"/>
                <w:kern w:val="0"/>
                <w:sz w:val="14"/>
                <w:szCs w:val="14"/>
              </w:rPr>
              <w:t>その他（　　　　　　　　　　　　　　　　　　　　　　　　　　　　　　　　　　）</w:t>
            </w:r>
          </w:p>
          <w:p w14:paraId="2157EB37" w14:textId="77777777" w:rsidR="0031202E" w:rsidRPr="0023156F" w:rsidRDefault="0031202E" w:rsidP="00BC23A0">
            <w:pPr>
              <w:widowControl/>
              <w:snapToGrid w:val="0"/>
              <w:spacing w:line="240" w:lineRule="exact"/>
              <w:jc w:val="left"/>
              <w:rPr>
                <w:rFonts w:ascii="HGPｺﾞｼｯｸM" w:eastAsia="HGPｺﾞｼｯｸM" w:hAnsi="ＭＳ ゴシック" w:cs="ＭＳ Ｐゴシック"/>
                <w:kern w:val="0"/>
                <w:sz w:val="14"/>
                <w:szCs w:val="14"/>
              </w:rPr>
            </w:pPr>
          </w:p>
          <w:p w14:paraId="44BF23B4" w14:textId="3AE45786" w:rsidR="0031202E" w:rsidRPr="0023156F" w:rsidRDefault="005A214F" w:rsidP="0031202E">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 （参考）主たる評価のポイント ]</w:t>
            </w:r>
          </w:p>
          <w:p w14:paraId="73C99BAF" w14:textId="14A39393" w:rsidR="0031202E" w:rsidRPr="0023156F" w:rsidRDefault="0031202E" w:rsidP="0031202E">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・PRTR法の対象物質を含有しない建材種別数</w:t>
            </w:r>
            <w:r w:rsidR="0032000E" w:rsidRPr="0023156F">
              <w:rPr>
                <w:rFonts w:ascii="HGPｺﾞｼｯｸM" w:eastAsia="HGPｺﾞｼｯｸM" w:hAnsi="ＭＳ ゴシック" w:cs="ＭＳ Ｐゴシック"/>
                <w:kern w:val="0"/>
                <w:sz w:val="14"/>
                <w:szCs w:val="14"/>
              </w:rPr>
              <w:t xml:space="preserve"> </w:t>
            </w:r>
          </w:p>
          <w:p w14:paraId="33D5586F" w14:textId="6A70F446" w:rsidR="0031202E" w:rsidRPr="0023156F" w:rsidRDefault="0031202E" w:rsidP="00BC23A0">
            <w:pPr>
              <w:widowControl/>
              <w:snapToGrid w:val="0"/>
              <w:spacing w:line="240" w:lineRule="exact"/>
              <w:jc w:val="left"/>
              <w:rPr>
                <w:rFonts w:ascii="HGPｺﾞｼｯｸM" w:eastAsia="HGPｺﾞｼｯｸM" w:hAnsi="ＭＳ ゴシック" w:cs="ＭＳ Ｐゴシック"/>
                <w:kern w:val="0"/>
                <w:sz w:val="14"/>
                <w:szCs w:val="14"/>
              </w:rPr>
            </w:pPr>
          </w:p>
        </w:tc>
        <w:tc>
          <w:tcPr>
            <w:tcW w:w="785" w:type="dxa"/>
            <w:tcBorders>
              <w:left w:val="single" w:sz="6" w:space="0" w:color="auto"/>
            </w:tcBorders>
            <w:shd w:val="clear" w:color="auto" w:fill="auto"/>
          </w:tcPr>
          <w:p w14:paraId="1AAE6807" w14:textId="77777777" w:rsidR="00BC23A0" w:rsidRPr="0023156F" w:rsidRDefault="00BC23A0" w:rsidP="00BC23A0">
            <w:pPr>
              <w:widowControl/>
              <w:snapToGrid w:val="0"/>
              <w:spacing w:line="240" w:lineRule="exact"/>
              <w:jc w:val="left"/>
              <w:rPr>
                <w:rFonts w:ascii="HGPｺﾞｼｯｸM" w:eastAsia="HGPｺﾞｼｯｸM" w:hAnsi="ＭＳ ゴシック" w:cs="ＭＳ Ｐゴシック"/>
                <w:kern w:val="0"/>
                <w:sz w:val="14"/>
                <w:szCs w:val="14"/>
              </w:rPr>
            </w:pPr>
          </w:p>
        </w:tc>
      </w:tr>
      <w:tr w:rsidR="0023156F" w:rsidRPr="0023156F" w14:paraId="7C02010A" w14:textId="77777777" w:rsidTr="00BC23A0">
        <w:trPr>
          <w:trHeight w:val="300"/>
        </w:trPr>
        <w:tc>
          <w:tcPr>
            <w:tcW w:w="2686" w:type="dxa"/>
            <w:tcBorders>
              <w:top w:val="dotted" w:sz="4" w:space="0" w:color="auto"/>
              <w:bottom w:val="dotted" w:sz="4" w:space="0" w:color="auto"/>
              <w:right w:val="single" w:sz="6" w:space="0" w:color="auto"/>
            </w:tcBorders>
            <w:shd w:val="clear" w:color="auto" w:fill="auto"/>
            <w:noWrap/>
            <w:vAlign w:val="center"/>
            <w:hideMark/>
          </w:tcPr>
          <w:p w14:paraId="4957C190" w14:textId="77777777" w:rsidR="00BC23A0" w:rsidRPr="0023156F" w:rsidRDefault="00BC23A0" w:rsidP="00BC23A0">
            <w:pPr>
              <w:widowControl/>
              <w:snapToGrid w:val="0"/>
              <w:spacing w:line="240" w:lineRule="exact"/>
              <w:rPr>
                <w:rFonts w:ascii="HGPｺﾞｼｯｸM" w:eastAsia="HGPｺﾞｼｯｸM" w:hAnsi="ＭＳ ゴシック" w:cs="ＭＳ Ｐゴシック"/>
                <w:w w:val="90"/>
                <w:kern w:val="0"/>
                <w:sz w:val="14"/>
                <w:szCs w:val="14"/>
              </w:rPr>
            </w:pPr>
            <w:r w:rsidRPr="0023156F">
              <w:rPr>
                <w:rFonts w:ascii="HGPｺﾞｼｯｸM" w:eastAsia="HGPｺﾞｼｯｸM" w:hAnsi="ＭＳ ゴシック" w:cs="ＭＳ Ｐゴシック" w:hint="eastAsia"/>
                <w:w w:val="90"/>
                <w:kern w:val="0"/>
                <w:sz w:val="14"/>
                <w:szCs w:val="14"/>
              </w:rPr>
              <w:t>2.3有害物質の既存不適格対応</w:t>
            </w:r>
          </w:p>
        </w:tc>
        <w:tc>
          <w:tcPr>
            <w:tcW w:w="6378" w:type="dxa"/>
            <w:tcBorders>
              <w:left w:val="single" w:sz="6" w:space="0" w:color="auto"/>
            </w:tcBorders>
            <w:shd w:val="clear" w:color="auto" w:fill="auto"/>
            <w:noWrap/>
            <w:vAlign w:val="center"/>
          </w:tcPr>
          <w:p w14:paraId="46A98F92" w14:textId="77777777" w:rsidR="00BC23A0" w:rsidRPr="0023156F" w:rsidRDefault="00BC23A0" w:rsidP="00BC23A0">
            <w:pPr>
              <w:widowControl/>
              <w:snapToGrid w:val="0"/>
              <w:spacing w:line="240" w:lineRule="exact"/>
              <w:jc w:val="left"/>
              <w:rPr>
                <w:rFonts w:ascii="HGPｺﾞｼｯｸM" w:eastAsia="HGPｺﾞｼｯｸM" w:hAnsi="ＭＳ ゴシック" w:cs="ＭＳ Ｐゴシック"/>
                <w:kern w:val="0"/>
                <w:sz w:val="14"/>
                <w:szCs w:val="14"/>
              </w:rPr>
            </w:pPr>
          </w:p>
        </w:tc>
        <w:tc>
          <w:tcPr>
            <w:tcW w:w="785" w:type="dxa"/>
            <w:tcBorders>
              <w:left w:val="single" w:sz="6" w:space="0" w:color="auto"/>
            </w:tcBorders>
            <w:shd w:val="clear" w:color="auto" w:fill="auto"/>
          </w:tcPr>
          <w:p w14:paraId="71F5C135" w14:textId="77777777" w:rsidR="00BC23A0" w:rsidRPr="0023156F" w:rsidRDefault="00BC23A0" w:rsidP="00BC23A0">
            <w:pPr>
              <w:widowControl/>
              <w:snapToGrid w:val="0"/>
              <w:spacing w:line="240" w:lineRule="exact"/>
              <w:jc w:val="left"/>
              <w:rPr>
                <w:rFonts w:ascii="HGPｺﾞｼｯｸM" w:eastAsia="HGPｺﾞｼｯｸM" w:hAnsi="ＭＳ ゴシック" w:cs="ＭＳ Ｐゴシック"/>
                <w:kern w:val="0"/>
                <w:sz w:val="14"/>
                <w:szCs w:val="14"/>
              </w:rPr>
            </w:pPr>
          </w:p>
        </w:tc>
      </w:tr>
      <w:tr w:rsidR="0023156F" w:rsidRPr="0023156F" w14:paraId="6DE00A21" w14:textId="77777777" w:rsidTr="00BC23A0">
        <w:trPr>
          <w:trHeight w:val="300"/>
        </w:trPr>
        <w:tc>
          <w:tcPr>
            <w:tcW w:w="2686" w:type="dxa"/>
            <w:tcBorders>
              <w:top w:val="dotted" w:sz="4" w:space="0" w:color="auto"/>
              <w:bottom w:val="dotted" w:sz="4" w:space="0" w:color="auto"/>
              <w:right w:val="single" w:sz="6" w:space="0" w:color="auto"/>
            </w:tcBorders>
            <w:shd w:val="clear" w:color="auto" w:fill="auto"/>
            <w:noWrap/>
            <w:vAlign w:val="center"/>
            <w:hideMark/>
          </w:tcPr>
          <w:p w14:paraId="7598B788" w14:textId="7785F77B" w:rsidR="00BC23A0" w:rsidRPr="0023156F" w:rsidRDefault="00BC23A0" w:rsidP="006E4701">
            <w:pPr>
              <w:widowControl/>
              <w:snapToGrid w:val="0"/>
              <w:spacing w:line="240" w:lineRule="exact"/>
              <w:rPr>
                <w:rFonts w:ascii="HGPｺﾞｼｯｸM" w:eastAsia="HGPｺﾞｼｯｸM" w:hAnsi="ＭＳ ゴシック" w:cs="ＭＳ Ｐゴシック"/>
                <w:w w:val="90"/>
                <w:kern w:val="0"/>
                <w:sz w:val="14"/>
                <w:szCs w:val="14"/>
              </w:rPr>
            </w:pPr>
            <w:r w:rsidRPr="0023156F">
              <w:rPr>
                <w:rFonts w:ascii="HGPｺﾞｼｯｸM" w:eastAsia="HGPｺﾞｼｯｸM" w:hAnsi="ＭＳ ゴシック" w:cs="ＭＳ Ｐゴシック" w:hint="eastAsia"/>
                <w:w w:val="90"/>
                <w:kern w:val="0"/>
                <w:sz w:val="14"/>
                <w:szCs w:val="14"/>
              </w:rPr>
              <w:t>2.3.1アスべスト、PCB対応</w:t>
            </w:r>
          </w:p>
        </w:tc>
        <w:tc>
          <w:tcPr>
            <w:tcW w:w="6378" w:type="dxa"/>
            <w:tcBorders>
              <w:left w:val="single" w:sz="6" w:space="0" w:color="auto"/>
            </w:tcBorders>
            <w:shd w:val="clear" w:color="auto" w:fill="auto"/>
            <w:noWrap/>
            <w:vAlign w:val="center"/>
            <w:hideMark/>
          </w:tcPr>
          <w:p w14:paraId="779EFBA0" w14:textId="77777777" w:rsidR="00BC23A0" w:rsidRPr="0023156F" w:rsidRDefault="00BC23A0" w:rsidP="00BC23A0">
            <w:pPr>
              <w:widowControl/>
              <w:snapToGrid w:val="0"/>
              <w:spacing w:line="240" w:lineRule="exact"/>
              <w:jc w:val="left"/>
              <w:rPr>
                <w:rFonts w:ascii="HGPｺﾞｼｯｸM" w:eastAsia="HGPｺﾞｼｯｸM" w:hAnsi="ＭＳ ゴシック" w:cs="ＭＳ Ｐゴシック"/>
                <w:kern w:val="0"/>
                <w:sz w:val="14"/>
                <w:szCs w:val="14"/>
              </w:rPr>
            </w:pPr>
          </w:p>
          <w:p w14:paraId="292822F6" w14:textId="4E3C7B4B" w:rsidR="00BC23A0" w:rsidRPr="0023156F" w:rsidRDefault="005A214F" w:rsidP="00BC23A0">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 根拠資料 】</w:t>
            </w:r>
          </w:p>
          <w:p w14:paraId="03D1F856" w14:textId="77777777" w:rsidR="00BC23A0" w:rsidRPr="0023156F" w:rsidRDefault="00BC23A0" w:rsidP="00BC23A0">
            <w:pPr>
              <w:widowControl/>
              <w:snapToGrid w:val="0"/>
              <w:spacing w:line="240" w:lineRule="exact"/>
              <w:jc w:val="left"/>
              <w:rPr>
                <w:rFonts w:ascii="HGPｺﾞｼｯｸM" w:eastAsia="HGPｺﾞｼｯｸM" w:hAnsi="ＭＳ ゴシック" w:cs="ＭＳ Ｐゴシック"/>
                <w:kern w:val="0"/>
                <w:sz w:val="14"/>
                <w:szCs w:val="14"/>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Pr="0023156F">
              <w:rPr>
                <w:rFonts w:ascii="HGPｺﾞｼｯｸM" w:eastAsia="HGPｺﾞｼｯｸM" w:hAnsi="ＭＳ ゴシック" w:cs="ＭＳ Ｐゴシック"/>
                <w:kern w:val="0"/>
                <w:sz w:val="14"/>
                <w:szCs w:val="14"/>
              </w:rPr>
              <w:t xml:space="preserve"> </w:t>
            </w:r>
            <w:r w:rsidRPr="0023156F">
              <w:rPr>
                <w:rFonts w:ascii="HGPｺﾞｼｯｸM" w:eastAsia="HGPｺﾞｼｯｸM" w:hAnsi="ＭＳ ゴシック" w:cs="ＭＳ Ｐゴシック" w:hint="eastAsia"/>
                <w:kern w:val="0"/>
                <w:sz w:val="14"/>
                <w:szCs w:val="14"/>
              </w:rPr>
              <w:t>アスベストの封じ込め・囲い込みが実施された状況を説明する資料</w:t>
            </w:r>
          </w:p>
          <w:p w14:paraId="29309ADD" w14:textId="73837E09" w:rsidR="00BC23A0" w:rsidRPr="0023156F" w:rsidRDefault="00BC23A0" w:rsidP="00BC23A0">
            <w:pPr>
              <w:widowControl/>
              <w:snapToGrid w:val="0"/>
              <w:spacing w:line="240" w:lineRule="exact"/>
              <w:jc w:val="left"/>
              <w:rPr>
                <w:rFonts w:ascii="HGPｺﾞｼｯｸM" w:eastAsia="HGPｺﾞｼｯｸM" w:hAnsi="ＭＳ ゴシック" w:cs="ＭＳ Ｐゴシック"/>
                <w:kern w:val="0"/>
                <w:sz w:val="14"/>
                <w:szCs w:val="14"/>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00261DCF" w:rsidRPr="0023156F">
              <w:rPr>
                <w:rFonts w:ascii="HGPｺﾞｼｯｸM" w:eastAsia="HGPｺﾞｼｯｸM" w:hAnsi="ＭＳ ゴシック" w:cs="ＭＳ Ｐゴシック"/>
                <w:kern w:val="0"/>
                <w:sz w:val="14"/>
                <w:szCs w:val="14"/>
              </w:rPr>
              <w:t xml:space="preserve"> </w:t>
            </w:r>
            <w:r w:rsidRPr="0023156F">
              <w:rPr>
                <w:rFonts w:ascii="HGPｺﾞｼｯｸM" w:eastAsia="HGPｺﾞｼｯｸM" w:hAnsi="ＭＳ ゴシック" w:cs="ＭＳ Ｐゴシック" w:hint="eastAsia"/>
                <w:kern w:val="0"/>
                <w:sz w:val="14"/>
                <w:szCs w:val="14"/>
              </w:rPr>
              <w:t>PCBが適切に管理されていることを説明する資料</w:t>
            </w:r>
          </w:p>
          <w:p w14:paraId="48B1DCC9" w14:textId="24479111" w:rsidR="00BC23A0" w:rsidRPr="0023156F" w:rsidRDefault="00BC23A0" w:rsidP="00BC23A0">
            <w:pPr>
              <w:widowControl/>
              <w:snapToGrid w:val="0"/>
              <w:spacing w:line="240" w:lineRule="exact"/>
              <w:jc w:val="left"/>
              <w:rPr>
                <w:rFonts w:ascii="HGPｺﾞｼｯｸM" w:eastAsia="HGPｺﾞｼｯｸM" w:hAnsi="ＭＳ ゴシック" w:cs="ＭＳ Ｐゴシック"/>
                <w:kern w:val="0"/>
                <w:sz w:val="14"/>
                <w:szCs w:val="14"/>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00261DCF" w:rsidRPr="0023156F">
              <w:rPr>
                <w:rFonts w:ascii="HGPｺﾞｼｯｸM" w:eastAsia="HGPｺﾞｼｯｸM" w:hAnsi="ＭＳ ゴシック" w:cs="ＭＳ Ｐゴシック"/>
                <w:kern w:val="0"/>
                <w:sz w:val="14"/>
                <w:szCs w:val="14"/>
              </w:rPr>
              <w:t xml:space="preserve"> </w:t>
            </w:r>
            <w:r w:rsidRPr="0023156F">
              <w:rPr>
                <w:rFonts w:ascii="HGPｺﾞｼｯｸM" w:eastAsia="HGPｺﾞｼｯｸM" w:hAnsi="ＭＳ ゴシック" w:cs="ＭＳ Ｐゴシック" w:hint="eastAsia"/>
                <w:kern w:val="0"/>
                <w:sz w:val="14"/>
                <w:szCs w:val="14"/>
              </w:rPr>
              <w:t>その他（　　　　　　　　　　　　　　　　　　　　　　　　　　　　　　　　　　）</w:t>
            </w:r>
          </w:p>
          <w:p w14:paraId="339BE79E" w14:textId="77777777" w:rsidR="0032000E" w:rsidRPr="0023156F" w:rsidRDefault="0032000E" w:rsidP="00BC23A0">
            <w:pPr>
              <w:widowControl/>
              <w:snapToGrid w:val="0"/>
              <w:spacing w:line="240" w:lineRule="exact"/>
              <w:jc w:val="left"/>
              <w:rPr>
                <w:rFonts w:ascii="HGPｺﾞｼｯｸM" w:eastAsia="HGPｺﾞｼｯｸM" w:hAnsi="ＭＳ ゴシック" w:cs="ＭＳ Ｐゴシック"/>
                <w:kern w:val="0"/>
                <w:sz w:val="14"/>
                <w:szCs w:val="14"/>
              </w:rPr>
            </w:pPr>
          </w:p>
          <w:p w14:paraId="6D616D42" w14:textId="129E341F" w:rsidR="0032000E" w:rsidRPr="0023156F" w:rsidRDefault="005A214F" w:rsidP="0032000E">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 （参考）主たる評価のポイント ]</w:t>
            </w:r>
          </w:p>
          <w:p w14:paraId="4DA96700" w14:textId="77777777" w:rsidR="0032000E" w:rsidRPr="0023156F" w:rsidRDefault="0032000E" w:rsidP="0032000E">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・設計段階評価では対象外</w:t>
            </w:r>
          </w:p>
          <w:p w14:paraId="76E145BC" w14:textId="08CAC68C" w:rsidR="0032000E" w:rsidRPr="0023156F" w:rsidRDefault="0032000E" w:rsidP="0032000E">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・アスベスト含有建材等の使用状況</w:t>
            </w:r>
            <w:r w:rsidRPr="0023156F">
              <w:rPr>
                <w:rFonts w:ascii="HGPｺﾞｼｯｸM" w:eastAsia="HGPｺﾞｼｯｸM" w:hAnsi="ＭＳ ゴシック" w:cs="ＭＳ Ｐゴシック"/>
                <w:kern w:val="0"/>
                <w:sz w:val="14"/>
                <w:szCs w:val="14"/>
              </w:rPr>
              <w:t xml:space="preserve"> </w:t>
            </w:r>
          </w:p>
          <w:p w14:paraId="3B3D3C3A" w14:textId="77CBFF5D" w:rsidR="0032000E" w:rsidRPr="0023156F" w:rsidRDefault="0032000E" w:rsidP="0032000E">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・PCB含有機器類の使用の有無</w:t>
            </w:r>
          </w:p>
          <w:p w14:paraId="6A6FF651" w14:textId="77777777" w:rsidR="00BC23A0" w:rsidRPr="0023156F" w:rsidRDefault="00BC23A0" w:rsidP="00BC23A0">
            <w:pPr>
              <w:widowControl/>
              <w:snapToGrid w:val="0"/>
              <w:spacing w:line="240" w:lineRule="exact"/>
              <w:jc w:val="left"/>
              <w:rPr>
                <w:rFonts w:ascii="HGPｺﾞｼｯｸM" w:eastAsia="HGPｺﾞｼｯｸM" w:hAnsi="ＭＳ ゴシック" w:cs="ＭＳ Ｐゴシック"/>
                <w:kern w:val="0"/>
                <w:sz w:val="14"/>
                <w:szCs w:val="14"/>
              </w:rPr>
            </w:pPr>
          </w:p>
        </w:tc>
        <w:tc>
          <w:tcPr>
            <w:tcW w:w="785" w:type="dxa"/>
            <w:tcBorders>
              <w:left w:val="single" w:sz="6" w:space="0" w:color="auto"/>
            </w:tcBorders>
            <w:shd w:val="clear" w:color="auto" w:fill="auto"/>
          </w:tcPr>
          <w:p w14:paraId="64495F75" w14:textId="77777777" w:rsidR="00BC23A0" w:rsidRPr="0023156F" w:rsidRDefault="00BC23A0" w:rsidP="00BC23A0">
            <w:pPr>
              <w:widowControl/>
              <w:snapToGrid w:val="0"/>
              <w:spacing w:line="240" w:lineRule="exact"/>
              <w:jc w:val="left"/>
              <w:rPr>
                <w:rFonts w:ascii="HGPｺﾞｼｯｸM" w:eastAsia="HGPｺﾞｼｯｸM" w:hAnsi="ＭＳ ゴシック" w:cs="ＭＳ Ｐゴシック"/>
                <w:kern w:val="0"/>
                <w:sz w:val="14"/>
                <w:szCs w:val="14"/>
              </w:rPr>
            </w:pPr>
          </w:p>
        </w:tc>
      </w:tr>
      <w:tr w:rsidR="0023156F" w:rsidRPr="0023156F" w14:paraId="53A33C35" w14:textId="77777777" w:rsidTr="00BC23A0">
        <w:trPr>
          <w:trHeight w:val="300"/>
        </w:trPr>
        <w:tc>
          <w:tcPr>
            <w:tcW w:w="2686" w:type="dxa"/>
            <w:tcBorders>
              <w:top w:val="dotted" w:sz="4" w:space="0" w:color="auto"/>
              <w:bottom w:val="single" w:sz="6" w:space="0" w:color="auto"/>
              <w:right w:val="single" w:sz="6" w:space="0" w:color="auto"/>
            </w:tcBorders>
            <w:shd w:val="clear" w:color="auto" w:fill="auto"/>
            <w:noWrap/>
            <w:vAlign w:val="center"/>
            <w:hideMark/>
          </w:tcPr>
          <w:p w14:paraId="61A229BF" w14:textId="00D7EB82" w:rsidR="00BC23A0" w:rsidRPr="0023156F" w:rsidRDefault="00BC23A0" w:rsidP="00C83EA6">
            <w:pPr>
              <w:widowControl/>
              <w:snapToGrid w:val="0"/>
              <w:spacing w:line="240" w:lineRule="exact"/>
              <w:rPr>
                <w:rFonts w:ascii="HGPｺﾞｼｯｸM" w:eastAsia="HGPｺﾞｼｯｸM" w:hAnsi="ＭＳ ゴシック" w:cs="ＭＳ Ｐゴシック"/>
                <w:w w:val="90"/>
                <w:kern w:val="0"/>
                <w:sz w:val="14"/>
                <w:szCs w:val="14"/>
              </w:rPr>
            </w:pPr>
            <w:r w:rsidRPr="0023156F">
              <w:rPr>
                <w:rFonts w:ascii="HGPｺﾞｼｯｸM" w:eastAsia="HGPｺﾞｼｯｸM" w:hAnsi="ＭＳ ゴシック" w:cs="ＭＳ Ｐゴシック" w:hint="eastAsia"/>
                <w:w w:val="90"/>
                <w:kern w:val="0"/>
                <w:sz w:val="14"/>
                <w:szCs w:val="14"/>
              </w:rPr>
              <w:t>2.3.</w:t>
            </w:r>
            <w:r w:rsidR="00C83EA6">
              <w:rPr>
                <w:rFonts w:ascii="HGPｺﾞｼｯｸM" w:eastAsia="HGPｺﾞｼｯｸM" w:hAnsi="ＭＳ ゴシック" w:cs="ＭＳ Ｐゴシック" w:hint="eastAsia"/>
                <w:w w:val="90"/>
                <w:kern w:val="0"/>
                <w:sz w:val="14"/>
                <w:szCs w:val="14"/>
              </w:rPr>
              <w:t>2</w:t>
            </w:r>
            <w:r w:rsidRPr="0023156F">
              <w:rPr>
                <w:rFonts w:ascii="HGPｺﾞｼｯｸM" w:eastAsia="HGPｺﾞｼｯｸM" w:hAnsi="ＭＳ ゴシック" w:cs="ＭＳ Ｐゴシック" w:hint="eastAsia"/>
                <w:w w:val="90"/>
                <w:kern w:val="0"/>
                <w:sz w:val="14"/>
                <w:szCs w:val="14"/>
              </w:rPr>
              <w:t>土壌汚染等対応</w:t>
            </w:r>
          </w:p>
        </w:tc>
        <w:tc>
          <w:tcPr>
            <w:tcW w:w="6378" w:type="dxa"/>
            <w:tcBorders>
              <w:left w:val="single" w:sz="6" w:space="0" w:color="auto"/>
              <w:bottom w:val="single" w:sz="6" w:space="0" w:color="auto"/>
            </w:tcBorders>
            <w:shd w:val="clear" w:color="auto" w:fill="auto"/>
            <w:noWrap/>
            <w:vAlign w:val="center"/>
            <w:hideMark/>
          </w:tcPr>
          <w:p w14:paraId="4B066B12" w14:textId="77777777" w:rsidR="00BC23A0" w:rsidRPr="0023156F" w:rsidRDefault="00BC23A0" w:rsidP="0032000E">
            <w:pPr>
              <w:widowControl/>
              <w:snapToGrid w:val="0"/>
              <w:spacing w:line="240" w:lineRule="exact"/>
              <w:jc w:val="left"/>
              <w:rPr>
                <w:rFonts w:ascii="HGPｺﾞｼｯｸM" w:eastAsia="HGPｺﾞｼｯｸM" w:hAnsi="ＭＳ ゴシック" w:cs="ＭＳ Ｐゴシック"/>
                <w:kern w:val="0"/>
                <w:sz w:val="14"/>
                <w:szCs w:val="14"/>
              </w:rPr>
            </w:pPr>
          </w:p>
          <w:p w14:paraId="50465F9D" w14:textId="6306E350" w:rsidR="00BC23A0" w:rsidRPr="0023156F" w:rsidRDefault="005A214F" w:rsidP="00BC23A0">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 根拠資料 】</w:t>
            </w:r>
          </w:p>
          <w:p w14:paraId="36CEEE37" w14:textId="77777777" w:rsidR="00BC23A0" w:rsidRPr="0023156F" w:rsidRDefault="00BC23A0" w:rsidP="00BC23A0">
            <w:pPr>
              <w:widowControl/>
              <w:snapToGrid w:val="0"/>
              <w:spacing w:line="240" w:lineRule="exact"/>
              <w:jc w:val="left"/>
              <w:rPr>
                <w:rFonts w:ascii="HGPｺﾞｼｯｸM" w:eastAsia="HGPｺﾞｼｯｸM" w:hAnsi="ＭＳ ゴシック" w:cs="ＭＳ Ｐゴシック"/>
                <w:kern w:val="0"/>
                <w:sz w:val="14"/>
                <w:szCs w:val="14"/>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Pr="0023156F">
              <w:rPr>
                <w:rFonts w:ascii="HGPｺﾞｼｯｸM" w:eastAsia="HGPｺﾞｼｯｸM" w:hAnsi="ＭＳ ゴシック" w:cs="ＭＳ Ｐゴシック"/>
                <w:kern w:val="0"/>
                <w:sz w:val="14"/>
                <w:szCs w:val="14"/>
              </w:rPr>
              <w:t xml:space="preserve"> </w:t>
            </w:r>
            <w:r w:rsidRPr="0023156F">
              <w:rPr>
                <w:rFonts w:ascii="HGPｺﾞｼｯｸM" w:eastAsia="HGPｺﾞｼｯｸM" w:hAnsi="ＭＳ ゴシック" w:cs="ＭＳ Ｐゴシック" w:hint="eastAsia"/>
                <w:kern w:val="0"/>
                <w:sz w:val="14"/>
                <w:szCs w:val="14"/>
              </w:rPr>
              <w:t>形質変更時要届出区域に指定されていることを説明する資料</w:t>
            </w:r>
          </w:p>
          <w:p w14:paraId="3B958833" w14:textId="77777777" w:rsidR="00BC23A0" w:rsidRPr="0023156F" w:rsidRDefault="00BC23A0" w:rsidP="00BC23A0">
            <w:pPr>
              <w:widowControl/>
              <w:snapToGrid w:val="0"/>
              <w:spacing w:line="240" w:lineRule="exact"/>
              <w:jc w:val="left"/>
              <w:rPr>
                <w:rFonts w:ascii="HGPｺﾞｼｯｸM" w:eastAsia="HGPｺﾞｼｯｸM" w:hAnsi="ＭＳ ゴシック" w:cs="ＭＳ Ｐゴシック"/>
                <w:kern w:val="0"/>
                <w:sz w:val="14"/>
                <w:szCs w:val="14"/>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Pr="0023156F">
              <w:rPr>
                <w:rFonts w:ascii="HGPｺﾞｼｯｸM" w:eastAsia="HGPｺﾞｼｯｸM" w:hAnsi="ＭＳ ゴシック" w:cs="ＭＳ Ｐゴシック"/>
                <w:kern w:val="0"/>
                <w:sz w:val="14"/>
                <w:szCs w:val="14"/>
              </w:rPr>
              <w:t xml:space="preserve"> </w:t>
            </w:r>
            <w:r w:rsidRPr="0023156F">
              <w:rPr>
                <w:rFonts w:ascii="HGPｺﾞｼｯｸM" w:eastAsia="HGPｺﾞｼｯｸM" w:hAnsi="ＭＳ ゴシック" w:cs="ＭＳ Ｐゴシック" w:hint="eastAsia"/>
                <w:kern w:val="0"/>
                <w:sz w:val="14"/>
                <w:szCs w:val="14"/>
              </w:rPr>
              <w:t>自主努力による無害化措置の実行により、区域指定を解除したことを説明する資料</w:t>
            </w:r>
          </w:p>
          <w:p w14:paraId="7296ECA8" w14:textId="77777777" w:rsidR="00BC23A0" w:rsidRPr="0023156F" w:rsidRDefault="00BC23A0" w:rsidP="00BC23A0">
            <w:pPr>
              <w:widowControl/>
              <w:snapToGrid w:val="0"/>
              <w:spacing w:line="240" w:lineRule="exact"/>
              <w:jc w:val="left"/>
              <w:rPr>
                <w:rFonts w:ascii="HGPｺﾞｼｯｸM" w:eastAsia="HGPｺﾞｼｯｸM" w:hAnsi="ＭＳ ゴシック" w:cs="ＭＳ Ｐゴシック"/>
                <w:kern w:val="0"/>
                <w:sz w:val="14"/>
                <w:szCs w:val="14"/>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Pr="0023156F">
              <w:rPr>
                <w:rFonts w:ascii="HGPｺﾞｼｯｸM" w:eastAsia="HGPｺﾞｼｯｸM" w:hAnsi="ＭＳ ゴシック" w:cs="ＭＳ Ｐゴシック" w:hint="eastAsia"/>
                <w:kern w:val="0"/>
                <w:sz w:val="14"/>
                <w:szCs w:val="14"/>
              </w:rPr>
              <w:t xml:space="preserve"> その他（　　　　　　　　　　　　　　　　　　　　　　　　　　　　　　　　　　）</w:t>
            </w:r>
          </w:p>
          <w:p w14:paraId="4B5C6A46" w14:textId="77777777" w:rsidR="0032000E" w:rsidRPr="0023156F" w:rsidRDefault="0032000E" w:rsidP="00BC23A0">
            <w:pPr>
              <w:widowControl/>
              <w:snapToGrid w:val="0"/>
              <w:spacing w:line="240" w:lineRule="exact"/>
              <w:jc w:val="left"/>
              <w:rPr>
                <w:rFonts w:ascii="HGPｺﾞｼｯｸM" w:eastAsia="HGPｺﾞｼｯｸM" w:hAnsi="ＭＳ ゴシック" w:cs="ＭＳ Ｐゴシック"/>
                <w:kern w:val="0"/>
                <w:sz w:val="14"/>
                <w:szCs w:val="14"/>
              </w:rPr>
            </w:pPr>
          </w:p>
          <w:p w14:paraId="26E8E7A6" w14:textId="3D542B7A" w:rsidR="0032000E" w:rsidRPr="0023156F" w:rsidRDefault="005A214F" w:rsidP="0032000E">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 （参考）主たる評価のポイント ]</w:t>
            </w:r>
          </w:p>
          <w:p w14:paraId="500B94CF" w14:textId="345ABD2B" w:rsidR="0032000E" w:rsidRPr="0023156F" w:rsidRDefault="0032000E" w:rsidP="0032000E">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・土壌汚染対策法に基づく汚染除去等の区域指定</w:t>
            </w:r>
          </w:p>
          <w:p w14:paraId="6758AA4E" w14:textId="7D3DDC17" w:rsidR="0032000E" w:rsidRPr="0023156F" w:rsidRDefault="0032000E" w:rsidP="0032000E">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・形質変更時要届出区域の指定</w:t>
            </w:r>
          </w:p>
          <w:p w14:paraId="4F8A5BC2" w14:textId="0313FE50" w:rsidR="0032000E" w:rsidRPr="0023156F" w:rsidRDefault="0032000E" w:rsidP="0032000E">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 xml:space="preserve">・自主努力による無害化措置の実行 </w:t>
            </w:r>
          </w:p>
          <w:p w14:paraId="2301EAF6" w14:textId="577352E4" w:rsidR="0032000E" w:rsidRPr="0023156F" w:rsidRDefault="0032000E" w:rsidP="00BC23A0">
            <w:pPr>
              <w:widowControl/>
              <w:snapToGrid w:val="0"/>
              <w:spacing w:line="240" w:lineRule="exact"/>
              <w:jc w:val="left"/>
              <w:rPr>
                <w:rFonts w:ascii="HGPｺﾞｼｯｸM" w:eastAsia="HGPｺﾞｼｯｸM" w:hAnsi="ＭＳ ゴシック" w:cs="ＭＳ Ｐゴシック"/>
                <w:kern w:val="0"/>
                <w:sz w:val="14"/>
                <w:szCs w:val="14"/>
              </w:rPr>
            </w:pPr>
          </w:p>
        </w:tc>
        <w:tc>
          <w:tcPr>
            <w:tcW w:w="785" w:type="dxa"/>
            <w:tcBorders>
              <w:left w:val="single" w:sz="6" w:space="0" w:color="auto"/>
              <w:bottom w:val="single" w:sz="6" w:space="0" w:color="auto"/>
            </w:tcBorders>
            <w:shd w:val="clear" w:color="auto" w:fill="auto"/>
          </w:tcPr>
          <w:p w14:paraId="1B9F91A6" w14:textId="77777777" w:rsidR="00BC23A0" w:rsidRPr="0023156F" w:rsidRDefault="00BC23A0" w:rsidP="00BC23A0">
            <w:pPr>
              <w:widowControl/>
              <w:snapToGrid w:val="0"/>
              <w:spacing w:line="240" w:lineRule="exact"/>
              <w:jc w:val="left"/>
              <w:rPr>
                <w:rFonts w:ascii="HGPｺﾞｼｯｸM" w:eastAsia="HGPｺﾞｼｯｸM" w:hAnsi="ＭＳ ゴシック" w:cs="ＭＳ Ｐゴシック"/>
                <w:kern w:val="0"/>
                <w:sz w:val="14"/>
                <w:szCs w:val="14"/>
              </w:rPr>
            </w:pPr>
          </w:p>
        </w:tc>
      </w:tr>
      <w:tr w:rsidR="0023156F" w:rsidRPr="0023156F" w14:paraId="4059588C" w14:textId="77777777" w:rsidTr="00BC23A0">
        <w:trPr>
          <w:trHeight w:val="300"/>
        </w:trPr>
        <w:tc>
          <w:tcPr>
            <w:tcW w:w="2686" w:type="dxa"/>
            <w:tcBorders>
              <w:top w:val="single" w:sz="6" w:space="0" w:color="auto"/>
              <w:bottom w:val="dotted" w:sz="4" w:space="0" w:color="auto"/>
              <w:right w:val="single" w:sz="6" w:space="0" w:color="auto"/>
            </w:tcBorders>
            <w:shd w:val="clear" w:color="auto" w:fill="auto"/>
            <w:noWrap/>
            <w:vAlign w:val="center"/>
            <w:hideMark/>
          </w:tcPr>
          <w:p w14:paraId="3849B238" w14:textId="77777777" w:rsidR="00BC23A0" w:rsidRPr="0023156F" w:rsidRDefault="00BC23A0" w:rsidP="00BC23A0">
            <w:pPr>
              <w:widowControl/>
              <w:snapToGrid w:val="0"/>
              <w:spacing w:line="240" w:lineRule="exact"/>
              <w:rPr>
                <w:rFonts w:ascii="HGPｺﾞｼｯｸM" w:eastAsia="HGPｺﾞｼｯｸM" w:hAnsi="ＭＳ ゴシック" w:cs="ＭＳ Ｐゴシック"/>
                <w:w w:val="90"/>
                <w:kern w:val="0"/>
                <w:sz w:val="14"/>
                <w:szCs w:val="14"/>
              </w:rPr>
            </w:pPr>
            <w:r w:rsidRPr="0023156F">
              <w:rPr>
                <w:rFonts w:ascii="HGPｺﾞｼｯｸM" w:eastAsia="HGPｺﾞｼｯｸM" w:hAnsi="ＭＳ ゴシック" w:cs="ＭＳ Ｐゴシック" w:hint="eastAsia"/>
                <w:w w:val="90"/>
                <w:kern w:val="0"/>
                <w:sz w:val="14"/>
                <w:szCs w:val="14"/>
              </w:rPr>
              <w:t>3水質安全性</w:t>
            </w:r>
          </w:p>
        </w:tc>
        <w:tc>
          <w:tcPr>
            <w:tcW w:w="6378" w:type="dxa"/>
            <w:tcBorders>
              <w:top w:val="single" w:sz="6" w:space="0" w:color="auto"/>
              <w:left w:val="single" w:sz="6" w:space="0" w:color="auto"/>
            </w:tcBorders>
            <w:shd w:val="clear" w:color="auto" w:fill="auto"/>
            <w:noWrap/>
            <w:vAlign w:val="center"/>
          </w:tcPr>
          <w:p w14:paraId="7E46D692" w14:textId="77777777" w:rsidR="00BC23A0" w:rsidRPr="0023156F" w:rsidRDefault="00BC23A0" w:rsidP="00BC23A0">
            <w:pPr>
              <w:widowControl/>
              <w:snapToGrid w:val="0"/>
              <w:spacing w:line="240" w:lineRule="exact"/>
              <w:jc w:val="left"/>
              <w:rPr>
                <w:rFonts w:ascii="HGPｺﾞｼｯｸM" w:eastAsia="HGPｺﾞｼｯｸM" w:hAnsi="ＭＳ ゴシック" w:cs="ＭＳ Ｐゴシック"/>
                <w:kern w:val="0"/>
                <w:sz w:val="14"/>
                <w:szCs w:val="14"/>
              </w:rPr>
            </w:pPr>
          </w:p>
        </w:tc>
        <w:tc>
          <w:tcPr>
            <w:tcW w:w="785" w:type="dxa"/>
            <w:tcBorders>
              <w:top w:val="single" w:sz="6" w:space="0" w:color="auto"/>
              <w:left w:val="single" w:sz="6" w:space="0" w:color="auto"/>
            </w:tcBorders>
            <w:shd w:val="clear" w:color="auto" w:fill="auto"/>
          </w:tcPr>
          <w:p w14:paraId="7EA2A322" w14:textId="77777777" w:rsidR="00BC23A0" w:rsidRPr="0023156F" w:rsidRDefault="00BC23A0" w:rsidP="00BC23A0">
            <w:pPr>
              <w:widowControl/>
              <w:snapToGrid w:val="0"/>
              <w:spacing w:line="240" w:lineRule="exact"/>
              <w:jc w:val="left"/>
              <w:rPr>
                <w:rFonts w:ascii="HGPｺﾞｼｯｸM" w:eastAsia="HGPｺﾞｼｯｸM" w:hAnsi="ＭＳ ゴシック" w:cs="ＭＳ Ｐゴシック"/>
                <w:kern w:val="0"/>
                <w:sz w:val="14"/>
                <w:szCs w:val="14"/>
              </w:rPr>
            </w:pPr>
          </w:p>
        </w:tc>
      </w:tr>
      <w:tr w:rsidR="0023156F" w:rsidRPr="0023156F" w14:paraId="70D20EDC" w14:textId="77777777" w:rsidTr="00BC23A0">
        <w:trPr>
          <w:trHeight w:val="300"/>
        </w:trPr>
        <w:tc>
          <w:tcPr>
            <w:tcW w:w="2686" w:type="dxa"/>
            <w:tcBorders>
              <w:top w:val="dotted" w:sz="4" w:space="0" w:color="auto"/>
              <w:bottom w:val="single" w:sz="6" w:space="0" w:color="auto"/>
              <w:right w:val="single" w:sz="6" w:space="0" w:color="auto"/>
            </w:tcBorders>
            <w:shd w:val="clear" w:color="auto" w:fill="auto"/>
            <w:noWrap/>
            <w:vAlign w:val="center"/>
            <w:hideMark/>
          </w:tcPr>
          <w:p w14:paraId="1228BB99" w14:textId="02587EFF" w:rsidR="00BC23A0" w:rsidRPr="0023156F" w:rsidRDefault="00BC23A0" w:rsidP="006E4701">
            <w:pPr>
              <w:widowControl/>
              <w:snapToGrid w:val="0"/>
              <w:spacing w:line="240" w:lineRule="exact"/>
              <w:rPr>
                <w:rFonts w:ascii="HGPｺﾞｼｯｸM" w:eastAsia="HGPｺﾞｼｯｸM" w:hAnsi="ＭＳ ゴシック" w:cs="ＭＳ Ｐゴシック"/>
                <w:w w:val="90"/>
                <w:kern w:val="0"/>
                <w:sz w:val="14"/>
                <w:szCs w:val="14"/>
              </w:rPr>
            </w:pPr>
            <w:r w:rsidRPr="0023156F">
              <w:rPr>
                <w:rFonts w:ascii="HGPｺﾞｼｯｸM" w:eastAsia="HGPｺﾞｼｯｸM" w:hAnsi="ＭＳ ゴシック" w:cs="ＭＳ Ｐゴシック" w:hint="eastAsia"/>
                <w:w w:val="90"/>
                <w:kern w:val="0"/>
                <w:sz w:val="14"/>
                <w:szCs w:val="14"/>
              </w:rPr>
              <w:t>3.1水質安全性</w:t>
            </w:r>
          </w:p>
        </w:tc>
        <w:tc>
          <w:tcPr>
            <w:tcW w:w="6378" w:type="dxa"/>
            <w:tcBorders>
              <w:left w:val="single" w:sz="6" w:space="0" w:color="auto"/>
              <w:bottom w:val="single" w:sz="6" w:space="0" w:color="auto"/>
            </w:tcBorders>
            <w:shd w:val="clear" w:color="auto" w:fill="auto"/>
            <w:noWrap/>
            <w:vAlign w:val="center"/>
            <w:hideMark/>
          </w:tcPr>
          <w:p w14:paraId="524F0177" w14:textId="77777777" w:rsidR="00BC23A0" w:rsidRPr="0023156F" w:rsidRDefault="00BC23A0" w:rsidP="00BC23A0">
            <w:pPr>
              <w:widowControl/>
              <w:snapToGrid w:val="0"/>
              <w:spacing w:line="240" w:lineRule="exact"/>
              <w:ind w:firstLineChars="100" w:firstLine="140"/>
              <w:jc w:val="left"/>
              <w:rPr>
                <w:rFonts w:ascii="HGPｺﾞｼｯｸM" w:eastAsia="HGPｺﾞｼｯｸM" w:hAnsi="ＭＳ ゴシック" w:cs="ＭＳ Ｐゴシック"/>
                <w:kern w:val="0"/>
                <w:sz w:val="14"/>
                <w:szCs w:val="14"/>
              </w:rPr>
            </w:pPr>
          </w:p>
          <w:p w14:paraId="3BF81BBB" w14:textId="58B014C1" w:rsidR="00BC23A0" w:rsidRPr="0023156F" w:rsidRDefault="005A214F" w:rsidP="00BC23A0">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 根拠資料 】</w:t>
            </w:r>
          </w:p>
          <w:p w14:paraId="384CA52F" w14:textId="77777777" w:rsidR="00BC23A0" w:rsidRPr="0023156F" w:rsidRDefault="00BC23A0" w:rsidP="00BC23A0">
            <w:pPr>
              <w:widowControl/>
              <w:snapToGrid w:val="0"/>
              <w:spacing w:line="240" w:lineRule="exact"/>
              <w:jc w:val="left"/>
              <w:rPr>
                <w:rFonts w:ascii="HGPｺﾞｼｯｸM" w:eastAsia="HGPｺﾞｼｯｸM" w:hAnsi="ＭＳ ゴシック" w:cs="ＭＳ Ｐゴシック"/>
                <w:kern w:val="0"/>
                <w:sz w:val="14"/>
                <w:szCs w:val="14"/>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Pr="0023156F">
              <w:rPr>
                <w:rFonts w:ascii="HGPｺﾞｼｯｸM" w:eastAsia="HGPｺﾞｼｯｸM" w:hAnsi="ＭＳ ゴシック" w:cs="ＭＳ Ｐゴシック"/>
                <w:kern w:val="0"/>
                <w:sz w:val="14"/>
                <w:szCs w:val="14"/>
              </w:rPr>
              <w:t xml:space="preserve"> </w:t>
            </w:r>
            <w:r w:rsidRPr="0023156F">
              <w:rPr>
                <w:rFonts w:ascii="HGPｺﾞｼｯｸM" w:eastAsia="HGPｺﾞｼｯｸM" w:hAnsi="ＭＳ ゴシック" w:cs="ＭＳ Ｐゴシック" w:hint="eastAsia"/>
                <w:kern w:val="0"/>
                <w:sz w:val="14"/>
                <w:szCs w:val="14"/>
              </w:rPr>
              <w:t>No.1：給水管における水質劣化防止対策を説明する資料（特記仕様書等）</w:t>
            </w:r>
          </w:p>
          <w:p w14:paraId="6F69C427" w14:textId="77777777" w:rsidR="00BC23A0" w:rsidRPr="0023156F" w:rsidRDefault="00BC23A0" w:rsidP="00BC23A0">
            <w:pPr>
              <w:widowControl/>
              <w:snapToGrid w:val="0"/>
              <w:spacing w:line="240" w:lineRule="exact"/>
              <w:jc w:val="left"/>
              <w:rPr>
                <w:rFonts w:ascii="HGPｺﾞｼｯｸM" w:eastAsia="HGPｺﾞｼｯｸM" w:hAnsi="ＭＳ ゴシック" w:cs="ＭＳ Ｐゴシック"/>
                <w:kern w:val="0"/>
                <w:sz w:val="14"/>
                <w:szCs w:val="14"/>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Pr="0023156F">
              <w:rPr>
                <w:rFonts w:ascii="HGPｺﾞｼｯｸM" w:eastAsia="HGPｺﾞｼｯｸM" w:hAnsi="ＭＳ ゴシック" w:cs="ＭＳ Ｐゴシック"/>
                <w:kern w:val="0"/>
                <w:sz w:val="14"/>
                <w:szCs w:val="14"/>
              </w:rPr>
              <w:t xml:space="preserve"> </w:t>
            </w:r>
            <w:r w:rsidRPr="0023156F">
              <w:rPr>
                <w:rFonts w:ascii="HGPｺﾞｼｯｸM" w:eastAsia="HGPｺﾞｼｯｸM" w:hAnsi="ＭＳ ゴシック" w:cs="ＭＳ Ｐゴシック" w:hint="eastAsia"/>
                <w:kern w:val="0"/>
                <w:sz w:val="14"/>
                <w:szCs w:val="14"/>
              </w:rPr>
              <w:t>No.2：給水機器における水質劣化防止対策を説明する資料（特記仕様書、機器リスト等）</w:t>
            </w:r>
          </w:p>
          <w:p w14:paraId="47970254" w14:textId="77777777" w:rsidR="00BC23A0" w:rsidRPr="0023156F" w:rsidRDefault="00BC23A0" w:rsidP="00BC23A0">
            <w:pPr>
              <w:widowControl/>
              <w:snapToGrid w:val="0"/>
              <w:spacing w:line="240" w:lineRule="exact"/>
              <w:jc w:val="left"/>
              <w:rPr>
                <w:rFonts w:ascii="HGPｺﾞｼｯｸM" w:eastAsia="HGPｺﾞｼｯｸM" w:hAnsi="ＭＳ ゴシック" w:cs="ＭＳ Ｐゴシック"/>
                <w:kern w:val="0"/>
                <w:sz w:val="14"/>
                <w:szCs w:val="14"/>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Pr="0023156F">
              <w:rPr>
                <w:rFonts w:ascii="HGPｺﾞｼｯｸM" w:eastAsia="HGPｺﾞｼｯｸM" w:hAnsi="ＭＳ ゴシック" w:cs="ＭＳ Ｐゴシック"/>
                <w:kern w:val="0"/>
                <w:sz w:val="14"/>
                <w:szCs w:val="14"/>
              </w:rPr>
              <w:t xml:space="preserve"> </w:t>
            </w:r>
            <w:r w:rsidRPr="0023156F">
              <w:rPr>
                <w:rFonts w:ascii="HGPｺﾞｼｯｸM" w:eastAsia="HGPｺﾞｼｯｸM" w:hAnsi="ＭＳ ゴシック" w:cs="ＭＳ Ｐゴシック" w:hint="eastAsia"/>
                <w:kern w:val="0"/>
                <w:sz w:val="14"/>
                <w:szCs w:val="14"/>
              </w:rPr>
              <w:t>No.3：給湯管における水質劣化防止対策を説明する資料（特記仕様書等）</w:t>
            </w:r>
          </w:p>
          <w:p w14:paraId="07413B98" w14:textId="77777777" w:rsidR="00BC23A0" w:rsidRPr="0023156F" w:rsidRDefault="00BC23A0" w:rsidP="00BC23A0">
            <w:pPr>
              <w:widowControl/>
              <w:snapToGrid w:val="0"/>
              <w:spacing w:line="240" w:lineRule="exact"/>
              <w:jc w:val="left"/>
              <w:rPr>
                <w:rFonts w:ascii="HGPｺﾞｼｯｸM" w:eastAsia="HGPｺﾞｼｯｸM" w:hAnsi="ＭＳ ゴシック" w:cs="ＭＳ Ｐゴシック"/>
                <w:kern w:val="0"/>
                <w:sz w:val="14"/>
                <w:szCs w:val="14"/>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Pr="0023156F">
              <w:rPr>
                <w:rFonts w:ascii="HGPｺﾞｼｯｸM" w:eastAsia="HGPｺﾞｼｯｸM" w:hAnsi="ＭＳ ゴシック" w:cs="ＭＳ Ｐゴシック"/>
                <w:kern w:val="0"/>
                <w:sz w:val="14"/>
                <w:szCs w:val="14"/>
              </w:rPr>
              <w:t xml:space="preserve"> </w:t>
            </w:r>
            <w:r w:rsidRPr="0023156F">
              <w:rPr>
                <w:rFonts w:ascii="HGPｺﾞｼｯｸM" w:eastAsia="HGPｺﾞｼｯｸM" w:hAnsi="ＭＳ ゴシック" w:cs="ＭＳ Ｐゴシック" w:hint="eastAsia"/>
                <w:kern w:val="0"/>
                <w:sz w:val="14"/>
                <w:szCs w:val="14"/>
              </w:rPr>
              <w:t>No.4：給湯機器における水質劣化防止対策を説明する資料（特記仕様書、機器リスト等）</w:t>
            </w:r>
          </w:p>
          <w:p w14:paraId="6C97D8FC" w14:textId="77777777" w:rsidR="00BC23A0" w:rsidRPr="0023156F" w:rsidRDefault="00BC23A0" w:rsidP="00BC23A0">
            <w:pPr>
              <w:widowControl/>
              <w:snapToGrid w:val="0"/>
              <w:spacing w:line="240" w:lineRule="exact"/>
              <w:jc w:val="left"/>
              <w:rPr>
                <w:rFonts w:ascii="HGPｺﾞｼｯｸM" w:eastAsia="HGPｺﾞｼｯｸM" w:hAnsi="ＭＳ ゴシック" w:cs="ＭＳ Ｐゴシック"/>
                <w:kern w:val="0"/>
                <w:sz w:val="14"/>
                <w:szCs w:val="14"/>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Pr="0023156F">
              <w:rPr>
                <w:rFonts w:ascii="HGPｺﾞｼｯｸM" w:eastAsia="HGPｺﾞｼｯｸM" w:hAnsi="ＭＳ ゴシック" w:cs="ＭＳ Ｐゴシック"/>
                <w:kern w:val="0"/>
                <w:sz w:val="14"/>
                <w:szCs w:val="14"/>
              </w:rPr>
              <w:t xml:space="preserve"> </w:t>
            </w:r>
            <w:r w:rsidRPr="0023156F">
              <w:rPr>
                <w:rFonts w:ascii="HGPｺﾞｼｯｸM" w:eastAsia="HGPｺﾞｼｯｸM" w:hAnsi="ＭＳ ゴシック" w:cs="ＭＳ Ｐゴシック" w:hint="eastAsia"/>
                <w:kern w:val="0"/>
                <w:sz w:val="14"/>
                <w:szCs w:val="14"/>
              </w:rPr>
              <w:t>No.5：受水槽、圧力水槽、高架水槽等における水質劣化防止対策を説明する資料</w:t>
            </w:r>
          </w:p>
          <w:p w14:paraId="186C202E" w14:textId="70543E79" w:rsidR="00BC23A0" w:rsidRPr="0023156F" w:rsidRDefault="00BC23A0" w:rsidP="00BC23A0">
            <w:pPr>
              <w:widowControl/>
              <w:snapToGrid w:val="0"/>
              <w:spacing w:line="240" w:lineRule="exact"/>
              <w:jc w:val="left"/>
              <w:rPr>
                <w:rFonts w:ascii="HGPｺﾞｼｯｸM" w:eastAsia="HGPｺﾞｼｯｸM" w:hAnsi="ＭＳ ゴシック" w:cs="ＭＳ Ｐゴシック"/>
                <w:kern w:val="0"/>
                <w:sz w:val="14"/>
                <w:szCs w:val="14"/>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Pr="0023156F">
              <w:rPr>
                <w:rFonts w:ascii="HGPｺﾞｼｯｸM" w:eastAsia="HGPｺﾞｼｯｸM" w:hAnsi="ＭＳ ゴシック" w:cs="ＭＳ Ｐゴシック"/>
                <w:kern w:val="0"/>
                <w:sz w:val="14"/>
                <w:szCs w:val="14"/>
              </w:rPr>
              <w:t xml:space="preserve"> </w:t>
            </w:r>
            <w:r w:rsidRPr="0023156F">
              <w:rPr>
                <w:rFonts w:ascii="HGPｺﾞｼｯｸM" w:eastAsia="HGPｺﾞｼｯｸM" w:hAnsi="ＭＳ ゴシック" w:cs="ＭＳ Ｐゴシック" w:hint="eastAsia"/>
                <w:kern w:val="0"/>
                <w:sz w:val="14"/>
                <w:szCs w:val="14"/>
              </w:rPr>
              <w:t>No.6：飲用不可の給水箇所における明示</w:t>
            </w:r>
          </w:p>
          <w:p w14:paraId="6AEDA65C" w14:textId="3E942516" w:rsidR="008D63BA" w:rsidRPr="0023156F" w:rsidRDefault="008D63BA" w:rsidP="00BC23A0">
            <w:pPr>
              <w:widowControl/>
              <w:snapToGrid w:val="0"/>
              <w:spacing w:line="240" w:lineRule="exact"/>
              <w:jc w:val="left"/>
              <w:rPr>
                <w:rFonts w:ascii="HGPｺﾞｼｯｸM" w:eastAsia="HGPｺﾞｼｯｸM" w:hAnsi="ＭＳ ゴシック" w:cs="ＭＳ Ｐゴシック"/>
                <w:kern w:val="0"/>
                <w:sz w:val="14"/>
                <w:szCs w:val="14"/>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w:lastRenderedPageBreak/>
              <mc:AlternateContent>
                <mc:Choice Requires="w16se">
                  <w16se:symEx w16se:font="Segoe UI Emoji" w16se:char="25A1"/>
                </mc:Choice>
                <mc:Fallback>
                  <w:t>□</w:t>
                </mc:Fallback>
              </mc:AlternateContent>
            </w:r>
            <w:r w:rsidRPr="0023156F">
              <w:rPr>
                <w:rFonts w:ascii="HGPｺﾞｼｯｸM" w:eastAsia="HGPｺﾞｼｯｸM" w:hAnsi="ＭＳ ゴシック" w:cs="ＭＳ Ｐゴシック" w:hint="eastAsia"/>
                <w:kern w:val="0"/>
                <w:sz w:val="14"/>
                <w:szCs w:val="14"/>
              </w:rPr>
              <w:t xml:space="preserve"> ミネラルウォーターサーバーの設置状況が確認できる資料</w:t>
            </w:r>
          </w:p>
          <w:p w14:paraId="071B3618" w14:textId="77777777" w:rsidR="00BC23A0" w:rsidRPr="0023156F" w:rsidRDefault="00BC23A0" w:rsidP="00BC23A0">
            <w:pPr>
              <w:widowControl/>
              <w:snapToGrid w:val="0"/>
              <w:spacing w:line="240" w:lineRule="exact"/>
              <w:jc w:val="left"/>
              <w:rPr>
                <w:rFonts w:ascii="HGPｺﾞｼｯｸM" w:eastAsia="HGPｺﾞｼｯｸM" w:hAnsi="ＭＳ ゴシック" w:cs="ＭＳ Ｐゴシック"/>
                <w:kern w:val="0"/>
                <w:sz w:val="14"/>
                <w:szCs w:val="14"/>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Pr="0023156F">
              <w:rPr>
                <w:rFonts w:ascii="HGPｺﾞｼｯｸM" w:eastAsia="HGPｺﾞｼｯｸM" w:hAnsi="ＭＳ ゴシック" w:cs="ＭＳ Ｐゴシック"/>
                <w:kern w:val="0"/>
                <w:sz w:val="14"/>
                <w:szCs w:val="14"/>
              </w:rPr>
              <w:t xml:space="preserve"> </w:t>
            </w:r>
            <w:r w:rsidRPr="0023156F">
              <w:rPr>
                <w:rFonts w:ascii="HGPｺﾞｼｯｸM" w:eastAsia="HGPｺﾞｼｯｸM" w:hAnsi="ＭＳ ゴシック" w:cs="ＭＳ Ｐゴシック" w:hint="eastAsia"/>
                <w:kern w:val="0"/>
                <w:sz w:val="14"/>
                <w:szCs w:val="14"/>
              </w:rPr>
              <w:t>その他（　　　　　　　　　　　　　　　　　　　　　　　　　　　　　　　　　　）</w:t>
            </w:r>
          </w:p>
          <w:p w14:paraId="26C5412A" w14:textId="77777777" w:rsidR="0032000E" w:rsidRPr="0023156F" w:rsidRDefault="0032000E" w:rsidP="00BC23A0">
            <w:pPr>
              <w:widowControl/>
              <w:snapToGrid w:val="0"/>
              <w:spacing w:line="240" w:lineRule="exact"/>
              <w:jc w:val="left"/>
              <w:rPr>
                <w:rFonts w:ascii="HGPｺﾞｼｯｸM" w:eastAsia="HGPｺﾞｼｯｸM" w:hAnsi="ＭＳ ゴシック" w:cs="ＭＳ Ｐゴシック"/>
                <w:kern w:val="0"/>
                <w:sz w:val="14"/>
                <w:szCs w:val="14"/>
              </w:rPr>
            </w:pPr>
          </w:p>
          <w:p w14:paraId="21FC4E3A" w14:textId="70A85D14" w:rsidR="0032000E" w:rsidRPr="0023156F" w:rsidRDefault="005A214F" w:rsidP="0032000E">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 （参考）主たる評価のポイント ]</w:t>
            </w:r>
          </w:p>
          <w:p w14:paraId="6751BF1D" w14:textId="3FAE5196" w:rsidR="0032000E" w:rsidRPr="0023156F" w:rsidRDefault="0032000E" w:rsidP="0032000E">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・水質安全対策の実施項目数</w:t>
            </w:r>
          </w:p>
          <w:p w14:paraId="461DB6A4" w14:textId="40E8E89F" w:rsidR="0032000E" w:rsidRPr="0023156F" w:rsidRDefault="0032000E" w:rsidP="0032000E">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・各階等におけるミネラルウォーターサーバー等の有無</w:t>
            </w:r>
          </w:p>
          <w:p w14:paraId="39F6DEBB" w14:textId="753F9B2C" w:rsidR="0032000E" w:rsidRPr="0023156F" w:rsidRDefault="0032000E" w:rsidP="00BC23A0">
            <w:pPr>
              <w:widowControl/>
              <w:snapToGrid w:val="0"/>
              <w:spacing w:line="240" w:lineRule="exact"/>
              <w:jc w:val="left"/>
              <w:rPr>
                <w:rFonts w:ascii="HGPｺﾞｼｯｸM" w:eastAsia="HGPｺﾞｼｯｸM" w:hAnsi="ＭＳ ゴシック" w:cs="ＭＳ Ｐゴシック"/>
                <w:kern w:val="0"/>
                <w:sz w:val="14"/>
                <w:szCs w:val="14"/>
              </w:rPr>
            </w:pPr>
          </w:p>
        </w:tc>
        <w:tc>
          <w:tcPr>
            <w:tcW w:w="785" w:type="dxa"/>
            <w:tcBorders>
              <w:left w:val="single" w:sz="6" w:space="0" w:color="auto"/>
              <w:bottom w:val="single" w:sz="6" w:space="0" w:color="auto"/>
            </w:tcBorders>
            <w:shd w:val="clear" w:color="auto" w:fill="auto"/>
          </w:tcPr>
          <w:p w14:paraId="4ECB859F" w14:textId="77777777" w:rsidR="00BC23A0" w:rsidRPr="0023156F" w:rsidRDefault="00BC23A0" w:rsidP="00BC23A0">
            <w:pPr>
              <w:widowControl/>
              <w:snapToGrid w:val="0"/>
              <w:spacing w:line="240" w:lineRule="exact"/>
              <w:jc w:val="left"/>
              <w:rPr>
                <w:rFonts w:ascii="HGPｺﾞｼｯｸM" w:eastAsia="HGPｺﾞｼｯｸM" w:hAnsi="ＭＳ ゴシック" w:cs="ＭＳ Ｐゴシック"/>
                <w:kern w:val="0"/>
                <w:sz w:val="14"/>
                <w:szCs w:val="14"/>
              </w:rPr>
            </w:pPr>
          </w:p>
        </w:tc>
      </w:tr>
      <w:tr w:rsidR="0023156F" w:rsidRPr="0023156F" w14:paraId="56121963" w14:textId="77777777" w:rsidTr="00BC23A0">
        <w:trPr>
          <w:trHeight w:val="300"/>
        </w:trPr>
        <w:tc>
          <w:tcPr>
            <w:tcW w:w="2686" w:type="dxa"/>
            <w:tcBorders>
              <w:top w:val="single" w:sz="6" w:space="0" w:color="auto"/>
              <w:bottom w:val="dotted" w:sz="4" w:space="0" w:color="auto"/>
              <w:right w:val="single" w:sz="6" w:space="0" w:color="auto"/>
            </w:tcBorders>
            <w:shd w:val="clear" w:color="auto" w:fill="auto"/>
            <w:noWrap/>
            <w:vAlign w:val="center"/>
            <w:hideMark/>
          </w:tcPr>
          <w:p w14:paraId="4590EF8E" w14:textId="77777777" w:rsidR="00BC23A0" w:rsidRPr="0023156F" w:rsidRDefault="00BC23A0" w:rsidP="00BC23A0">
            <w:pPr>
              <w:widowControl/>
              <w:snapToGrid w:val="0"/>
              <w:spacing w:line="240" w:lineRule="exact"/>
              <w:rPr>
                <w:rFonts w:ascii="HGPｺﾞｼｯｸM" w:eastAsia="HGPｺﾞｼｯｸM" w:hAnsi="ＭＳ ゴシック" w:cs="ＭＳ Ｐゴシック"/>
                <w:w w:val="90"/>
                <w:kern w:val="0"/>
                <w:sz w:val="14"/>
                <w:szCs w:val="14"/>
              </w:rPr>
            </w:pPr>
            <w:r w:rsidRPr="0023156F">
              <w:rPr>
                <w:rFonts w:ascii="HGPｺﾞｼｯｸM" w:eastAsia="HGPｺﾞｼｯｸM" w:hAnsi="ＭＳ ゴシック" w:cs="ＭＳ Ｐゴシック" w:hint="eastAsia"/>
                <w:w w:val="90"/>
                <w:kern w:val="0"/>
                <w:sz w:val="14"/>
                <w:szCs w:val="14"/>
              </w:rPr>
              <w:lastRenderedPageBreak/>
              <w:t>4セキュリティ</w:t>
            </w:r>
          </w:p>
        </w:tc>
        <w:tc>
          <w:tcPr>
            <w:tcW w:w="6378" w:type="dxa"/>
            <w:tcBorders>
              <w:top w:val="single" w:sz="6" w:space="0" w:color="auto"/>
              <w:left w:val="single" w:sz="6" w:space="0" w:color="auto"/>
            </w:tcBorders>
            <w:shd w:val="clear" w:color="auto" w:fill="auto"/>
            <w:noWrap/>
            <w:vAlign w:val="center"/>
          </w:tcPr>
          <w:p w14:paraId="6442E823" w14:textId="77777777" w:rsidR="00BC23A0" w:rsidRPr="0023156F" w:rsidRDefault="00BC23A0" w:rsidP="00BC23A0">
            <w:pPr>
              <w:widowControl/>
              <w:snapToGrid w:val="0"/>
              <w:spacing w:line="240" w:lineRule="exact"/>
              <w:jc w:val="left"/>
              <w:rPr>
                <w:rFonts w:ascii="HGPｺﾞｼｯｸM" w:eastAsia="HGPｺﾞｼｯｸM" w:hAnsi="ＭＳ ゴシック" w:cs="ＭＳ Ｐゴシック"/>
                <w:kern w:val="0"/>
                <w:sz w:val="14"/>
                <w:szCs w:val="14"/>
              </w:rPr>
            </w:pPr>
          </w:p>
        </w:tc>
        <w:tc>
          <w:tcPr>
            <w:tcW w:w="785" w:type="dxa"/>
            <w:tcBorders>
              <w:top w:val="single" w:sz="6" w:space="0" w:color="auto"/>
              <w:left w:val="single" w:sz="6" w:space="0" w:color="auto"/>
            </w:tcBorders>
            <w:shd w:val="clear" w:color="auto" w:fill="auto"/>
          </w:tcPr>
          <w:p w14:paraId="75D0607A" w14:textId="77777777" w:rsidR="00BC23A0" w:rsidRPr="0023156F" w:rsidRDefault="00BC23A0" w:rsidP="00BC23A0">
            <w:pPr>
              <w:widowControl/>
              <w:snapToGrid w:val="0"/>
              <w:spacing w:line="240" w:lineRule="exact"/>
              <w:jc w:val="left"/>
              <w:rPr>
                <w:rFonts w:ascii="HGPｺﾞｼｯｸM" w:eastAsia="HGPｺﾞｼｯｸM" w:hAnsi="ＭＳ ゴシック" w:cs="ＭＳ Ｐゴシック"/>
                <w:kern w:val="0"/>
                <w:sz w:val="14"/>
                <w:szCs w:val="14"/>
              </w:rPr>
            </w:pPr>
          </w:p>
        </w:tc>
      </w:tr>
      <w:tr w:rsidR="0023156F" w:rsidRPr="0023156F" w14:paraId="18970899" w14:textId="77777777" w:rsidTr="00BC23A0">
        <w:trPr>
          <w:trHeight w:val="300"/>
        </w:trPr>
        <w:tc>
          <w:tcPr>
            <w:tcW w:w="2686" w:type="dxa"/>
            <w:tcBorders>
              <w:top w:val="dotted" w:sz="4" w:space="0" w:color="auto"/>
              <w:bottom w:val="single" w:sz="6" w:space="0" w:color="auto"/>
              <w:right w:val="single" w:sz="6" w:space="0" w:color="auto"/>
            </w:tcBorders>
            <w:shd w:val="clear" w:color="auto" w:fill="auto"/>
            <w:noWrap/>
            <w:vAlign w:val="center"/>
            <w:hideMark/>
          </w:tcPr>
          <w:p w14:paraId="36B1D726" w14:textId="1BE03F63" w:rsidR="00BC23A0" w:rsidRPr="0023156F" w:rsidRDefault="00BC23A0" w:rsidP="00BC23A0">
            <w:pPr>
              <w:widowControl/>
              <w:snapToGrid w:val="0"/>
              <w:spacing w:line="240" w:lineRule="exact"/>
              <w:rPr>
                <w:rFonts w:ascii="HGPｺﾞｼｯｸM" w:eastAsia="HGPｺﾞｼｯｸM" w:hAnsi="ＭＳ ゴシック" w:cs="ＭＳ Ｐゴシック"/>
                <w:w w:val="90"/>
                <w:kern w:val="0"/>
                <w:sz w:val="14"/>
                <w:szCs w:val="14"/>
              </w:rPr>
            </w:pPr>
            <w:r w:rsidRPr="0023156F">
              <w:rPr>
                <w:rFonts w:ascii="HGPｺﾞｼｯｸM" w:eastAsia="HGPｺﾞｼｯｸM" w:hAnsi="ＭＳ ゴシック" w:cs="ＭＳ Ｐゴシック" w:hint="eastAsia"/>
                <w:w w:val="90"/>
                <w:kern w:val="0"/>
                <w:sz w:val="14"/>
                <w:szCs w:val="14"/>
              </w:rPr>
              <w:t>4.1セキュリティ設備</w:t>
            </w:r>
          </w:p>
        </w:tc>
        <w:tc>
          <w:tcPr>
            <w:tcW w:w="6378" w:type="dxa"/>
            <w:tcBorders>
              <w:left w:val="single" w:sz="6" w:space="0" w:color="auto"/>
              <w:bottom w:val="single" w:sz="6" w:space="0" w:color="auto"/>
            </w:tcBorders>
            <w:shd w:val="clear" w:color="auto" w:fill="auto"/>
            <w:noWrap/>
            <w:vAlign w:val="center"/>
            <w:hideMark/>
          </w:tcPr>
          <w:p w14:paraId="7DA52815" w14:textId="77777777" w:rsidR="00BC23A0" w:rsidRPr="0023156F" w:rsidRDefault="00BC23A0" w:rsidP="00DA1211">
            <w:pPr>
              <w:widowControl/>
              <w:snapToGrid w:val="0"/>
              <w:spacing w:line="240" w:lineRule="exact"/>
              <w:jc w:val="left"/>
              <w:rPr>
                <w:rFonts w:ascii="HGPｺﾞｼｯｸM" w:eastAsia="HGPｺﾞｼｯｸM" w:hAnsi="ＭＳ ゴシック" w:cs="ＭＳ Ｐゴシック"/>
                <w:kern w:val="0"/>
                <w:sz w:val="14"/>
                <w:szCs w:val="14"/>
              </w:rPr>
            </w:pPr>
          </w:p>
          <w:p w14:paraId="43FFAA76" w14:textId="3E205374" w:rsidR="00BC23A0" w:rsidRPr="0023156F" w:rsidRDefault="005A214F" w:rsidP="00BC23A0">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 根拠資料 】</w:t>
            </w:r>
          </w:p>
          <w:p w14:paraId="423B3C05" w14:textId="77777777" w:rsidR="00BC23A0" w:rsidRPr="0023156F" w:rsidRDefault="00BC23A0" w:rsidP="00BC23A0">
            <w:pPr>
              <w:widowControl/>
              <w:snapToGrid w:val="0"/>
              <w:spacing w:line="240" w:lineRule="exact"/>
              <w:jc w:val="left"/>
              <w:rPr>
                <w:rFonts w:ascii="HGPｺﾞｼｯｸM" w:eastAsia="HGPｺﾞｼｯｸM" w:hAnsi="ＭＳ ゴシック" w:cs="ＭＳ Ｐゴシック"/>
                <w:kern w:val="0"/>
                <w:sz w:val="14"/>
                <w:szCs w:val="14"/>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Pr="0023156F">
              <w:rPr>
                <w:rFonts w:ascii="HGPｺﾞｼｯｸM" w:eastAsia="HGPｺﾞｼｯｸM" w:hAnsi="ＭＳ ゴシック" w:cs="ＭＳ Ｐゴシック"/>
                <w:kern w:val="0"/>
                <w:sz w:val="14"/>
                <w:szCs w:val="14"/>
              </w:rPr>
              <w:t xml:space="preserve"> </w:t>
            </w:r>
            <w:r w:rsidRPr="0023156F">
              <w:rPr>
                <w:rFonts w:ascii="HGPｺﾞｼｯｸM" w:eastAsia="HGPｺﾞｼｯｸM" w:hAnsi="ＭＳ ゴシック" w:cs="ＭＳ Ｐゴシック" w:hint="eastAsia"/>
                <w:kern w:val="0"/>
                <w:sz w:val="14"/>
                <w:szCs w:val="14"/>
              </w:rPr>
              <w:t>No.1：監視カメラの設置計画もしくは設置状況を説明する資料</w:t>
            </w:r>
            <w:r w:rsidRPr="0023156F">
              <w:rPr>
                <w:rFonts w:ascii="HGPｺﾞｼｯｸM" w:eastAsia="HGPｺﾞｼｯｸM" w:hAnsi="ＭＳ ゴシック" w:cs="ＭＳ Ｐゴシック"/>
                <w:kern w:val="0"/>
                <w:sz w:val="14"/>
                <w:szCs w:val="14"/>
              </w:rPr>
              <w:t xml:space="preserve"> </w:t>
            </w:r>
          </w:p>
          <w:p w14:paraId="757A6CC5" w14:textId="2761FEB2" w:rsidR="00BC23A0" w:rsidRPr="0023156F" w:rsidRDefault="00BC23A0" w:rsidP="00BC23A0">
            <w:pPr>
              <w:widowControl/>
              <w:snapToGrid w:val="0"/>
              <w:spacing w:line="240" w:lineRule="exact"/>
              <w:jc w:val="left"/>
              <w:rPr>
                <w:rFonts w:ascii="HGPｺﾞｼｯｸM" w:eastAsia="HGPｺﾞｼｯｸM" w:hAnsi="ＭＳ ゴシック" w:cs="ＭＳ Ｐゴシック"/>
                <w:kern w:val="0"/>
                <w:sz w:val="14"/>
                <w:szCs w:val="14"/>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Pr="0023156F">
              <w:rPr>
                <w:rFonts w:ascii="HGPｺﾞｼｯｸM" w:eastAsia="HGPｺﾞｼｯｸM" w:hAnsi="ＭＳ ゴシック" w:cs="ＭＳ Ｐゴシック"/>
                <w:kern w:val="0"/>
                <w:sz w:val="14"/>
                <w:szCs w:val="14"/>
              </w:rPr>
              <w:t xml:space="preserve"> </w:t>
            </w:r>
            <w:r w:rsidRPr="0023156F">
              <w:rPr>
                <w:rFonts w:ascii="HGPｺﾞｼｯｸM" w:eastAsia="HGPｺﾞｼｯｸM" w:hAnsi="ＭＳ ゴシック" w:cs="ＭＳ Ｐゴシック" w:hint="eastAsia"/>
                <w:kern w:val="0"/>
                <w:sz w:val="14"/>
                <w:szCs w:val="14"/>
              </w:rPr>
              <w:t>No.2：窓等の人感センサの設置計画もしくは設置状況を説明する資料</w:t>
            </w:r>
          </w:p>
          <w:p w14:paraId="74ABC36A" w14:textId="0BC5E5C2" w:rsidR="00BC23A0" w:rsidRPr="0023156F" w:rsidRDefault="00BC23A0" w:rsidP="00BC23A0">
            <w:pPr>
              <w:widowControl/>
              <w:snapToGrid w:val="0"/>
              <w:spacing w:line="240" w:lineRule="exact"/>
              <w:jc w:val="left"/>
              <w:rPr>
                <w:rFonts w:ascii="HGPｺﾞｼｯｸM" w:eastAsia="HGPｺﾞｼｯｸM" w:hAnsi="ＭＳ ゴシック" w:cs="ＭＳ Ｐゴシック"/>
                <w:kern w:val="0"/>
                <w:sz w:val="14"/>
                <w:szCs w:val="14"/>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Pr="0023156F">
              <w:rPr>
                <w:rFonts w:ascii="HGPｺﾞｼｯｸM" w:eastAsia="HGPｺﾞｼｯｸM" w:hAnsi="ＭＳ ゴシック" w:cs="ＭＳ Ｐゴシック"/>
                <w:kern w:val="0"/>
                <w:sz w:val="14"/>
                <w:szCs w:val="14"/>
              </w:rPr>
              <w:t xml:space="preserve"> </w:t>
            </w:r>
            <w:r w:rsidRPr="0023156F">
              <w:rPr>
                <w:rFonts w:ascii="HGPｺﾞｼｯｸM" w:eastAsia="HGPｺﾞｼｯｸM" w:hAnsi="ＭＳ ゴシック" w:cs="ＭＳ Ｐゴシック" w:hint="eastAsia"/>
                <w:kern w:val="0"/>
                <w:sz w:val="14"/>
                <w:szCs w:val="14"/>
              </w:rPr>
              <w:t>No.3：窓等の開口部センサの設置計画もしくは設置状況を説明する資料</w:t>
            </w:r>
          </w:p>
          <w:p w14:paraId="7C74B177" w14:textId="03B18C4E" w:rsidR="00BC23A0" w:rsidRPr="0023156F" w:rsidRDefault="00BC23A0" w:rsidP="00BC23A0">
            <w:pPr>
              <w:widowControl/>
              <w:snapToGrid w:val="0"/>
              <w:spacing w:line="240" w:lineRule="exact"/>
              <w:jc w:val="left"/>
              <w:rPr>
                <w:rFonts w:ascii="HGPｺﾞｼｯｸM" w:eastAsia="HGPｺﾞｼｯｸM" w:hAnsi="ＭＳ ゴシック" w:cs="ＭＳ Ｐゴシック"/>
                <w:kern w:val="0"/>
                <w:sz w:val="14"/>
                <w:szCs w:val="14"/>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Pr="0023156F">
              <w:rPr>
                <w:rFonts w:ascii="HGPｺﾞｼｯｸM" w:eastAsia="HGPｺﾞｼｯｸM" w:hAnsi="ＭＳ ゴシック" w:cs="ＭＳ Ｐゴシック"/>
                <w:kern w:val="0"/>
                <w:sz w:val="14"/>
                <w:szCs w:val="14"/>
              </w:rPr>
              <w:t xml:space="preserve"> </w:t>
            </w:r>
            <w:r w:rsidRPr="0023156F">
              <w:rPr>
                <w:rFonts w:ascii="HGPｺﾞｼｯｸM" w:eastAsia="HGPｺﾞｼｯｸM" w:hAnsi="ＭＳ ゴシック" w:cs="ＭＳ Ｐゴシック" w:hint="eastAsia"/>
                <w:kern w:val="0"/>
                <w:sz w:val="14"/>
                <w:szCs w:val="14"/>
              </w:rPr>
              <w:t>No.4：入退管理システムの導入計画・導入状況を説明できる資料</w:t>
            </w:r>
          </w:p>
          <w:p w14:paraId="23C91B18" w14:textId="2DB74885" w:rsidR="00BC23A0" w:rsidRPr="0023156F" w:rsidRDefault="00BC23A0" w:rsidP="00BC23A0">
            <w:pPr>
              <w:widowControl/>
              <w:snapToGrid w:val="0"/>
              <w:spacing w:line="240" w:lineRule="exact"/>
              <w:jc w:val="left"/>
              <w:rPr>
                <w:rFonts w:ascii="HGPｺﾞｼｯｸM" w:eastAsia="HGPｺﾞｼｯｸM" w:hAnsi="ＭＳ ゴシック" w:cs="ＭＳ Ｐゴシック"/>
                <w:kern w:val="0"/>
                <w:sz w:val="14"/>
                <w:szCs w:val="14"/>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Pr="0023156F">
              <w:rPr>
                <w:rFonts w:ascii="HGPｺﾞｼｯｸM" w:eastAsia="HGPｺﾞｼｯｸM" w:hAnsi="ＭＳ ゴシック" w:cs="ＭＳ Ｐゴシック"/>
                <w:kern w:val="0"/>
                <w:sz w:val="14"/>
                <w:szCs w:val="14"/>
              </w:rPr>
              <w:t xml:space="preserve"> </w:t>
            </w:r>
            <w:r w:rsidRPr="0023156F">
              <w:rPr>
                <w:rFonts w:ascii="HGPｺﾞｼｯｸM" w:eastAsia="HGPｺﾞｼｯｸM" w:hAnsi="ＭＳ ゴシック" w:cs="ＭＳ Ｐゴシック" w:hint="eastAsia"/>
                <w:kern w:val="0"/>
                <w:sz w:val="14"/>
                <w:szCs w:val="14"/>
              </w:rPr>
              <w:t>No.5：管理員の常駐計画もしくは状況を説明する資料</w:t>
            </w:r>
          </w:p>
          <w:p w14:paraId="75211ABE" w14:textId="77777777" w:rsidR="00BC23A0" w:rsidRPr="0023156F" w:rsidRDefault="00BC23A0" w:rsidP="00BC23A0">
            <w:pPr>
              <w:widowControl/>
              <w:snapToGrid w:val="0"/>
              <w:spacing w:line="240" w:lineRule="exact"/>
              <w:jc w:val="left"/>
              <w:rPr>
                <w:rFonts w:ascii="HGPｺﾞｼｯｸM" w:eastAsia="HGPｺﾞｼｯｸM" w:hAnsi="ＭＳ ゴシック" w:cs="ＭＳ Ｐゴシック"/>
                <w:kern w:val="0"/>
                <w:sz w:val="14"/>
                <w:szCs w:val="14"/>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Pr="0023156F">
              <w:rPr>
                <w:rFonts w:ascii="HGPｺﾞｼｯｸM" w:eastAsia="HGPｺﾞｼｯｸM" w:hAnsi="ＭＳ ゴシック" w:cs="ＭＳ Ｐゴシック"/>
                <w:kern w:val="0"/>
                <w:sz w:val="14"/>
                <w:szCs w:val="14"/>
              </w:rPr>
              <w:t xml:space="preserve"> </w:t>
            </w:r>
            <w:r w:rsidRPr="0023156F">
              <w:rPr>
                <w:rFonts w:ascii="HGPｺﾞｼｯｸM" w:eastAsia="HGPｺﾞｼｯｸM" w:hAnsi="ＭＳ ゴシック" w:cs="ＭＳ Ｐゴシック" w:hint="eastAsia"/>
                <w:kern w:val="0"/>
                <w:sz w:val="14"/>
                <w:szCs w:val="14"/>
              </w:rPr>
              <w:t>No.5：24時間のセキュリティーサービスの加入計画もしくは加入状況を説明する資料</w:t>
            </w:r>
          </w:p>
          <w:p w14:paraId="120BDF9D" w14:textId="77777777" w:rsidR="00BC23A0" w:rsidRPr="0023156F" w:rsidRDefault="00BC23A0" w:rsidP="00BC23A0">
            <w:pPr>
              <w:widowControl/>
              <w:snapToGrid w:val="0"/>
              <w:spacing w:line="240" w:lineRule="exact"/>
              <w:jc w:val="left"/>
              <w:rPr>
                <w:rFonts w:ascii="HGPｺﾞｼｯｸM" w:eastAsia="HGPｺﾞｼｯｸM" w:hAnsi="ＭＳ ゴシック" w:cs="ＭＳ Ｐゴシック"/>
                <w:kern w:val="0"/>
                <w:sz w:val="14"/>
                <w:szCs w:val="14"/>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Pr="0023156F">
              <w:rPr>
                <w:rFonts w:ascii="HGPｺﾞｼｯｸM" w:eastAsia="HGPｺﾞｼｯｸM" w:hAnsi="ＭＳ ゴシック" w:cs="ＭＳ Ｐゴシック"/>
                <w:kern w:val="0"/>
                <w:sz w:val="14"/>
                <w:szCs w:val="14"/>
              </w:rPr>
              <w:t xml:space="preserve"> </w:t>
            </w:r>
            <w:r w:rsidRPr="0023156F">
              <w:rPr>
                <w:rFonts w:ascii="HGPｺﾞｼｯｸM" w:eastAsia="HGPｺﾞｼｯｸM" w:hAnsi="ＭＳ ゴシック" w:cs="ＭＳ Ｐゴシック" w:hint="eastAsia"/>
                <w:kern w:val="0"/>
                <w:sz w:val="14"/>
                <w:szCs w:val="14"/>
              </w:rPr>
              <w:t>No.6：専有部の夜間入退館カードシステムの計画、導入状況を説明する資料</w:t>
            </w:r>
          </w:p>
          <w:p w14:paraId="6C8E55C9" w14:textId="77777777" w:rsidR="00BC23A0" w:rsidRPr="0023156F" w:rsidRDefault="00BC23A0" w:rsidP="00BC23A0">
            <w:pPr>
              <w:widowControl/>
              <w:snapToGrid w:val="0"/>
              <w:spacing w:line="240" w:lineRule="exact"/>
              <w:jc w:val="left"/>
              <w:rPr>
                <w:rFonts w:ascii="HGPｺﾞｼｯｸM" w:eastAsia="HGPｺﾞｼｯｸM" w:hAnsi="ＭＳ ゴシック" w:cs="ＭＳ Ｐゴシック"/>
                <w:kern w:val="0"/>
                <w:sz w:val="14"/>
                <w:szCs w:val="14"/>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Pr="0023156F">
              <w:rPr>
                <w:rFonts w:ascii="HGPｺﾞｼｯｸM" w:eastAsia="HGPｺﾞｼｯｸM" w:hAnsi="ＭＳ ゴシック" w:cs="ＭＳ Ｐゴシック"/>
                <w:kern w:val="0"/>
                <w:sz w:val="14"/>
                <w:szCs w:val="14"/>
              </w:rPr>
              <w:t xml:space="preserve"> </w:t>
            </w:r>
            <w:r w:rsidRPr="0023156F">
              <w:rPr>
                <w:rFonts w:ascii="HGPｺﾞｼｯｸM" w:eastAsia="HGPｺﾞｼｯｸM" w:hAnsi="ＭＳ ゴシック" w:cs="ＭＳ Ｐゴシック" w:hint="eastAsia"/>
                <w:kern w:val="0"/>
                <w:sz w:val="14"/>
                <w:szCs w:val="14"/>
              </w:rPr>
              <w:t>No.</w:t>
            </w:r>
            <w:r w:rsidRPr="0023156F">
              <w:rPr>
                <w:rFonts w:ascii="HGPｺﾞｼｯｸM" w:eastAsia="HGPｺﾞｼｯｸM" w:hAnsi="ＭＳ ゴシック" w:cs="ＭＳ Ｐゴシック"/>
                <w:kern w:val="0"/>
                <w:sz w:val="14"/>
                <w:szCs w:val="14"/>
              </w:rPr>
              <w:t>7</w:t>
            </w:r>
            <w:r w:rsidRPr="0023156F">
              <w:rPr>
                <w:rFonts w:ascii="HGPｺﾞｼｯｸM" w:eastAsia="HGPｺﾞｼｯｸM" w:hAnsi="ＭＳ ゴシック" w:cs="ＭＳ Ｐゴシック" w:hint="eastAsia"/>
                <w:kern w:val="0"/>
                <w:sz w:val="14"/>
                <w:szCs w:val="14"/>
              </w:rPr>
              <w:t>：その他（　　　　　　　　　　　　　　　　　　　　　　　　　　　　　　　　　　）</w:t>
            </w:r>
          </w:p>
          <w:p w14:paraId="25D80DB8" w14:textId="352FBA70" w:rsidR="00BC23A0" w:rsidRPr="0023156F" w:rsidRDefault="00BC23A0" w:rsidP="00BC23A0">
            <w:pPr>
              <w:widowControl/>
              <w:snapToGrid w:val="0"/>
              <w:spacing w:line="240" w:lineRule="exact"/>
              <w:jc w:val="left"/>
              <w:rPr>
                <w:rFonts w:ascii="HGPｺﾞｼｯｸM" w:eastAsia="HGPｺﾞｼｯｸM" w:hAnsi="ＭＳ ゴシック" w:cs="ＭＳ Ｐゴシック"/>
                <w:kern w:val="0"/>
                <w:sz w:val="14"/>
                <w:szCs w:val="14"/>
              </w:rPr>
            </w:pPr>
          </w:p>
          <w:p w14:paraId="279C9907" w14:textId="7097784F" w:rsidR="0032000E" w:rsidRPr="0023156F" w:rsidRDefault="005A214F" w:rsidP="0032000E">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 （参考）主たる評価のポイント ]</w:t>
            </w:r>
          </w:p>
          <w:p w14:paraId="3DA75DA3" w14:textId="78405723" w:rsidR="0032000E" w:rsidRPr="0023156F" w:rsidRDefault="0032000E" w:rsidP="0032000E">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・防犯対策の実施項目数</w:t>
            </w:r>
          </w:p>
          <w:p w14:paraId="2B7DF25D" w14:textId="1FE023EC" w:rsidR="0032000E" w:rsidRPr="0023156F" w:rsidRDefault="0032000E" w:rsidP="00BC23A0">
            <w:pPr>
              <w:widowControl/>
              <w:snapToGrid w:val="0"/>
              <w:spacing w:line="240" w:lineRule="exact"/>
              <w:jc w:val="left"/>
              <w:rPr>
                <w:rFonts w:ascii="HGPｺﾞｼｯｸM" w:eastAsia="HGPｺﾞｼｯｸM" w:hAnsi="ＭＳ ゴシック" w:cs="ＭＳ Ｐゴシック"/>
                <w:kern w:val="0"/>
                <w:sz w:val="14"/>
                <w:szCs w:val="14"/>
              </w:rPr>
            </w:pPr>
          </w:p>
        </w:tc>
        <w:tc>
          <w:tcPr>
            <w:tcW w:w="785" w:type="dxa"/>
            <w:tcBorders>
              <w:left w:val="single" w:sz="6" w:space="0" w:color="auto"/>
              <w:bottom w:val="single" w:sz="6" w:space="0" w:color="auto"/>
            </w:tcBorders>
            <w:shd w:val="clear" w:color="auto" w:fill="auto"/>
          </w:tcPr>
          <w:p w14:paraId="19C79475" w14:textId="77777777" w:rsidR="00BC23A0" w:rsidRPr="0023156F" w:rsidRDefault="00BC23A0" w:rsidP="00BC23A0">
            <w:pPr>
              <w:widowControl/>
              <w:snapToGrid w:val="0"/>
              <w:spacing w:line="240" w:lineRule="exact"/>
              <w:jc w:val="left"/>
              <w:rPr>
                <w:rFonts w:ascii="HGPｺﾞｼｯｸM" w:eastAsia="HGPｺﾞｼｯｸM" w:hAnsi="ＭＳ ゴシック" w:cs="ＭＳ Ｐゴシック"/>
                <w:kern w:val="0"/>
                <w:sz w:val="14"/>
                <w:szCs w:val="14"/>
              </w:rPr>
            </w:pPr>
          </w:p>
        </w:tc>
      </w:tr>
    </w:tbl>
    <w:p w14:paraId="7531A2FB" w14:textId="77777777" w:rsidR="00BC23A0" w:rsidRPr="0023156F" w:rsidRDefault="00BC23A0" w:rsidP="00BC23A0">
      <w:r w:rsidRPr="0023156F">
        <w:br w:type="page"/>
      </w:r>
    </w:p>
    <w:tbl>
      <w:tblPr>
        <w:tblW w:w="9849" w:type="dxa"/>
        <w:tblBorders>
          <w:top w:val="single" w:sz="6" w:space="0" w:color="auto"/>
          <w:left w:val="single" w:sz="6" w:space="0" w:color="auto"/>
          <w:bottom w:val="single" w:sz="6" w:space="0" w:color="auto"/>
          <w:right w:val="single" w:sz="6" w:space="0" w:color="auto"/>
          <w:insideH w:val="dotted" w:sz="4" w:space="0" w:color="auto"/>
          <w:insideV w:val="dotted" w:sz="4" w:space="0" w:color="auto"/>
        </w:tblBorders>
        <w:tblCellMar>
          <w:left w:w="99" w:type="dxa"/>
          <w:right w:w="99" w:type="dxa"/>
        </w:tblCellMar>
        <w:tblLook w:val="04A0" w:firstRow="1" w:lastRow="0" w:firstColumn="1" w:lastColumn="0" w:noHBand="0" w:noVBand="1"/>
      </w:tblPr>
      <w:tblGrid>
        <w:gridCol w:w="2686"/>
        <w:gridCol w:w="6378"/>
        <w:gridCol w:w="785"/>
      </w:tblGrid>
      <w:tr w:rsidR="0023156F" w:rsidRPr="0023156F" w14:paraId="42AD529E" w14:textId="77777777" w:rsidTr="00BC23A0">
        <w:trPr>
          <w:trHeight w:val="300"/>
        </w:trPr>
        <w:tc>
          <w:tcPr>
            <w:tcW w:w="2686" w:type="dxa"/>
            <w:tcBorders>
              <w:top w:val="single" w:sz="6" w:space="0" w:color="auto"/>
              <w:bottom w:val="dotted" w:sz="4" w:space="0" w:color="auto"/>
              <w:right w:val="single" w:sz="6" w:space="0" w:color="auto"/>
            </w:tcBorders>
            <w:shd w:val="clear" w:color="auto" w:fill="7F7F7F" w:themeFill="text1" w:themeFillTint="80"/>
            <w:noWrap/>
            <w:vAlign w:val="center"/>
            <w:hideMark/>
          </w:tcPr>
          <w:p w14:paraId="0C466961" w14:textId="77777777" w:rsidR="00BC23A0" w:rsidRPr="0023156F" w:rsidRDefault="00BC23A0" w:rsidP="00BC23A0">
            <w:pPr>
              <w:widowControl/>
              <w:snapToGrid w:val="0"/>
              <w:spacing w:line="240" w:lineRule="exact"/>
              <w:rPr>
                <w:rFonts w:ascii="HGPｺﾞｼｯｸM" w:eastAsia="HGPｺﾞｼｯｸM" w:hAnsi="ＭＳ ゴシック" w:cs="ＭＳ Ｐゴシック"/>
                <w:b/>
                <w:w w:val="90"/>
                <w:kern w:val="0"/>
                <w:sz w:val="18"/>
                <w:szCs w:val="14"/>
              </w:rPr>
            </w:pPr>
            <w:r w:rsidRPr="0023156F">
              <w:rPr>
                <w:rFonts w:ascii="HGPｺﾞｼｯｸM" w:eastAsia="HGPｺﾞｼｯｸM" w:hAnsi="ＭＳ ゴシック" w:cs="ＭＳ Ｐゴシック" w:hint="eastAsia"/>
                <w:b/>
                <w:color w:val="FFFFFF" w:themeColor="background1"/>
                <w:w w:val="90"/>
                <w:kern w:val="0"/>
                <w:sz w:val="18"/>
                <w:szCs w:val="14"/>
              </w:rPr>
              <w:lastRenderedPageBreak/>
              <w:t>Qw4運営管理</w:t>
            </w:r>
          </w:p>
        </w:tc>
        <w:tc>
          <w:tcPr>
            <w:tcW w:w="6378" w:type="dxa"/>
            <w:tcBorders>
              <w:top w:val="single" w:sz="6" w:space="0" w:color="auto"/>
              <w:left w:val="single" w:sz="6" w:space="0" w:color="auto"/>
            </w:tcBorders>
            <w:shd w:val="clear" w:color="auto" w:fill="7F7F7F" w:themeFill="text1" w:themeFillTint="80"/>
            <w:noWrap/>
            <w:vAlign w:val="center"/>
          </w:tcPr>
          <w:p w14:paraId="04455AD3" w14:textId="77777777" w:rsidR="00BC23A0" w:rsidRPr="0023156F" w:rsidRDefault="00BC23A0" w:rsidP="00BC23A0">
            <w:pPr>
              <w:widowControl/>
              <w:snapToGrid w:val="0"/>
              <w:spacing w:line="240" w:lineRule="exact"/>
              <w:jc w:val="left"/>
              <w:rPr>
                <w:rFonts w:ascii="HGPｺﾞｼｯｸM" w:eastAsia="HGPｺﾞｼｯｸM" w:hAnsi="ＭＳ ゴシック" w:cs="ＭＳ Ｐゴシック"/>
                <w:b/>
                <w:kern w:val="0"/>
                <w:sz w:val="18"/>
                <w:szCs w:val="14"/>
              </w:rPr>
            </w:pPr>
          </w:p>
        </w:tc>
        <w:tc>
          <w:tcPr>
            <w:tcW w:w="785" w:type="dxa"/>
            <w:tcBorders>
              <w:top w:val="single" w:sz="6" w:space="0" w:color="auto"/>
              <w:left w:val="single" w:sz="6" w:space="0" w:color="auto"/>
            </w:tcBorders>
            <w:shd w:val="clear" w:color="auto" w:fill="7F7F7F" w:themeFill="text1" w:themeFillTint="80"/>
          </w:tcPr>
          <w:p w14:paraId="73BA070C" w14:textId="77777777" w:rsidR="00BC23A0" w:rsidRPr="0023156F" w:rsidRDefault="00BC23A0" w:rsidP="00BC23A0">
            <w:pPr>
              <w:widowControl/>
              <w:snapToGrid w:val="0"/>
              <w:spacing w:line="240" w:lineRule="exact"/>
              <w:jc w:val="left"/>
              <w:rPr>
                <w:rFonts w:ascii="HGPｺﾞｼｯｸM" w:eastAsia="HGPｺﾞｼｯｸM" w:hAnsi="ＭＳ ゴシック" w:cs="ＭＳ Ｐゴシック"/>
                <w:b/>
                <w:kern w:val="0"/>
                <w:sz w:val="18"/>
                <w:szCs w:val="14"/>
              </w:rPr>
            </w:pPr>
          </w:p>
        </w:tc>
      </w:tr>
      <w:tr w:rsidR="0023156F" w:rsidRPr="0023156F" w14:paraId="55E8851C" w14:textId="77777777" w:rsidTr="00BC23A0">
        <w:trPr>
          <w:trHeight w:val="300"/>
        </w:trPr>
        <w:tc>
          <w:tcPr>
            <w:tcW w:w="2686" w:type="dxa"/>
            <w:tcBorders>
              <w:top w:val="dotted" w:sz="4" w:space="0" w:color="auto"/>
              <w:bottom w:val="dotted" w:sz="4" w:space="0" w:color="auto"/>
              <w:right w:val="single" w:sz="6" w:space="0" w:color="auto"/>
            </w:tcBorders>
            <w:shd w:val="clear" w:color="auto" w:fill="auto"/>
            <w:noWrap/>
            <w:vAlign w:val="center"/>
            <w:hideMark/>
          </w:tcPr>
          <w:p w14:paraId="0E474999" w14:textId="77777777" w:rsidR="00BC23A0" w:rsidRPr="0023156F" w:rsidRDefault="00BC23A0" w:rsidP="00BC23A0">
            <w:pPr>
              <w:widowControl/>
              <w:snapToGrid w:val="0"/>
              <w:spacing w:line="240" w:lineRule="exact"/>
              <w:rPr>
                <w:rFonts w:ascii="HGPｺﾞｼｯｸM" w:eastAsia="HGPｺﾞｼｯｸM" w:hAnsi="ＭＳ ゴシック" w:cs="ＭＳ Ｐゴシック"/>
                <w:w w:val="90"/>
                <w:kern w:val="0"/>
                <w:sz w:val="14"/>
                <w:szCs w:val="14"/>
              </w:rPr>
            </w:pPr>
            <w:r w:rsidRPr="0023156F">
              <w:rPr>
                <w:rFonts w:ascii="HGPｺﾞｼｯｸM" w:eastAsia="HGPｺﾞｼｯｸM" w:hAnsi="ＭＳ ゴシック" w:cs="ＭＳ Ｐゴシック" w:hint="eastAsia"/>
                <w:w w:val="90"/>
                <w:kern w:val="0"/>
                <w:sz w:val="14"/>
                <w:szCs w:val="14"/>
              </w:rPr>
              <w:t>1維持管理計画</w:t>
            </w:r>
          </w:p>
        </w:tc>
        <w:tc>
          <w:tcPr>
            <w:tcW w:w="6378" w:type="dxa"/>
            <w:tcBorders>
              <w:left w:val="single" w:sz="6" w:space="0" w:color="auto"/>
            </w:tcBorders>
            <w:shd w:val="clear" w:color="auto" w:fill="auto"/>
            <w:noWrap/>
            <w:vAlign w:val="center"/>
          </w:tcPr>
          <w:p w14:paraId="5FDF3006" w14:textId="77777777" w:rsidR="00BC23A0" w:rsidRPr="0023156F" w:rsidRDefault="00BC23A0" w:rsidP="00BC23A0">
            <w:pPr>
              <w:widowControl/>
              <w:snapToGrid w:val="0"/>
              <w:spacing w:line="240" w:lineRule="exact"/>
              <w:jc w:val="left"/>
              <w:rPr>
                <w:rFonts w:ascii="HGPｺﾞｼｯｸM" w:eastAsia="HGPｺﾞｼｯｸM" w:hAnsi="ＭＳ ゴシック" w:cs="ＭＳ Ｐゴシック"/>
                <w:kern w:val="0"/>
                <w:sz w:val="14"/>
                <w:szCs w:val="14"/>
              </w:rPr>
            </w:pPr>
          </w:p>
        </w:tc>
        <w:tc>
          <w:tcPr>
            <w:tcW w:w="785" w:type="dxa"/>
            <w:tcBorders>
              <w:left w:val="single" w:sz="6" w:space="0" w:color="auto"/>
            </w:tcBorders>
          </w:tcPr>
          <w:p w14:paraId="10422DED" w14:textId="77777777" w:rsidR="00BC23A0" w:rsidRPr="0023156F" w:rsidRDefault="00BC23A0" w:rsidP="00BC23A0">
            <w:pPr>
              <w:widowControl/>
              <w:snapToGrid w:val="0"/>
              <w:spacing w:line="240" w:lineRule="exact"/>
              <w:jc w:val="left"/>
              <w:rPr>
                <w:rFonts w:ascii="HGPｺﾞｼｯｸM" w:eastAsia="HGPｺﾞｼｯｸM" w:hAnsi="ＭＳ ゴシック" w:cs="ＭＳ Ｐゴシック"/>
                <w:kern w:val="0"/>
                <w:sz w:val="14"/>
                <w:szCs w:val="14"/>
              </w:rPr>
            </w:pPr>
          </w:p>
        </w:tc>
      </w:tr>
      <w:tr w:rsidR="0023156F" w:rsidRPr="0023156F" w14:paraId="23000839" w14:textId="77777777" w:rsidTr="00BC23A0">
        <w:trPr>
          <w:trHeight w:val="300"/>
        </w:trPr>
        <w:tc>
          <w:tcPr>
            <w:tcW w:w="2686" w:type="dxa"/>
            <w:tcBorders>
              <w:top w:val="dotted" w:sz="4" w:space="0" w:color="auto"/>
              <w:bottom w:val="dotted" w:sz="4" w:space="0" w:color="auto"/>
              <w:right w:val="single" w:sz="6" w:space="0" w:color="auto"/>
            </w:tcBorders>
            <w:shd w:val="clear" w:color="auto" w:fill="auto"/>
            <w:noWrap/>
            <w:vAlign w:val="center"/>
            <w:hideMark/>
          </w:tcPr>
          <w:p w14:paraId="22C3243B" w14:textId="47A803BC" w:rsidR="00BC23A0" w:rsidRPr="0023156F" w:rsidRDefault="00BC23A0" w:rsidP="006E4701">
            <w:pPr>
              <w:widowControl/>
              <w:snapToGrid w:val="0"/>
              <w:spacing w:line="240" w:lineRule="exact"/>
              <w:rPr>
                <w:rFonts w:ascii="HGPｺﾞｼｯｸM" w:eastAsia="HGPｺﾞｼｯｸM" w:hAnsi="ＭＳ ゴシック" w:cs="ＭＳ Ｐゴシック"/>
                <w:w w:val="90"/>
                <w:kern w:val="0"/>
                <w:sz w:val="14"/>
                <w:szCs w:val="14"/>
              </w:rPr>
            </w:pPr>
            <w:r w:rsidRPr="0023156F">
              <w:rPr>
                <w:rFonts w:ascii="HGPｺﾞｼｯｸM" w:eastAsia="HGPｺﾞｼｯｸM" w:hAnsi="ＭＳ ゴシック" w:cs="ＭＳ Ｐゴシック" w:hint="eastAsia"/>
                <w:w w:val="90"/>
                <w:kern w:val="0"/>
                <w:sz w:val="14"/>
                <w:szCs w:val="14"/>
              </w:rPr>
              <w:t>1.1維持管理に配慮した設計</w:t>
            </w:r>
          </w:p>
        </w:tc>
        <w:tc>
          <w:tcPr>
            <w:tcW w:w="6378" w:type="dxa"/>
            <w:tcBorders>
              <w:left w:val="single" w:sz="6" w:space="0" w:color="auto"/>
            </w:tcBorders>
            <w:shd w:val="clear" w:color="auto" w:fill="auto"/>
            <w:noWrap/>
            <w:vAlign w:val="center"/>
            <w:hideMark/>
          </w:tcPr>
          <w:p w14:paraId="4CD192D0" w14:textId="77777777" w:rsidR="00BC23A0" w:rsidRPr="0023156F" w:rsidRDefault="00BC23A0" w:rsidP="00BC23A0">
            <w:pPr>
              <w:widowControl/>
              <w:snapToGrid w:val="0"/>
              <w:spacing w:line="240" w:lineRule="exact"/>
              <w:jc w:val="left"/>
              <w:rPr>
                <w:rFonts w:ascii="HGPｺﾞｼｯｸM" w:eastAsia="HGPｺﾞｼｯｸM" w:hAnsi="ＭＳ ゴシック" w:cs="ＭＳ Ｐゴシック"/>
                <w:kern w:val="0"/>
                <w:sz w:val="14"/>
                <w:szCs w:val="14"/>
              </w:rPr>
            </w:pPr>
          </w:p>
          <w:p w14:paraId="1EFA2369" w14:textId="03198E8D" w:rsidR="00BC23A0" w:rsidRPr="0023156F" w:rsidRDefault="005A214F" w:rsidP="00BC23A0">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 根拠資料 】</w:t>
            </w:r>
          </w:p>
          <w:p w14:paraId="4394A6C0" w14:textId="1AB066A0" w:rsidR="00BC23A0" w:rsidRPr="0023156F" w:rsidRDefault="00BC23A0" w:rsidP="00BC23A0">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w:t>
            </w:r>
            <w:r w:rsidR="00261DCF" w:rsidRPr="0023156F">
              <w:rPr>
                <w:rFonts w:ascii="HGPｺﾞｼｯｸM" w:eastAsia="HGPｺﾞｼｯｸM" w:hAnsi="ＭＳ ゴシック" w:cs="ＭＳ Ｐゴシック" w:hint="eastAsia"/>
                <w:kern w:val="0"/>
                <w:sz w:val="14"/>
                <w:szCs w:val="14"/>
              </w:rPr>
              <w:t xml:space="preserve"> </w:t>
            </w:r>
            <w:r w:rsidRPr="0023156F">
              <w:rPr>
                <w:rFonts w:ascii="HGPｺﾞｼｯｸM" w:eastAsia="HGPｺﾞｼｯｸM" w:hAnsi="ＭＳ ゴシック" w:cs="ＭＳ Ｐゴシック" w:hint="eastAsia"/>
                <w:kern w:val="0"/>
                <w:sz w:val="14"/>
                <w:szCs w:val="14"/>
              </w:rPr>
              <w:t>特記仕様書</w:t>
            </w:r>
          </w:p>
          <w:p w14:paraId="38CDF24F" w14:textId="238FC776" w:rsidR="00BC23A0" w:rsidRPr="0023156F" w:rsidRDefault="00BC23A0" w:rsidP="00BC23A0">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w:t>
            </w:r>
            <w:r w:rsidR="00261DCF" w:rsidRPr="0023156F">
              <w:rPr>
                <w:rFonts w:ascii="HGPｺﾞｼｯｸM" w:eastAsia="HGPｺﾞｼｯｸM" w:hAnsi="ＭＳ ゴシック" w:cs="ＭＳ Ｐゴシック" w:hint="eastAsia"/>
                <w:kern w:val="0"/>
                <w:sz w:val="14"/>
                <w:szCs w:val="14"/>
              </w:rPr>
              <w:t xml:space="preserve"> </w:t>
            </w:r>
            <w:r w:rsidRPr="0023156F">
              <w:rPr>
                <w:rFonts w:ascii="HGPｺﾞｼｯｸM" w:eastAsia="HGPｺﾞｼｯｸM" w:hAnsi="ＭＳ ゴシック" w:cs="ＭＳ Ｐゴシック" w:hint="eastAsia"/>
                <w:kern w:val="0"/>
                <w:sz w:val="14"/>
                <w:szCs w:val="14"/>
              </w:rPr>
              <w:t>衛生図</w:t>
            </w:r>
          </w:p>
          <w:p w14:paraId="4FD5A361" w14:textId="43999697" w:rsidR="00BC23A0" w:rsidRPr="0023156F" w:rsidRDefault="00BC23A0" w:rsidP="00BC23A0">
            <w:pPr>
              <w:widowControl/>
              <w:snapToGrid w:val="0"/>
              <w:spacing w:line="240" w:lineRule="exact"/>
              <w:jc w:val="left"/>
              <w:rPr>
                <w:rFonts w:ascii="HGPｺﾞｼｯｸM" w:eastAsia="HGPｺﾞｼｯｸM" w:hAnsi="ＭＳ ゴシック" w:cs="ＭＳ Ｐゴシック"/>
                <w:kern w:val="0"/>
                <w:sz w:val="14"/>
                <w:szCs w:val="14"/>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00261DCF" w:rsidRPr="0023156F">
              <w:rPr>
                <w:rFonts w:ascii="HGPｺﾞｼｯｸM" w:eastAsia="HGPｺﾞｼｯｸM" w:hAnsi="ＭＳ ゴシック" w:cs="ＭＳ Ｐゴシック"/>
                <w:kern w:val="0"/>
                <w:sz w:val="14"/>
                <w:szCs w:val="14"/>
              </w:rPr>
              <w:t xml:space="preserve"> </w:t>
            </w:r>
            <w:r w:rsidRPr="0023156F">
              <w:rPr>
                <w:rFonts w:ascii="HGPｺﾞｼｯｸM" w:eastAsia="HGPｺﾞｼｯｸM" w:hAnsi="ＭＳ ゴシック" w:cs="ＭＳ Ｐゴシック" w:hint="eastAsia"/>
                <w:kern w:val="0"/>
                <w:sz w:val="14"/>
                <w:szCs w:val="14"/>
              </w:rPr>
              <w:t>その他（　　　　　　　　　　　　　　　　　　　　　　　　　　　　　　　　　　）</w:t>
            </w:r>
          </w:p>
          <w:p w14:paraId="00261E3B" w14:textId="77777777" w:rsidR="0032000E" w:rsidRPr="0023156F" w:rsidRDefault="0032000E" w:rsidP="00BC23A0">
            <w:pPr>
              <w:widowControl/>
              <w:snapToGrid w:val="0"/>
              <w:spacing w:line="240" w:lineRule="exact"/>
              <w:jc w:val="left"/>
              <w:rPr>
                <w:rFonts w:ascii="HGPｺﾞｼｯｸM" w:eastAsia="HGPｺﾞｼｯｸM" w:hAnsi="ＭＳ ゴシック" w:cs="ＭＳ Ｐゴシック"/>
                <w:kern w:val="0"/>
                <w:sz w:val="14"/>
                <w:szCs w:val="14"/>
              </w:rPr>
            </w:pPr>
          </w:p>
          <w:p w14:paraId="24706B8B" w14:textId="6610FF24" w:rsidR="0032000E" w:rsidRPr="0023156F" w:rsidRDefault="005A214F" w:rsidP="0032000E">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 （参考）主たる評価のポイント ]</w:t>
            </w:r>
          </w:p>
          <w:p w14:paraId="07DA8A31" w14:textId="69FFB21E" w:rsidR="0032000E" w:rsidRPr="0023156F" w:rsidRDefault="0032000E" w:rsidP="0032000E">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・評価する取組みにおいて該当する項目数</w:t>
            </w:r>
          </w:p>
          <w:p w14:paraId="51E9A28B" w14:textId="072C4B0A" w:rsidR="0032000E" w:rsidRPr="0023156F" w:rsidRDefault="0032000E" w:rsidP="00BC23A0">
            <w:pPr>
              <w:widowControl/>
              <w:snapToGrid w:val="0"/>
              <w:spacing w:line="240" w:lineRule="exact"/>
              <w:jc w:val="left"/>
              <w:rPr>
                <w:rFonts w:ascii="HGPｺﾞｼｯｸM" w:eastAsia="HGPｺﾞｼｯｸM" w:hAnsi="ＭＳ ゴシック" w:cs="ＭＳ Ｐゴシック"/>
                <w:kern w:val="0"/>
                <w:sz w:val="14"/>
                <w:szCs w:val="14"/>
              </w:rPr>
            </w:pPr>
          </w:p>
        </w:tc>
        <w:tc>
          <w:tcPr>
            <w:tcW w:w="785" w:type="dxa"/>
            <w:tcBorders>
              <w:left w:val="single" w:sz="6" w:space="0" w:color="auto"/>
            </w:tcBorders>
            <w:shd w:val="clear" w:color="auto" w:fill="auto"/>
          </w:tcPr>
          <w:p w14:paraId="0B0D9454" w14:textId="77777777" w:rsidR="00BC23A0" w:rsidRPr="0023156F" w:rsidRDefault="00BC23A0" w:rsidP="00BC23A0">
            <w:pPr>
              <w:widowControl/>
              <w:snapToGrid w:val="0"/>
              <w:spacing w:line="240" w:lineRule="exact"/>
              <w:jc w:val="left"/>
              <w:rPr>
                <w:rFonts w:ascii="HGPｺﾞｼｯｸM" w:eastAsia="HGPｺﾞｼｯｸM" w:hAnsi="ＭＳ ゴシック" w:cs="ＭＳ Ｐゴシック"/>
                <w:kern w:val="0"/>
                <w:sz w:val="14"/>
                <w:szCs w:val="14"/>
              </w:rPr>
            </w:pPr>
          </w:p>
        </w:tc>
      </w:tr>
      <w:tr w:rsidR="0023156F" w:rsidRPr="0023156F" w14:paraId="316B7F44" w14:textId="77777777" w:rsidTr="00BC23A0">
        <w:trPr>
          <w:trHeight w:val="300"/>
        </w:trPr>
        <w:tc>
          <w:tcPr>
            <w:tcW w:w="2686" w:type="dxa"/>
            <w:tcBorders>
              <w:top w:val="dotted" w:sz="4" w:space="0" w:color="auto"/>
              <w:bottom w:val="dotted" w:sz="4" w:space="0" w:color="auto"/>
              <w:right w:val="single" w:sz="6" w:space="0" w:color="auto"/>
            </w:tcBorders>
            <w:shd w:val="clear" w:color="auto" w:fill="auto"/>
            <w:noWrap/>
            <w:vAlign w:val="center"/>
            <w:hideMark/>
          </w:tcPr>
          <w:p w14:paraId="59FE2A75" w14:textId="5AD33868" w:rsidR="00BC23A0" w:rsidRPr="0023156F" w:rsidRDefault="00BC23A0" w:rsidP="006E4701">
            <w:pPr>
              <w:widowControl/>
              <w:snapToGrid w:val="0"/>
              <w:spacing w:line="240" w:lineRule="exact"/>
              <w:rPr>
                <w:rFonts w:ascii="HGPｺﾞｼｯｸM" w:eastAsia="HGPｺﾞｼｯｸM" w:hAnsi="ＭＳ ゴシック" w:cs="ＭＳ Ｐゴシック"/>
                <w:w w:val="90"/>
                <w:kern w:val="0"/>
                <w:sz w:val="14"/>
                <w:szCs w:val="14"/>
              </w:rPr>
            </w:pPr>
            <w:r w:rsidRPr="0023156F">
              <w:rPr>
                <w:rFonts w:ascii="HGPｺﾞｼｯｸM" w:eastAsia="HGPｺﾞｼｯｸM" w:hAnsi="ＭＳ ゴシック" w:cs="ＭＳ Ｐゴシック" w:hint="eastAsia"/>
                <w:w w:val="90"/>
                <w:kern w:val="0"/>
                <w:sz w:val="14"/>
                <w:szCs w:val="14"/>
              </w:rPr>
              <w:t>1.2維持管理用機能の確保</w:t>
            </w:r>
          </w:p>
        </w:tc>
        <w:tc>
          <w:tcPr>
            <w:tcW w:w="6378" w:type="dxa"/>
            <w:tcBorders>
              <w:left w:val="single" w:sz="6" w:space="0" w:color="auto"/>
            </w:tcBorders>
            <w:shd w:val="clear" w:color="auto" w:fill="auto"/>
            <w:noWrap/>
            <w:vAlign w:val="center"/>
            <w:hideMark/>
          </w:tcPr>
          <w:p w14:paraId="614059E8" w14:textId="77777777" w:rsidR="00BC23A0" w:rsidRPr="0023156F" w:rsidRDefault="00BC23A0" w:rsidP="00BC23A0">
            <w:pPr>
              <w:widowControl/>
              <w:snapToGrid w:val="0"/>
              <w:spacing w:line="240" w:lineRule="exact"/>
              <w:jc w:val="left"/>
              <w:rPr>
                <w:rFonts w:ascii="HGPｺﾞｼｯｸM" w:eastAsia="HGPｺﾞｼｯｸM" w:hAnsi="ＭＳ ゴシック" w:cs="ＭＳ Ｐゴシック"/>
                <w:kern w:val="0"/>
                <w:sz w:val="14"/>
                <w:szCs w:val="14"/>
              </w:rPr>
            </w:pPr>
          </w:p>
          <w:p w14:paraId="7CC610A3" w14:textId="39323953" w:rsidR="00BC23A0" w:rsidRPr="0023156F" w:rsidRDefault="005A214F" w:rsidP="00BC23A0">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 根拠資料 】</w:t>
            </w:r>
          </w:p>
          <w:p w14:paraId="55FBA318" w14:textId="098F9E9E" w:rsidR="00BC23A0" w:rsidRPr="0023156F" w:rsidRDefault="00BC23A0" w:rsidP="00BC23A0">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w:t>
            </w:r>
            <w:r w:rsidR="00261DCF" w:rsidRPr="0023156F">
              <w:rPr>
                <w:rFonts w:ascii="HGPｺﾞｼｯｸM" w:eastAsia="HGPｺﾞｼｯｸM" w:hAnsi="ＭＳ ゴシック" w:cs="ＭＳ Ｐゴシック" w:hint="eastAsia"/>
                <w:kern w:val="0"/>
                <w:sz w:val="14"/>
                <w:szCs w:val="14"/>
              </w:rPr>
              <w:t xml:space="preserve"> </w:t>
            </w:r>
            <w:r w:rsidRPr="0023156F">
              <w:rPr>
                <w:rFonts w:ascii="HGPｺﾞｼｯｸM" w:eastAsia="HGPｺﾞｼｯｸM" w:hAnsi="ＭＳ ゴシック" w:cs="ＭＳ Ｐゴシック" w:hint="eastAsia"/>
                <w:kern w:val="0"/>
                <w:sz w:val="14"/>
                <w:szCs w:val="14"/>
              </w:rPr>
              <w:t>平面図</w:t>
            </w:r>
          </w:p>
          <w:p w14:paraId="31ACBB64" w14:textId="34777864" w:rsidR="00BC23A0" w:rsidRPr="0023156F" w:rsidRDefault="00BC23A0" w:rsidP="00BC23A0">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w:t>
            </w:r>
            <w:r w:rsidR="00261DCF" w:rsidRPr="0023156F">
              <w:rPr>
                <w:rFonts w:ascii="HGPｺﾞｼｯｸM" w:eastAsia="HGPｺﾞｼｯｸM" w:hAnsi="ＭＳ ゴシック" w:cs="ＭＳ Ｐゴシック" w:hint="eastAsia"/>
                <w:kern w:val="0"/>
                <w:sz w:val="14"/>
                <w:szCs w:val="14"/>
              </w:rPr>
              <w:t xml:space="preserve"> </w:t>
            </w:r>
            <w:r w:rsidRPr="0023156F">
              <w:rPr>
                <w:rFonts w:ascii="HGPｺﾞｼｯｸM" w:eastAsia="HGPｺﾞｼｯｸM" w:hAnsi="ＭＳ ゴシック" w:cs="ＭＳ Ｐゴシック" w:hint="eastAsia"/>
                <w:kern w:val="0"/>
                <w:sz w:val="14"/>
                <w:szCs w:val="14"/>
              </w:rPr>
              <w:t>給排水・衛生図</w:t>
            </w:r>
          </w:p>
          <w:p w14:paraId="4A9DC5D7" w14:textId="0FBE3A2E" w:rsidR="00BC23A0" w:rsidRPr="0023156F" w:rsidRDefault="00BC23A0" w:rsidP="00BC23A0">
            <w:pPr>
              <w:widowControl/>
              <w:snapToGrid w:val="0"/>
              <w:spacing w:line="240" w:lineRule="exact"/>
              <w:jc w:val="left"/>
              <w:rPr>
                <w:rFonts w:ascii="HGPｺﾞｼｯｸM" w:eastAsia="HGPｺﾞｼｯｸM" w:hAnsi="ＭＳ ゴシック" w:cs="ＭＳ Ｐゴシック"/>
                <w:kern w:val="0"/>
                <w:sz w:val="14"/>
                <w:szCs w:val="14"/>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00261DCF" w:rsidRPr="0023156F">
              <w:rPr>
                <w:rFonts w:ascii="HGPｺﾞｼｯｸM" w:eastAsia="HGPｺﾞｼｯｸM" w:hAnsi="ＭＳ ゴシック" w:cs="ＭＳ Ｐゴシック"/>
                <w:kern w:val="0"/>
                <w:sz w:val="14"/>
                <w:szCs w:val="14"/>
              </w:rPr>
              <w:t xml:space="preserve"> </w:t>
            </w:r>
            <w:r w:rsidRPr="0023156F">
              <w:rPr>
                <w:rFonts w:ascii="HGPｺﾞｼｯｸM" w:eastAsia="HGPｺﾞｼｯｸM" w:hAnsi="ＭＳ ゴシック" w:cs="ＭＳ Ｐゴシック" w:hint="eastAsia"/>
                <w:kern w:val="0"/>
                <w:sz w:val="14"/>
                <w:szCs w:val="14"/>
              </w:rPr>
              <w:t>その他（　　　　　　　　　　　　　　　　　　　　　　　　　　　　　　　　　　）</w:t>
            </w:r>
          </w:p>
          <w:p w14:paraId="0B1961F8" w14:textId="77777777" w:rsidR="00BC23A0" w:rsidRPr="0023156F" w:rsidRDefault="00BC23A0" w:rsidP="00BC23A0">
            <w:pPr>
              <w:widowControl/>
              <w:snapToGrid w:val="0"/>
              <w:spacing w:line="240" w:lineRule="exact"/>
              <w:jc w:val="left"/>
              <w:rPr>
                <w:rFonts w:ascii="HGPｺﾞｼｯｸM" w:eastAsia="HGPｺﾞｼｯｸM" w:hAnsi="ＭＳ ゴシック" w:cs="ＭＳ Ｐゴシック"/>
                <w:kern w:val="0"/>
                <w:sz w:val="14"/>
                <w:szCs w:val="14"/>
              </w:rPr>
            </w:pPr>
          </w:p>
          <w:p w14:paraId="3FD5B0D7" w14:textId="1BA78C1C" w:rsidR="0032000E" w:rsidRPr="0023156F" w:rsidRDefault="005A214F" w:rsidP="0032000E">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 （参考）主たる評価のポイント ]</w:t>
            </w:r>
          </w:p>
          <w:p w14:paraId="03EE083E" w14:textId="7C682D99" w:rsidR="0032000E" w:rsidRPr="0023156F" w:rsidRDefault="0032000E" w:rsidP="0032000E">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・評価する取組みにおいて該当する項目数</w:t>
            </w:r>
          </w:p>
          <w:p w14:paraId="21BBB322" w14:textId="1E68F371" w:rsidR="0032000E" w:rsidRPr="0023156F" w:rsidRDefault="0032000E" w:rsidP="00BC23A0">
            <w:pPr>
              <w:widowControl/>
              <w:snapToGrid w:val="0"/>
              <w:spacing w:line="240" w:lineRule="exact"/>
              <w:jc w:val="left"/>
              <w:rPr>
                <w:rFonts w:ascii="HGPｺﾞｼｯｸM" w:eastAsia="HGPｺﾞｼｯｸM" w:hAnsi="ＭＳ ゴシック" w:cs="ＭＳ Ｐゴシック"/>
                <w:kern w:val="0"/>
                <w:sz w:val="14"/>
                <w:szCs w:val="14"/>
              </w:rPr>
            </w:pPr>
          </w:p>
        </w:tc>
        <w:tc>
          <w:tcPr>
            <w:tcW w:w="785" w:type="dxa"/>
            <w:tcBorders>
              <w:left w:val="single" w:sz="6" w:space="0" w:color="auto"/>
            </w:tcBorders>
            <w:shd w:val="clear" w:color="auto" w:fill="auto"/>
          </w:tcPr>
          <w:p w14:paraId="38D3D3A7" w14:textId="77777777" w:rsidR="00BC23A0" w:rsidRPr="0023156F" w:rsidRDefault="00BC23A0" w:rsidP="00BC23A0">
            <w:pPr>
              <w:widowControl/>
              <w:snapToGrid w:val="0"/>
              <w:spacing w:line="240" w:lineRule="exact"/>
              <w:jc w:val="left"/>
              <w:rPr>
                <w:rFonts w:ascii="HGPｺﾞｼｯｸM" w:eastAsia="HGPｺﾞｼｯｸM" w:hAnsi="ＭＳ ゴシック" w:cs="ＭＳ Ｐゴシック"/>
                <w:kern w:val="0"/>
                <w:sz w:val="14"/>
                <w:szCs w:val="14"/>
              </w:rPr>
            </w:pPr>
          </w:p>
        </w:tc>
      </w:tr>
      <w:tr w:rsidR="0023156F" w:rsidRPr="0023156F" w14:paraId="43C3F88A" w14:textId="77777777" w:rsidTr="00BC23A0">
        <w:trPr>
          <w:trHeight w:val="300"/>
        </w:trPr>
        <w:tc>
          <w:tcPr>
            <w:tcW w:w="2686" w:type="dxa"/>
            <w:tcBorders>
              <w:top w:val="dotted" w:sz="4" w:space="0" w:color="auto"/>
              <w:bottom w:val="dotted" w:sz="4" w:space="0" w:color="auto"/>
              <w:right w:val="single" w:sz="6" w:space="0" w:color="auto"/>
            </w:tcBorders>
            <w:shd w:val="clear" w:color="auto" w:fill="auto"/>
            <w:noWrap/>
            <w:vAlign w:val="center"/>
            <w:hideMark/>
          </w:tcPr>
          <w:p w14:paraId="15D720A7" w14:textId="7F300FF6" w:rsidR="00BC23A0" w:rsidRPr="0023156F" w:rsidRDefault="00BC23A0" w:rsidP="006E4701">
            <w:pPr>
              <w:widowControl/>
              <w:snapToGrid w:val="0"/>
              <w:spacing w:line="240" w:lineRule="exact"/>
              <w:rPr>
                <w:rFonts w:ascii="HGPｺﾞｼｯｸM" w:eastAsia="HGPｺﾞｼｯｸM" w:hAnsi="ＭＳ ゴシック" w:cs="ＭＳ Ｐゴシック"/>
                <w:w w:val="90"/>
                <w:kern w:val="0"/>
                <w:sz w:val="14"/>
                <w:szCs w:val="14"/>
              </w:rPr>
            </w:pPr>
            <w:r w:rsidRPr="0023156F">
              <w:rPr>
                <w:rFonts w:ascii="HGPｺﾞｼｯｸM" w:eastAsia="HGPｺﾞｼｯｸM" w:hAnsi="ＭＳ ゴシック" w:cs="ＭＳ Ｐゴシック" w:hint="eastAsia"/>
                <w:w w:val="90"/>
                <w:kern w:val="0"/>
                <w:sz w:val="14"/>
                <w:szCs w:val="14"/>
              </w:rPr>
              <w:t>1.3維持保全計画</w:t>
            </w:r>
          </w:p>
        </w:tc>
        <w:tc>
          <w:tcPr>
            <w:tcW w:w="6378" w:type="dxa"/>
            <w:tcBorders>
              <w:left w:val="single" w:sz="6" w:space="0" w:color="auto"/>
            </w:tcBorders>
            <w:shd w:val="clear" w:color="auto" w:fill="auto"/>
            <w:noWrap/>
            <w:vAlign w:val="center"/>
            <w:hideMark/>
          </w:tcPr>
          <w:p w14:paraId="3DF885C5" w14:textId="77777777" w:rsidR="00BC23A0" w:rsidRPr="0023156F" w:rsidRDefault="00BC23A0" w:rsidP="00BC23A0">
            <w:pPr>
              <w:widowControl/>
              <w:snapToGrid w:val="0"/>
              <w:spacing w:line="240" w:lineRule="exact"/>
              <w:jc w:val="left"/>
              <w:rPr>
                <w:rFonts w:ascii="HGPｺﾞｼｯｸM" w:eastAsia="HGPｺﾞｼｯｸM" w:hAnsi="ＭＳ ゴシック" w:cs="ＭＳ Ｐゴシック"/>
                <w:kern w:val="0"/>
                <w:sz w:val="14"/>
                <w:szCs w:val="14"/>
              </w:rPr>
            </w:pPr>
          </w:p>
          <w:p w14:paraId="0230AAA4" w14:textId="380F282F" w:rsidR="00BC23A0" w:rsidRPr="0023156F" w:rsidRDefault="005A214F" w:rsidP="00BC23A0">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 根拠資料 】</w:t>
            </w:r>
          </w:p>
          <w:p w14:paraId="200F016A" w14:textId="76A95A06" w:rsidR="00BC23A0" w:rsidRPr="0023156F" w:rsidRDefault="00BC23A0" w:rsidP="00BC23A0">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w:t>
            </w:r>
            <w:r w:rsidR="00261DCF" w:rsidRPr="0023156F">
              <w:rPr>
                <w:rFonts w:ascii="HGPｺﾞｼｯｸM" w:eastAsia="HGPｺﾞｼｯｸM" w:hAnsi="ＭＳ ゴシック" w:cs="ＭＳ Ｐゴシック" w:hint="eastAsia"/>
                <w:kern w:val="0"/>
                <w:sz w:val="14"/>
                <w:szCs w:val="14"/>
              </w:rPr>
              <w:t xml:space="preserve"> </w:t>
            </w:r>
            <w:r w:rsidRPr="0023156F">
              <w:rPr>
                <w:rFonts w:ascii="HGPｺﾞｼｯｸM" w:eastAsia="HGPｺﾞｼｯｸM" w:hAnsi="ＭＳ ゴシック" w:cs="ＭＳ Ｐゴシック" w:hint="eastAsia"/>
                <w:kern w:val="0"/>
                <w:sz w:val="14"/>
                <w:szCs w:val="14"/>
              </w:rPr>
              <w:t>維持保全計画の詳細を示す資料</w:t>
            </w:r>
          </w:p>
          <w:p w14:paraId="7AB5FCF3" w14:textId="753B7655" w:rsidR="00BC23A0" w:rsidRPr="0023156F" w:rsidRDefault="00BC23A0" w:rsidP="00BC23A0">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w:t>
            </w:r>
            <w:r w:rsidR="00261DCF" w:rsidRPr="0023156F">
              <w:rPr>
                <w:rFonts w:ascii="HGPｺﾞｼｯｸM" w:eastAsia="HGPｺﾞｼｯｸM" w:hAnsi="ＭＳ ゴシック" w:cs="ＭＳ Ｐゴシック" w:hint="eastAsia"/>
                <w:kern w:val="0"/>
                <w:sz w:val="14"/>
                <w:szCs w:val="14"/>
              </w:rPr>
              <w:t xml:space="preserve"> </w:t>
            </w:r>
            <w:r w:rsidRPr="0023156F">
              <w:rPr>
                <w:rFonts w:ascii="HGPｺﾞｼｯｸM" w:eastAsia="HGPｺﾞｼｯｸM" w:hAnsi="ＭＳ ゴシック" w:cs="ＭＳ Ｐゴシック" w:hint="eastAsia"/>
                <w:kern w:val="0"/>
                <w:sz w:val="14"/>
                <w:szCs w:val="14"/>
              </w:rPr>
              <w:t>定期的に更新する体制を示す資料</w:t>
            </w:r>
          </w:p>
          <w:p w14:paraId="32B5E506" w14:textId="7AC2C465" w:rsidR="00BC23A0" w:rsidRPr="0023156F" w:rsidRDefault="00BC23A0" w:rsidP="00BC23A0">
            <w:pPr>
              <w:widowControl/>
              <w:snapToGrid w:val="0"/>
              <w:spacing w:line="240" w:lineRule="exact"/>
              <w:jc w:val="left"/>
              <w:rPr>
                <w:rFonts w:ascii="HGPｺﾞｼｯｸM" w:eastAsia="HGPｺﾞｼｯｸM" w:hAnsi="ＭＳ ゴシック" w:cs="ＭＳ Ｐゴシック"/>
                <w:kern w:val="0"/>
                <w:sz w:val="14"/>
                <w:szCs w:val="14"/>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00261DCF" w:rsidRPr="0023156F">
              <w:rPr>
                <w:rFonts w:ascii="HGPｺﾞｼｯｸM" w:eastAsia="HGPｺﾞｼｯｸM" w:hAnsi="ＭＳ ゴシック" w:cs="ＭＳ Ｐゴシック"/>
                <w:kern w:val="0"/>
                <w:sz w:val="14"/>
                <w:szCs w:val="14"/>
              </w:rPr>
              <w:t xml:space="preserve"> </w:t>
            </w:r>
            <w:r w:rsidRPr="0023156F">
              <w:rPr>
                <w:rFonts w:ascii="HGPｺﾞｼｯｸM" w:eastAsia="HGPｺﾞｼｯｸM" w:hAnsi="ＭＳ ゴシック" w:cs="ＭＳ Ｐゴシック" w:hint="eastAsia"/>
                <w:kern w:val="0"/>
                <w:sz w:val="14"/>
                <w:szCs w:val="14"/>
              </w:rPr>
              <w:t>その他（　　　　　　　　　　　　　　　　　　　　　　　　　　　　　　　　　　）</w:t>
            </w:r>
          </w:p>
          <w:p w14:paraId="0657BF33" w14:textId="77777777" w:rsidR="0032000E" w:rsidRPr="0023156F" w:rsidRDefault="0032000E" w:rsidP="0032000E">
            <w:pPr>
              <w:widowControl/>
              <w:snapToGrid w:val="0"/>
              <w:spacing w:line="240" w:lineRule="exact"/>
              <w:jc w:val="left"/>
              <w:rPr>
                <w:rFonts w:ascii="HGPｺﾞｼｯｸM" w:eastAsia="HGPｺﾞｼｯｸM" w:hAnsi="ＭＳ ゴシック" w:cs="ＭＳ Ｐゴシック"/>
                <w:kern w:val="0"/>
                <w:sz w:val="14"/>
                <w:szCs w:val="14"/>
              </w:rPr>
            </w:pPr>
          </w:p>
          <w:p w14:paraId="6F4EBFCC" w14:textId="4E669807" w:rsidR="0032000E" w:rsidRPr="0023156F" w:rsidRDefault="005A214F" w:rsidP="0032000E">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 （参考）主たる評価のポイント ]</w:t>
            </w:r>
          </w:p>
          <w:p w14:paraId="3B20DEC2" w14:textId="0D43605D" w:rsidR="0032000E" w:rsidRPr="0023156F" w:rsidRDefault="0032000E" w:rsidP="0032000E">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・維持保全計画</w:t>
            </w:r>
          </w:p>
          <w:p w14:paraId="770E96CF" w14:textId="1463FA04" w:rsidR="0032000E" w:rsidRPr="0023156F" w:rsidRDefault="0032000E" w:rsidP="0032000E">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・事後保全の実施</w:t>
            </w:r>
          </w:p>
          <w:p w14:paraId="05BC7758" w14:textId="5A36751F" w:rsidR="0032000E" w:rsidRPr="0023156F" w:rsidRDefault="0032000E" w:rsidP="0032000E">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・予後保全の実施</w:t>
            </w:r>
          </w:p>
          <w:p w14:paraId="766C3D97" w14:textId="47B7B18E" w:rsidR="0032000E" w:rsidRPr="0023156F" w:rsidRDefault="0032000E" w:rsidP="00BC23A0">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・維持保全計画を定期的に更新する体制</w:t>
            </w:r>
          </w:p>
          <w:p w14:paraId="071FDCA4" w14:textId="270E9B65" w:rsidR="0032000E" w:rsidRPr="0023156F" w:rsidRDefault="0032000E" w:rsidP="00BC23A0">
            <w:pPr>
              <w:widowControl/>
              <w:snapToGrid w:val="0"/>
              <w:spacing w:line="240" w:lineRule="exact"/>
              <w:jc w:val="left"/>
              <w:rPr>
                <w:rFonts w:ascii="HGPｺﾞｼｯｸM" w:eastAsia="HGPｺﾞｼｯｸM" w:hAnsi="ＭＳ ゴシック" w:cs="ＭＳ Ｐゴシック"/>
                <w:kern w:val="0"/>
                <w:sz w:val="14"/>
                <w:szCs w:val="14"/>
              </w:rPr>
            </w:pPr>
          </w:p>
        </w:tc>
        <w:tc>
          <w:tcPr>
            <w:tcW w:w="785" w:type="dxa"/>
            <w:tcBorders>
              <w:left w:val="single" w:sz="6" w:space="0" w:color="auto"/>
            </w:tcBorders>
            <w:shd w:val="clear" w:color="auto" w:fill="auto"/>
          </w:tcPr>
          <w:p w14:paraId="6C6041AA" w14:textId="77777777" w:rsidR="00BC23A0" w:rsidRPr="0023156F" w:rsidRDefault="00BC23A0" w:rsidP="00BC23A0">
            <w:pPr>
              <w:widowControl/>
              <w:snapToGrid w:val="0"/>
              <w:spacing w:line="240" w:lineRule="exact"/>
              <w:jc w:val="left"/>
              <w:rPr>
                <w:rFonts w:ascii="HGPｺﾞｼｯｸM" w:eastAsia="HGPｺﾞｼｯｸM" w:hAnsi="ＭＳ ゴシック" w:cs="ＭＳ Ｐゴシック"/>
                <w:kern w:val="0"/>
                <w:sz w:val="14"/>
                <w:szCs w:val="14"/>
              </w:rPr>
            </w:pPr>
          </w:p>
        </w:tc>
      </w:tr>
      <w:tr w:rsidR="0023156F" w:rsidRPr="0023156F" w14:paraId="429EC7ED" w14:textId="77777777" w:rsidTr="00BC23A0">
        <w:trPr>
          <w:trHeight w:val="300"/>
        </w:trPr>
        <w:tc>
          <w:tcPr>
            <w:tcW w:w="2686" w:type="dxa"/>
            <w:tcBorders>
              <w:top w:val="dotted" w:sz="4" w:space="0" w:color="auto"/>
              <w:bottom w:val="dotted" w:sz="4" w:space="0" w:color="auto"/>
              <w:right w:val="single" w:sz="6" w:space="0" w:color="auto"/>
            </w:tcBorders>
            <w:shd w:val="clear" w:color="auto" w:fill="auto"/>
            <w:noWrap/>
            <w:vAlign w:val="center"/>
            <w:hideMark/>
          </w:tcPr>
          <w:p w14:paraId="5022A19F" w14:textId="77777777" w:rsidR="00BC23A0" w:rsidRPr="0023156F" w:rsidRDefault="00BC23A0" w:rsidP="00BC23A0">
            <w:pPr>
              <w:widowControl/>
              <w:snapToGrid w:val="0"/>
              <w:spacing w:line="240" w:lineRule="exact"/>
              <w:rPr>
                <w:rFonts w:ascii="HGPｺﾞｼｯｸM" w:eastAsia="HGPｺﾞｼｯｸM" w:hAnsi="ＭＳ ゴシック" w:cs="ＭＳ Ｐゴシック"/>
                <w:w w:val="90"/>
                <w:kern w:val="0"/>
                <w:sz w:val="14"/>
                <w:szCs w:val="14"/>
              </w:rPr>
            </w:pPr>
            <w:r w:rsidRPr="0023156F">
              <w:rPr>
                <w:rFonts w:ascii="HGPｺﾞｼｯｸM" w:eastAsia="HGPｺﾞｼｯｸM" w:hAnsi="ＭＳ ゴシック" w:cs="ＭＳ Ｐゴシック" w:hint="eastAsia"/>
                <w:w w:val="90"/>
                <w:kern w:val="0"/>
                <w:sz w:val="14"/>
                <w:szCs w:val="14"/>
              </w:rPr>
              <w:t>1.4維持管理の状況</w:t>
            </w:r>
          </w:p>
        </w:tc>
        <w:tc>
          <w:tcPr>
            <w:tcW w:w="6378" w:type="dxa"/>
            <w:tcBorders>
              <w:left w:val="single" w:sz="6" w:space="0" w:color="auto"/>
            </w:tcBorders>
            <w:shd w:val="clear" w:color="auto" w:fill="auto"/>
            <w:noWrap/>
            <w:vAlign w:val="center"/>
          </w:tcPr>
          <w:p w14:paraId="5B9F2248" w14:textId="77777777" w:rsidR="00BC23A0" w:rsidRPr="0023156F" w:rsidRDefault="00BC23A0" w:rsidP="00BC23A0">
            <w:pPr>
              <w:widowControl/>
              <w:snapToGrid w:val="0"/>
              <w:spacing w:line="240" w:lineRule="exact"/>
              <w:jc w:val="left"/>
              <w:rPr>
                <w:rFonts w:ascii="HGPｺﾞｼｯｸM" w:eastAsia="HGPｺﾞｼｯｸM" w:hAnsi="ＭＳ ゴシック" w:cs="ＭＳ Ｐゴシック"/>
                <w:kern w:val="0"/>
                <w:sz w:val="14"/>
                <w:szCs w:val="14"/>
              </w:rPr>
            </w:pPr>
          </w:p>
        </w:tc>
        <w:tc>
          <w:tcPr>
            <w:tcW w:w="785" w:type="dxa"/>
            <w:tcBorders>
              <w:left w:val="single" w:sz="6" w:space="0" w:color="auto"/>
            </w:tcBorders>
            <w:shd w:val="clear" w:color="auto" w:fill="auto"/>
          </w:tcPr>
          <w:p w14:paraId="02F315FA" w14:textId="77777777" w:rsidR="00BC23A0" w:rsidRPr="0023156F" w:rsidRDefault="00BC23A0" w:rsidP="00BC23A0">
            <w:pPr>
              <w:widowControl/>
              <w:snapToGrid w:val="0"/>
              <w:spacing w:line="240" w:lineRule="exact"/>
              <w:jc w:val="left"/>
              <w:rPr>
                <w:rFonts w:ascii="HGPｺﾞｼｯｸM" w:eastAsia="HGPｺﾞｼｯｸM" w:hAnsi="ＭＳ ゴシック" w:cs="ＭＳ Ｐゴシック"/>
                <w:kern w:val="0"/>
                <w:sz w:val="14"/>
                <w:szCs w:val="14"/>
              </w:rPr>
            </w:pPr>
          </w:p>
        </w:tc>
      </w:tr>
      <w:tr w:rsidR="0023156F" w:rsidRPr="0023156F" w14:paraId="3E97ADE3" w14:textId="77777777" w:rsidTr="00BC23A0">
        <w:trPr>
          <w:trHeight w:val="300"/>
        </w:trPr>
        <w:tc>
          <w:tcPr>
            <w:tcW w:w="2686" w:type="dxa"/>
            <w:tcBorders>
              <w:top w:val="dotted" w:sz="4" w:space="0" w:color="auto"/>
              <w:bottom w:val="dotted" w:sz="4" w:space="0" w:color="auto"/>
              <w:right w:val="single" w:sz="6" w:space="0" w:color="auto"/>
            </w:tcBorders>
            <w:shd w:val="clear" w:color="auto" w:fill="auto"/>
            <w:noWrap/>
            <w:vAlign w:val="center"/>
            <w:hideMark/>
          </w:tcPr>
          <w:p w14:paraId="40C6F342" w14:textId="5EDE75CB" w:rsidR="00BC23A0" w:rsidRPr="0023156F" w:rsidRDefault="00BC23A0" w:rsidP="006E4701">
            <w:pPr>
              <w:widowControl/>
              <w:snapToGrid w:val="0"/>
              <w:spacing w:line="240" w:lineRule="exact"/>
              <w:rPr>
                <w:rFonts w:ascii="HGPｺﾞｼｯｸM" w:eastAsia="HGPｺﾞｼｯｸM" w:hAnsi="ＭＳ ゴシック" w:cs="ＭＳ Ｐゴシック"/>
                <w:w w:val="90"/>
                <w:kern w:val="0"/>
                <w:sz w:val="14"/>
                <w:szCs w:val="14"/>
              </w:rPr>
            </w:pPr>
            <w:r w:rsidRPr="0023156F">
              <w:rPr>
                <w:rFonts w:ascii="HGPｺﾞｼｯｸM" w:eastAsia="HGPｺﾞｼｯｸM" w:hAnsi="ＭＳ ゴシック" w:cs="ＭＳ Ｐゴシック" w:hint="eastAsia"/>
                <w:w w:val="90"/>
                <w:kern w:val="0"/>
                <w:sz w:val="14"/>
                <w:szCs w:val="14"/>
              </w:rPr>
              <w:t>1.4.1定期調査・検査報告書</w:t>
            </w:r>
          </w:p>
        </w:tc>
        <w:tc>
          <w:tcPr>
            <w:tcW w:w="6378" w:type="dxa"/>
            <w:tcBorders>
              <w:left w:val="single" w:sz="6" w:space="0" w:color="auto"/>
            </w:tcBorders>
            <w:shd w:val="clear" w:color="auto" w:fill="auto"/>
            <w:noWrap/>
            <w:vAlign w:val="center"/>
            <w:hideMark/>
          </w:tcPr>
          <w:p w14:paraId="026AC9BE" w14:textId="14DC6BFA" w:rsidR="00BC23A0" w:rsidRPr="0023156F" w:rsidRDefault="00BC23A0" w:rsidP="00BC23A0">
            <w:pPr>
              <w:widowControl/>
              <w:snapToGrid w:val="0"/>
              <w:spacing w:line="240" w:lineRule="exact"/>
              <w:jc w:val="left"/>
              <w:rPr>
                <w:rFonts w:ascii="HGPｺﾞｼｯｸM" w:eastAsia="HGPｺﾞｼｯｸM" w:hAnsi="ＭＳ ゴシック" w:cs="ＭＳ Ｐゴシック"/>
                <w:kern w:val="0"/>
                <w:sz w:val="14"/>
                <w:szCs w:val="14"/>
              </w:rPr>
            </w:pPr>
          </w:p>
          <w:p w14:paraId="55CA26C9" w14:textId="70A4CAB4" w:rsidR="00BC23A0" w:rsidRPr="0023156F" w:rsidRDefault="005A214F" w:rsidP="00BC23A0">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 根拠資料 】</w:t>
            </w:r>
          </w:p>
          <w:p w14:paraId="473EBFAB" w14:textId="00F7DB8F" w:rsidR="00BC23A0" w:rsidRPr="0023156F" w:rsidRDefault="00BC23A0" w:rsidP="00BC23A0">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w:t>
            </w:r>
            <w:r w:rsidR="00261DCF" w:rsidRPr="0023156F">
              <w:rPr>
                <w:rFonts w:ascii="HGPｺﾞｼｯｸM" w:eastAsia="HGPｺﾞｼｯｸM" w:hAnsi="ＭＳ ゴシック" w:cs="ＭＳ Ｐゴシック" w:hint="eastAsia"/>
                <w:kern w:val="0"/>
                <w:sz w:val="14"/>
                <w:szCs w:val="14"/>
              </w:rPr>
              <w:t xml:space="preserve"> </w:t>
            </w:r>
            <w:r w:rsidRPr="0023156F">
              <w:rPr>
                <w:rFonts w:ascii="HGPｺﾞｼｯｸM" w:eastAsia="HGPｺﾞｼｯｸM" w:hAnsi="ＭＳ ゴシック" w:cs="ＭＳ Ｐゴシック" w:hint="eastAsia"/>
                <w:kern w:val="0"/>
                <w:sz w:val="14"/>
                <w:szCs w:val="14"/>
              </w:rPr>
              <w:t>定期調査・検査報告書</w:t>
            </w:r>
          </w:p>
          <w:p w14:paraId="4D4BDB03" w14:textId="432E6683" w:rsidR="00BC23A0" w:rsidRPr="0023156F" w:rsidRDefault="00BC23A0" w:rsidP="00BC23A0">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w:t>
            </w:r>
            <w:r w:rsidR="00261DCF" w:rsidRPr="0023156F">
              <w:rPr>
                <w:rFonts w:ascii="HGPｺﾞｼｯｸM" w:eastAsia="HGPｺﾞｼｯｸM" w:hAnsi="ＭＳ ゴシック" w:cs="ＭＳ Ｐゴシック" w:hint="eastAsia"/>
                <w:kern w:val="0"/>
                <w:sz w:val="14"/>
                <w:szCs w:val="14"/>
              </w:rPr>
              <w:t xml:space="preserve"> </w:t>
            </w:r>
            <w:r w:rsidRPr="0023156F">
              <w:rPr>
                <w:rFonts w:ascii="HGPｺﾞｼｯｸM" w:eastAsia="HGPｺﾞｼｯｸM" w:hAnsi="ＭＳ ゴシック" w:cs="ＭＳ Ｐゴシック" w:hint="eastAsia"/>
                <w:kern w:val="0"/>
                <w:sz w:val="14"/>
                <w:szCs w:val="14"/>
              </w:rPr>
              <w:t>自主的追加調査の結果報告書</w:t>
            </w:r>
          </w:p>
          <w:p w14:paraId="721DDE66" w14:textId="1F271D3D" w:rsidR="00BC23A0" w:rsidRPr="0023156F" w:rsidRDefault="00BC23A0" w:rsidP="00BC23A0">
            <w:pPr>
              <w:widowControl/>
              <w:snapToGrid w:val="0"/>
              <w:spacing w:line="240" w:lineRule="exact"/>
              <w:jc w:val="left"/>
              <w:rPr>
                <w:rFonts w:ascii="HGPｺﾞｼｯｸM" w:eastAsia="HGPｺﾞｼｯｸM" w:hAnsi="ＭＳ ゴシック" w:cs="ＭＳ Ｐゴシック"/>
                <w:kern w:val="0"/>
                <w:sz w:val="14"/>
                <w:szCs w:val="14"/>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00261DCF" w:rsidRPr="0023156F">
              <w:rPr>
                <w:rFonts w:ascii="HGPｺﾞｼｯｸM" w:eastAsia="HGPｺﾞｼｯｸM" w:hAnsi="ＭＳ ゴシック" w:cs="ＭＳ Ｐゴシック"/>
                <w:kern w:val="0"/>
                <w:sz w:val="14"/>
                <w:szCs w:val="14"/>
              </w:rPr>
              <w:t xml:space="preserve"> </w:t>
            </w:r>
            <w:r w:rsidRPr="0023156F">
              <w:rPr>
                <w:rFonts w:ascii="HGPｺﾞｼｯｸM" w:eastAsia="HGPｺﾞｼｯｸM" w:hAnsi="ＭＳ ゴシック" w:cs="ＭＳ Ｐゴシック" w:hint="eastAsia"/>
                <w:kern w:val="0"/>
                <w:sz w:val="14"/>
                <w:szCs w:val="14"/>
              </w:rPr>
              <w:t>その他（　　　　　　　　　　　　　　　　　　　　　　　　　　　　　　　　　　）</w:t>
            </w:r>
          </w:p>
          <w:p w14:paraId="3CFE3FAC" w14:textId="629B011D" w:rsidR="00BC23A0" w:rsidRPr="0023156F" w:rsidRDefault="00BC23A0" w:rsidP="00BC23A0">
            <w:pPr>
              <w:widowControl/>
              <w:snapToGrid w:val="0"/>
              <w:spacing w:line="240" w:lineRule="exact"/>
              <w:jc w:val="left"/>
              <w:rPr>
                <w:rFonts w:ascii="HGPｺﾞｼｯｸM" w:eastAsia="HGPｺﾞｼｯｸM" w:hAnsi="ＭＳ ゴシック" w:cs="ＭＳ Ｐゴシック"/>
                <w:kern w:val="0"/>
                <w:sz w:val="14"/>
                <w:szCs w:val="14"/>
              </w:rPr>
            </w:pPr>
          </w:p>
          <w:p w14:paraId="1BEF62F9" w14:textId="36FCC5A6" w:rsidR="0032000E" w:rsidRPr="0023156F" w:rsidRDefault="005A214F" w:rsidP="0032000E">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 （参考）主たる評価のポイント ]</w:t>
            </w:r>
          </w:p>
          <w:p w14:paraId="49B49E02" w14:textId="2C8B13DB" w:rsidR="0032000E" w:rsidRPr="0023156F" w:rsidRDefault="0032000E" w:rsidP="0032000E">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・定期調査・検査の報告</w:t>
            </w:r>
          </w:p>
          <w:p w14:paraId="311E8B5E" w14:textId="14ABB7B2" w:rsidR="0032000E" w:rsidRPr="0023156F" w:rsidRDefault="0032000E" w:rsidP="0032000E">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・建物側による自主的な追加調査の実施</w:t>
            </w:r>
          </w:p>
          <w:p w14:paraId="7BD56A6A" w14:textId="5E47C079" w:rsidR="0032000E" w:rsidRPr="0023156F" w:rsidRDefault="0032000E" w:rsidP="0032000E">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・全ての調査・検査記録などの保管</w:t>
            </w:r>
          </w:p>
          <w:p w14:paraId="7EE9E6DD" w14:textId="6A4BE4C9" w:rsidR="0032000E" w:rsidRPr="0023156F" w:rsidRDefault="0032000E" w:rsidP="00BC23A0">
            <w:pPr>
              <w:widowControl/>
              <w:snapToGrid w:val="0"/>
              <w:spacing w:line="240" w:lineRule="exact"/>
              <w:jc w:val="left"/>
              <w:rPr>
                <w:rFonts w:ascii="HGPｺﾞｼｯｸM" w:eastAsia="HGPｺﾞｼｯｸM" w:hAnsi="ＭＳ ゴシック" w:cs="ＭＳ Ｐゴシック"/>
                <w:kern w:val="0"/>
                <w:sz w:val="14"/>
                <w:szCs w:val="14"/>
              </w:rPr>
            </w:pPr>
          </w:p>
        </w:tc>
        <w:tc>
          <w:tcPr>
            <w:tcW w:w="785" w:type="dxa"/>
            <w:tcBorders>
              <w:left w:val="single" w:sz="6" w:space="0" w:color="auto"/>
            </w:tcBorders>
            <w:shd w:val="clear" w:color="auto" w:fill="auto"/>
          </w:tcPr>
          <w:p w14:paraId="6E4A9735" w14:textId="77777777" w:rsidR="00BC23A0" w:rsidRPr="0023156F" w:rsidRDefault="00BC23A0" w:rsidP="00BC23A0">
            <w:pPr>
              <w:widowControl/>
              <w:snapToGrid w:val="0"/>
              <w:spacing w:line="240" w:lineRule="exact"/>
              <w:jc w:val="left"/>
              <w:rPr>
                <w:rFonts w:ascii="HGPｺﾞｼｯｸM" w:eastAsia="HGPｺﾞｼｯｸM" w:hAnsi="ＭＳ ゴシック" w:cs="ＭＳ Ｐゴシック"/>
                <w:kern w:val="0"/>
                <w:sz w:val="14"/>
                <w:szCs w:val="14"/>
              </w:rPr>
            </w:pPr>
          </w:p>
        </w:tc>
      </w:tr>
      <w:tr w:rsidR="0023156F" w:rsidRPr="0023156F" w14:paraId="704B005D" w14:textId="77777777" w:rsidTr="00BC23A0">
        <w:trPr>
          <w:trHeight w:val="300"/>
        </w:trPr>
        <w:tc>
          <w:tcPr>
            <w:tcW w:w="2686" w:type="dxa"/>
            <w:tcBorders>
              <w:top w:val="dotted" w:sz="4" w:space="0" w:color="auto"/>
              <w:bottom w:val="dotted" w:sz="4" w:space="0" w:color="auto"/>
              <w:right w:val="single" w:sz="6" w:space="0" w:color="auto"/>
            </w:tcBorders>
            <w:shd w:val="clear" w:color="auto" w:fill="auto"/>
            <w:noWrap/>
            <w:vAlign w:val="center"/>
            <w:hideMark/>
          </w:tcPr>
          <w:p w14:paraId="53F5390C" w14:textId="545237A8" w:rsidR="00BC23A0" w:rsidRPr="0023156F" w:rsidRDefault="00BC23A0" w:rsidP="006E4701">
            <w:pPr>
              <w:widowControl/>
              <w:snapToGrid w:val="0"/>
              <w:spacing w:line="240" w:lineRule="exact"/>
              <w:rPr>
                <w:rFonts w:ascii="HGPｺﾞｼｯｸM" w:eastAsia="HGPｺﾞｼｯｸM" w:hAnsi="ＭＳ ゴシック" w:cs="ＭＳ Ｐゴシック"/>
                <w:w w:val="90"/>
                <w:kern w:val="0"/>
                <w:sz w:val="14"/>
                <w:szCs w:val="14"/>
              </w:rPr>
            </w:pPr>
            <w:r w:rsidRPr="0023156F">
              <w:rPr>
                <w:rFonts w:ascii="HGPｺﾞｼｯｸM" w:eastAsia="HGPｺﾞｼｯｸM" w:hAnsi="ＭＳ ゴシック" w:cs="ＭＳ Ｐゴシック" w:hint="eastAsia"/>
                <w:w w:val="90"/>
                <w:kern w:val="0"/>
                <w:sz w:val="14"/>
                <w:szCs w:val="14"/>
              </w:rPr>
              <w:t>1.4.2維持管理</w:t>
            </w:r>
            <w:r w:rsidR="00E049AE">
              <w:rPr>
                <w:rFonts w:ascii="HGPｺﾞｼｯｸM" w:eastAsia="HGPｺﾞｼｯｸM" w:hAnsi="ＭＳ ゴシック" w:cs="ＭＳ Ｐゴシック" w:hint="eastAsia"/>
                <w:w w:val="90"/>
                <w:kern w:val="0"/>
                <w:sz w:val="14"/>
                <w:szCs w:val="14"/>
              </w:rPr>
              <w:t>レベル（建築物衛生法への適合）</w:t>
            </w:r>
          </w:p>
        </w:tc>
        <w:tc>
          <w:tcPr>
            <w:tcW w:w="6378" w:type="dxa"/>
            <w:tcBorders>
              <w:left w:val="single" w:sz="6" w:space="0" w:color="auto"/>
            </w:tcBorders>
            <w:shd w:val="clear" w:color="auto" w:fill="auto"/>
            <w:noWrap/>
            <w:vAlign w:val="center"/>
            <w:hideMark/>
          </w:tcPr>
          <w:p w14:paraId="1EB123DB" w14:textId="77777777" w:rsidR="00BC23A0" w:rsidRPr="0023156F" w:rsidRDefault="00BC23A0" w:rsidP="00BC23A0">
            <w:pPr>
              <w:widowControl/>
              <w:snapToGrid w:val="0"/>
              <w:spacing w:line="240" w:lineRule="exact"/>
              <w:jc w:val="left"/>
              <w:rPr>
                <w:rFonts w:ascii="HGPｺﾞｼｯｸM" w:eastAsia="HGPｺﾞｼｯｸM" w:hAnsi="ＭＳ ゴシック" w:cs="ＭＳ Ｐゴシック"/>
                <w:kern w:val="0"/>
                <w:sz w:val="14"/>
                <w:szCs w:val="14"/>
              </w:rPr>
            </w:pPr>
          </w:p>
          <w:p w14:paraId="0CB93EEC" w14:textId="38040950" w:rsidR="00BC23A0" w:rsidRPr="0023156F" w:rsidRDefault="005A214F" w:rsidP="00BC23A0">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 根拠資料 】</w:t>
            </w:r>
          </w:p>
          <w:p w14:paraId="39AFA1F7" w14:textId="190C86B9" w:rsidR="00BC23A0" w:rsidRPr="00F65313" w:rsidRDefault="00BC23A0" w:rsidP="00BC23A0">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w:t>
            </w:r>
            <w:r w:rsidR="00261DCF" w:rsidRPr="0023156F">
              <w:rPr>
                <w:rFonts w:ascii="HGPｺﾞｼｯｸM" w:eastAsia="HGPｺﾞｼｯｸM" w:hAnsi="ＭＳ ゴシック" w:cs="ＭＳ Ｐゴシック" w:hint="eastAsia"/>
                <w:kern w:val="0"/>
                <w:sz w:val="14"/>
                <w:szCs w:val="14"/>
              </w:rPr>
              <w:t xml:space="preserve"> </w:t>
            </w:r>
            <w:r w:rsidRPr="00F65313">
              <w:rPr>
                <w:rFonts w:ascii="HGPｺﾞｼｯｸM" w:eastAsia="HGPｺﾞｼｯｸM" w:hAnsi="ＭＳ ゴシック" w:cs="ＭＳ Ｐゴシック" w:hint="eastAsia"/>
                <w:kern w:val="0"/>
                <w:sz w:val="14"/>
                <w:szCs w:val="14"/>
              </w:rPr>
              <w:t>建築物</w:t>
            </w:r>
            <w:r w:rsidR="00B42D92" w:rsidRPr="00F65313">
              <w:rPr>
                <w:rFonts w:ascii="HGPｺﾞｼｯｸM" w:eastAsia="HGPｺﾞｼｯｸM" w:hAnsi="ＭＳ ゴシック" w:cs="ＭＳ Ｐゴシック" w:hint="eastAsia"/>
                <w:kern w:val="0"/>
                <w:sz w:val="14"/>
                <w:szCs w:val="14"/>
              </w:rPr>
              <w:t>環境</w:t>
            </w:r>
            <w:r w:rsidRPr="00F65313">
              <w:rPr>
                <w:rFonts w:ascii="HGPｺﾞｼｯｸM" w:eastAsia="HGPｺﾞｼｯｸM" w:hAnsi="ＭＳ ゴシック" w:cs="ＭＳ Ｐゴシック" w:hint="eastAsia"/>
                <w:kern w:val="0"/>
                <w:sz w:val="14"/>
                <w:szCs w:val="14"/>
              </w:rPr>
              <w:t>衛生</w:t>
            </w:r>
            <w:r w:rsidR="00B42D92" w:rsidRPr="00F65313">
              <w:rPr>
                <w:rFonts w:ascii="HGPｺﾞｼｯｸM" w:eastAsia="HGPｺﾞｼｯｸM" w:hAnsi="ＭＳ ゴシック" w:cs="ＭＳ Ｐゴシック" w:hint="eastAsia"/>
                <w:kern w:val="0"/>
                <w:sz w:val="14"/>
                <w:szCs w:val="14"/>
              </w:rPr>
              <w:t>管理</w:t>
            </w:r>
            <w:r w:rsidRPr="00F65313">
              <w:rPr>
                <w:rFonts w:ascii="HGPｺﾞｼｯｸM" w:eastAsia="HGPｺﾞｼｯｸM" w:hAnsi="ＭＳ ゴシック" w:cs="ＭＳ Ｐゴシック" w:hint="eastAsia"/>
                <w:kern w:val="0"/>
                <w:sz w:val="14"/>
                <w:szCs w:val="14"/>
              </w:rPr>
              <w:t>基準の「空気環境の調整」の結果を示す資料</w:t>
            </w:r>
            <w:r w:rsidR="00F35A4D" w:rsidRPr="00F65313">
              <w:rPr>
                <w:rFonts w:ascii="HGPｺﾞｼｯｸM" w:eastAsia="HGPｺﾞｼｯｸM" w:hAnsi="ＭＳ ゴシック" w:cs="ＭＳ Ｐゴシック" w:hint="eastAsia"/>
                <w:kern w:val="0"/>
                <w:sz w:val="14"/>
                <w:szCs w:val="14"/>
              </w:rPr>
              <w:t>（空気環境測定結果報告書-夏、冬、中間期）</w:t>
            </w:r>
          </w:p>
          <w:p w14:paraId="68B05919" w14:textId="5653C3E5" w:rsidR="00F35A4D" w:rsidRPr="00F65313" w:rsidRDefault="00F35A4D" w:rsidP="00F35A4D">
            <w:pPr>
              <w:widowControl/>
              <w:snapToGrid w:val="0"/>
              <w:spacing w:line="240" w:lineRule="exact"/>
              <w:jc w:val="left"/>
              <w:rPr>
                <w:rFonts w:ascii="HGPｺﾞｼｯｸM" w:eastAsia="HGPｺﾞｼｯｸM" w:hAnsi="ＭＳ ゴシック" w:cs="ＭＳ Ｐゴシック"/>
                <w:kern w:val="0"/>
                <w:sz w:val="14"/>
                <w:szCs w:val="14"/>
              </w:rPr>
            </w:pPr>
            <w:r w:rsidRPr="00F65313">
              <w:rPr>
                <w:rFonts w:ascii="HGPｺﾞｼｯｸM" w:eastAsia="HGPｺﾞｼｯｸM" w:hAnsi="ＭＳ ゴシック" w:cs="ＭＳ Ｐゴシック" w:hint="eastAsia"/>
                <w:kern w:val="0"/>
                <w:sz w:val="14"/>
                <w:szCs w:val="14"/>
              </w:rPr>
              <w:t>□</w:t>
            </w:r>
            <w:r w:rsidR="00261DCF" w:rsidRPr="00F65313">
              <w:rPr>
                <w:rFonts w:ascii="HGPｺﾞｼｯｸM" w:eastAsia="HGPｺﾞｼｯｸM" w:hAnsi="ＭＳ ゴシック" w:cs="ＭＳ Ｐゴシック" w:hint="eastAsia"/>
                <w:kern w:val="0"/>
                <w:sz w:val="14"/>
                <w:szCs w:val="14"/>
              </w:rPr>
              <w:t xml:space="preserve"> </w:t>
            </w:r>
            <w:r w:rsidRPr="00F65313">
              <w:rPr>
                <w:rFonts w:ascii="HGPｺﾞｼｯｸM" w:eastAsia="HGPｺﾞｼｯｸM" w:hAnsi="ＭＳ ゴシック" w:cs="ＭＳ Ｐゴシック" w:hint="eastAsia"/>
                <w:kern w:val="0"/>
                <w:sz w:val="14"/>
                <w:szCs w:val="14"/>
              </w:rPr>
              <w:t>上記資料をもとに劣悪項目数、基準不適合項目数</w:t>
            </w:r>
            <w:r w:rsidR="003A6732" w:rsidRPr="00F65313">
              <w:rPr>
                <w:rFonts w:ascii="HGPｺﾞｼｯｸM" w:eastAsia="HGPｺﾞｼｯｸM" w:hAnsi="ＭＳ ゴシック" w:cs="ＭＳ Ｐゴシック" w:hint="eastAsia"/>
                <w:kern w:val="0"/>
                <w:sz w:val="14"/>
                <w:szCs w:val="14"/>
              </w:rPr>
              <w:t>を示した資料</w:t>
            </w:r>
          </w:p>
          <w:p w14:paraId="21E541BC" w14:textId="3F99D066" w:rsidR="00BC23A0" w:rsidRPr="00F65313" w:rsidRDefault="00BC23A0" w:rsidP="00BC23A0">
            <w:pPr>
              <w:widowControl/>
              <w:snapToGrid w:val="0"/>
              <w:spacing w:line="240" w:lineRule="exact"/>
              <w:jc w:val="left"/>
              <w:rPr>
                <w:rFonts w:ascii="HGPｺﾞｼｯｸM" w:eastAsia="HGPｺﾞｼｯｸM" w:hAnsi="ＭＳ ゴシック" w:cs="ＭＳ Ｐゴシック"/>
                <w:kern w:val="0"/>
                <w:sz w:val="14"/>
                <w:szCs w:val="14"/>
              </w:rPr>
            </w:pPr>
            <w:r w:rsidRPr="00F65313">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00261DCF" w:rsidRPr="00F65313">
              <w:rPr>
                <w:rFonts w:ascii="HGPｺﾞｼｯｸM" w:eastAsia="HGPｺﾞｼｯｸM" w:hAnsi="ＭＳ ゴシック" w:cs="ＭＳ Ｐゴシック"/>
                <w:kern w:val="0"/>
                <w:sz w:val="14"/>
                <w:szCs w:val="14"/>
              </w:rPr>
              <w:t xml:space="preserve"> </w:t>
            </w:r>
            <w:r w:rsidRPr="00F65313">
              <w:rPr>
                <w:rFonts w:ascii="HGPｺﾞｼｯｸM" w:eastAsia="HGPｺﾞｼｯｸM" w:hAnsi="ＭＳ ゴシック" w:cs="ＭＳ Ｐゴシック" w:hint="eastAsia"/>
                <w:kern w:val="0"/>
                <w:sz w:val="14"/>
                <w:szCs w:val="14"/>
              </w:rPr>
              <w:t>その他（　　　　　　　　　　　　　　　　　　　　　　　　　　　　　　　　　　）</w:t>
            </w:r>
          </w:p>
          <w:p w14:paraId="6470705D" w14:textId="77777777" w:rsidR="00BC23A0" w:rsidRPr="00F65313" w:rsidRDefault="00BC23A0" w:rsidP="00BC23A0">
            <w:pPr>
              <w:widowControl/>
              <w:snapToGrid w:val="0"/>
              <w:spacing w:line="240" w:lineRule="exact"/>
              <w:jc w:val="left"/>
              <w:rPr>
                <w:rFonts w:ascii="HGPｺﾞｼｯｸM" w:eastAsia="HGPｺﾞｼｯｸM" w:hAnsi="ＭＳ ゴシック" w:cs="ＭＳ Ｐゴシック"/>
                <w:kern w:val="0"/>
                <w:sz w:val="14"/>
                <w:szCs w:val="14"/>
              </w:rPr>
            </w:pPr>
          </w:p>
          <w:p w14:paraId="64588658" w14:textId="56A0D83B" w:rsidR="0032000E" w:rsidRPr="00F65313" w:rsidRDefault="005A214F" w:rsidP="0032000E">
            <w:pPr>
              <w:widowControl/>
              <w:snapToGrid w:val="0"/>
              <w:spacing w:line="240" w:lineRule="exact"/>
              <w:jc w:val="left"/>
              <w:rPr>
                <w:rFonts w:ascii="HGPｺﾞｼｯｸM" w:eastAsia="HGPｺﾞｼｯｸM" w:hAnsi="ＭＳ ゴシック" w:cs="ＭＳ Ｐゴシック"/>
                <w:kern w:val="0"/>
                <w:sz w:val="14"/>
                <w:szCs w:val="14"/>
              </w:rPr>
            </w:pPr>
            <w:r w:rsidRPr="00F65313">
              <w:rPr>
                <w:rFonts w:ascii="HGPｺﾞｼｯｸM" w:eastAsia="HGPｺﾞｼｯｸM" w:hAnsi="ＭＳ ゴシック" w:cs="ＭＳ Ｐゴシック" w:hint="eastAsia"/>
                <w:kern w:val="0"/>
                <w:sz w:val="14"/>
                <w:szCs w:val="14"/>
              </w:rPr>
              <w:t>[ （参考）主たる評価のポイント ]</w:t>
            </w:r>
          </w:p>
          <w:p w14:paraId="3326CD50" w14:textId="11CF80E9" w:rsidR="0032000E" w:rsidRPr="00F65313" w:rsidRDefault="0032000E" w:rsidP="0032000E">
            <w:pPr>
              <w:widowControl/>
              <w:snapToGrid w:val="0"/>
              <w:spacing w:line="240" w:lineRule="exact"/>
              <w:jc w:val="left"/>
              <w:rPr>
                <w:rFonts w:ascii="HGPｺﾞｼｯｸM" w:eastAsia="HGPｺﾞｼｯｸM" w:hAnsi="ＭＳ ゴシック" w:cs="ＭＳ Ｐゴシック"/>
                <w:kern w:val="0"/>
                <w:sz w:val="14"/>
                <w:szCs w:val="14"/>
              </w:rPr>
            </w:pPr>
            <w:r w:rsidRPr="00F65313">
              <w:rPr>
                <w:rFonts w:ascii="HGPｺﾞｼｯｸM" w:eastAsia="HGPｺﾞｼｯｸM" w:hAnsi="ＭＳ ゴシック" w:cs="ＭＳ Ｐゴシック" w:hint="eastAsia"/>
                <w:kern w:val="0"/>
                <w:sz w:val="14"/>
                <w:szCs w:val="14"/>
              </w:rPr>
              <w:t>・建築物</w:t>
            </w:r>
            <w:r w:rsidR="00B42D92" w:rsidRPr="00F65313">
              <w:rPr>
                <w:rFonts w:ascii="HGPｺﾞｼｯｸM" w:eastAsia="HGPｺﾞｼｯｸM" w:hAnsi="ＭＳ ゴシック" w:cs="ＭＳ Ｐゴシック" w:hint="eastAsia"/>
                <w:kern w:val="0"/>
                <w:sz w:val="14"/>
                <w:szCs w:val="14"/>
              </w:rPr>
              <w:t>環境</w:t>
            </w:r>
            <w:r w:rsidRPr="00F65313">
              <w:rPr>
                <w:rFonts w:ascii="HGPｺﾞｼｯｸM" w:eastAsia="HGPｺﾞｼｯｸM" w:hAnsi="ＭＳ ゴシック" w:cs="ＭＳ Ｐゴシック" w:hint="eastAsia"/>
                <w:kern w:val="0"/>
                <w:sz w:val="14"/>
                <w:szCs w:val="14"/>
              </w:rPr>
              <w:t>衛生</w:t>
            </w:r>
            <w:r w:rsidR="00B42D92" w:rsidRPr="00F65313">
              <w:rPr>
                <w:rFonts w:ascii="HGPｺﾞｼｯｸM" w:eastAsia="HGPｺﾞｼｯｸM" w:hAnsi="ＭＳ ゴシック" w:cs="ＭＳ Ｐゴシック" w:hint="eastAsia"/>
                <w:kern w:val="0"/>
                <w:sz w:val="14"/>
                <w:szCs w:val="14"/>
              </w:rPr>
              <w:t>管理</w:t>
            </w:r>
            <w:r w:rsidRPr="00F65313">
              <w:rPr>
                <w:rFonts w:ascii="HGPｺﾞｼｯｸM" w:eastAsia="HGPｺﾞｼｯｸM" w:hAnsi="ＭＳ ゴシック" w:cs="ＭＳ Ｐゴシック" w:hint="eastAsia"/>
                <w:kern w:val="0"/>
                <w:sz w:val="14"/>
                <w:szCs w:val="14"/>
              </w:rPr>
              <w:t>基準の「空気環境の調整」における基準への適合</w:t>
            </w:r>
          </w:p>
          <w:p w14:paraId="729F4CC0" w14:textId="595F7DD7" w:rsidR="0032000E" w:rsidRPr="00F65313" w:rsidRDefault="0032000E" w:rsidP="0032000E">
            <w:pPr>
              <w:widowControl/>
              <w:snapToGrid w:val="0"/>
              <w:spacing w:line="240" w:lineRule="exact"/>
              <w:jc w:val="left"/>
              <w:rPr>
                <w:rFonts w:ascii="HGPｺﾞｼｯｸM" w:eastAsia="HGPｺﾞｼｯｸM" w:hAnsi="ＭＳ ゴシック" w:cs="ＭＳ Ｐゴシック"/>
                <w:kern w:val="0"/>
                <w:sz w:val="14"/>
                <w:szCs w:val="14"/>
              </w:rPr>
            </w:pPr>
            <w:r w:rsidRPr="00F65313">
              <w:rPr>
                <w:rFonts w:ascii="HGPｺﾞｼｯｸM" w:eastAsia="HGPｺﾞｼｯｸM" w:hAnsi="ＭＳ ゴシック" w:cs="ＭＳ Ｐゴシック" w:hint="eastAsia"/>
                <w:kern w:val="0"/>
                <w:sz w:val="14"/>
                <w:szCs w:val="14"/>
              </w:rPr>
              <w:t>・建築物</w:t>
            </w:r>
            <w:r w:rsidR="00B42D92" w:rsidRPr="00F65313">
              <w:rPr>
                <w:rFonts w:ascii="HGPｺﾞｼｯｸM" w:eastAsia="HGPｺﾞｼｯｸM" w:hAnsi="ＭＳ ゴシック" w:cs="ＭＳ Ｐゴシック" w:hint="eastAsia"/>
                <w:kern w:val="0"/>
                <w:sz w:val="14"/>
                <w:szCs w:val="14"/>
              </w:rPr>
              <w:t>環境衛生管理</w:t>
            </w:r>
            <w:r w:rsidRPr="00F65313">
              <w:rPr>
                <w:rFonts w:ascii="HGPｺﾞｼｯｸM" w:eastAsia="HGPｺﾞｼｯｸM" w:hAnsi="ＭＳ ゴシック" w:cs="ＭＳ Ｐゴシック" w:hint="eastAsia"/>
                <w:kern w:val="0"/>
                <w:sz w:val="14"/>
                <w:szCs w:val="14"/>
              </w:rPr>
              <w:t>基準の「空気環境の調整」における基準の記録の保管</w:t>
            </w:r>
          </w:p>
          <w:p w14:paraId="64506805" w14:textId="52DF1CBD" w:rsidR="0032000E" w:rsidRPr="00F65313" w:rsidRDefault="0032000E" w:rsidP="0032000E">
            <w:pPr>
              <w:widowControl/>
              <w:snapToGrid w:val="0"/>
              <w:spacing w:line="240" w:lineRule="exact"/>
              <w:jc w:val="left"/>
              <w:rPr>
                <w:rFonts w:ascii="HGPｺﾞｼｯｸM" w:eastAsia="HGPｺﾞｼｯｸM" w:hAnsi="ＭＳ ゴシック" w:cs="ＭＳ Ｐゴシック"/>
                <w:kern w:val="0"/>
                <w:sz w:val="14"/>
                <w:szCs w:val="14"/>
              </w:rPr>
            </w:pPr>
            <w:r w:rsidRPr="00F65313">
              <w:rPr>
                <w:rFonts w:ascii="HGPｺﾞｼｯｸM" w:eastAsia="HGPｺﾞｼｯｸM" w:hAnsi="ＭＳ ゴシック" w:cs="ＭＳ Ｐゴシック" w:hint="eastAsia"/>
                <w:kern w:val="0"/>
                <w:sz w:val="14"/>
                <w:szCs w:val="14"/>
              </w:rPr>
              <w:t>・基準を超えた取組み、調査の実施</w:t>
            </w:r>
          </w:p>
          <w:p w14:paraId="684B153A" w14:textId="77777777" w:rsidR="0032000E" w:rsidRPr="0023156F" w:rsidRDefault="0032000E" w:rsidP="00BC23A0">
            <w:pPr>
              <w:widowControl/>
              <w:snapToGrid w:val="0"/>
              <w:spacing w:line="240" w:lineRule="exact"/>
              <w:jc w:val="left"/>
              <w:rPr>
                <w:rFonts w:ascii="HGPｺﾞｼｯｸM" w:eastAsia="HGPｺﾞｼｯｸM" w:hAnsi="ＭＳ ゴシック" w:cs="ＭＳ Ｐゴシック"/>
                <w:kern w:val="0"/>
                <w:sz w:val="14"/>
                <w:szCs w:val="14"/>
              </w:rPr>
            </w:pPr>
          </w:p>
          <w:p w14:paraId="02D13630" w14:textId="7536A680" w:rsidR="003B70E9" w:rsidRDefault="003B70E9" w:rsidP="00BC23A0">
            <w:pPr>
              <w:widowControl/>
              <w:snapToGrid w:val="0"/>
              <w:spacing w:line="240" w:lineRule="exact"/>
              <w:jc w:val="left"/>
              <w:rPr>
                <w:rFonts w:ascii="HGPｺﾞｼｯｸM" w:eastAsia="HGPｺﾞｼｯｸM" w:hAnsi="ＭＳ ゴシック" w:cs="ＭＳ Ｐゴシック"/>
                <w:kern w:val="0"/>
                <w:sz w:val="14"/>
                <w:szCs w:val="14"/>
              </w:rPr>
            </w:pPr>
          </w:p>
          <w:p w14:paraId="4C9E628D" w14:textId="77777777" w:rsidR="00B42D92" w:rsidRPr="0023156F" w:rsidRDefault="00B42D92" w:rsidP="00BC23A0">
            <w:pPr>
              <w:widowControl/>
              <w:snapToGrid w:val="0"/>
              <w:spacing w:line="240" w:lineRule="exact"/>
              <w:jc w:val="left"/>
              <w:rPr>
                <w:rFonts w:ascii="HGPｺﾞｼｯｸM" w:eastAsia="HGPｺﾞｼｯｸM" w:hAnsi="ＭＳ ゴシック" w:cs="ＭＳ Ｐゴシック"/>
                <w:kern w:val="0"/>
                <w:sz w:val="14"/>
                <w:szCs w:val="14"/>
              </w:rPr>
            </w:pPr>
          </w:p>
          <w:p w14:paraId="73177F8B" w14:textId="30D1FC85" w:rsidR="003B70E9" w:rsidRPr="0023156F" w:rsidRDefault="003B70E9" w:rsidP="00BC23A0">
            <w:pPr>
              <w:widowControl/>
              <w:snapToGrid w:val="0"/>
              <w:spacing w:line="240" w:lineRule="exact"/>
              <w:jc w:val="left"/>
              <w:rPr>
                <w:rFonts w:ascii="HGPｺﾞｼｯｸM" w:eastAsia="HGPｺﾞｼｯｸM" w:hAnsi="ＭＳ ゴシック" w:cs="ＭＳ Ｐゴシック"/>
                <w:kern w:val="0"/>
                <w:sz w:val="14"/>
                <w:szCs w:val="14"/>
              </w:rPr>
            </w:pPr>
          </w:p>
        </w:tc>
        <w:tc>
          <w:tcPr>
            <w:tcW w:w="785" w:type="dxa"/>
            <w:tcBorders>
              <w:left w:val="single" w:sz="6" w:space="0" w:color="auto"/>
            </w:tcBorders>
            <w:shd w:val="clear" w:color="auto" w:fill="auto"/>
          </w:tcPr>
          <w:p w14:paraId="6784E4D0" w14:textId="77777777" w:rsidR="00BC23A0" w:rsidRPr="0023156F" w:rsidRDefault="00BC23A0" w:rsidP="00BC23A0">
            <w:pPr>
              <w:widowControl/>
              <w:snapToGrid w:val="0"/>
              <w:spacing w:line="240" w:lineRule="exact"/>
              <w:jc w:val="left"/>
              <w:rPr>
                <w:rFonts w:ascii="HGPｺﾞｼｯｸM" w:eastAsia="HGPｺﾞｼｯｸM" w:hAnsi="ＭＳ ゴシック" w:cs="ＭＳ Ｐゴシック"/>
                <w:kern w:val="0"/>
                <w:sz w:val="14"/>
                <w:szCs w:val="14"/>
              </w:rPr>
            </w:pPr>
          </w:p>
        </w:tc>
      </w:tr>
      <w:tr w:rsidR="0023156F" w:rsidRPr="0023156F" w14:paraId="6C038C4E" w14:textId="77777777" w:rsidTr="00BC23A0">
        <w:trPr>
          <w:trHeight w:val="300"/>
        </w:trPr>
        <w:tc>
          <w:tcPr>
            <w:tcW w:w="2686" w:type="dxa"/>
            <w:tcBorders>
              <w:top w:val="dotted" w:sz="4" w:space="0" w:color="auto"/>
              <w:bottom w:val="single" w:sz="6" w:space="0" w:color="auto"/>
              <w:right w:val="single" w:sz="6" w:space="0" w:color="auto"/>
            </w:tcBorders>
            <w:shd w:val="clear" w:color="auto" w:fill="auto"/>
            <w:noWrap/>
            <w:vAlign w:val="center"/>
            <w:hideMark/>
          </w:tcPr>
          <w:p w14:paraId="44CFDAEB" w14:textId="461EA19B" w:rsidR="00BC23A0" w:rsidRPr="0023156F" w:rsidRDefault="00BC23A0" w:rsidP="006E4701">
            <w:pPr>
              <w:widowControl/>
              <w:snapToGrid w:val="0"/>
              <w:spacing w:line="240" w:lineRule="exact"/>
              <w:rPr>
                <w:rFonts w:ascii="HGPｺﾞｼｯｸM" w:eastAsia="HGPｺﾞｼｯｸM" w:hAnsi="ＭＳ ゴシック" w:cs="ＭＳ Ｐゴシック"/>
                <w:w w:val="90"/>
                <w:kern w:val="0"/>
                <w:sz w:val="14"/>
                <w:szCs w:val="14"/>
              </w:rPr>
            </w:pPr>
            <w:r w:rsidRPr="0023156F">
              <w:rPr>
                <w:rFonts w:ascii="HGPｺﾞｼｯｸM" w:eastAsia="HGPｺﾞｼｯｸM" w:hAnsi="ＭＳ ゴシック" w:cs="ＭＳ Ｐゴシック" w:hint="eastAsia"/>
                <w:w w:val="90"/>
                <w:kern w:val="0"/>
                <w:sz w:val="14"/>
                <w:szCs w:val="14"/>
              </w:rPr>
              <w:lastRenderedPageBreak/>
              <w:t>1.5中長期保全計画の有無と実行性</w:t>
            </w:r>
          </w:p>
        </w:tc>
        <w:tc>
          <w:tcPr>
            <w:tcW w:w="6378" w:type="dxa"/>
            <w:tcBorders>
              <w:left w:val="single" w:sz="6" w:space="0" w:color="auto"/>
              <w:bottom w:val="single" w:sz="6" w:space="0" w:color="auto"/>
            </w:tcBorders>
            <w:shd w:val="clear" w:color="auto" w:fill="auto"/>
            <w:noWrap/>
            <w:vAlign w:val="center"/>
            <w:hideMark/>
          </w:tcPr>
          <w:p w14:paraId="0029AA2E" w14:textId="77777777" w:rsidR="00BC23A0" w:rsidRPr="0023156F" w:rsidRDefault="00BC23A0" w:rsidP="00BC23A0">
            <w:pPr>
              <w:widowControl/>
              <w:snapToGrid w:val="0"/>
              <w:spacing w:line="240" w:lineRule="exact"/>
              <w:jc w:val="left"/>
              <w:rPr>
                <w:rFonts w:ascii="HGPｺﾞｼｯｸM" w:eastAsia="HGPｺﾞｼｯｸM" w:hAnsi="ＭＳ ゴシック" w:cs="ＭＳ Ｐゴシック"/>
                <w:kern w:val="0"/>
                <w:sz w:val="14"/>
                <w:szCs w:val="14"/>
              </w:rPr>
            </w:pPr>
          </w:p>
          <w:p w14:paraId="59724CA0" w14:textId="50C63335" w:rsidR="00BC23A0" w:rsidRPr="0023156F" w:rsidRDefault="005A214F" w:rsidP="00BC23A0">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 根拠資料 】</w:t>
            </w:r>
          </w:p>
          <w:p w14:paraId="10F26C86" w14:textId="58B463B9" w:rsidR="00BC23A0" w:rsidRPr="0023156F" w:rsidRDefault="00BC23A0" w:rsidP="00BC23A0">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w:t>
            </w:r>
            <w:r w:rsidR="00261DCF" w:rsidRPr="0023156F">
              <w:rPr>
                <w:rFonts w:ascii="HGPｺﾞｼｯｸM" w:eastAsia="HGPｺﾞｼｯｸM" w:hAnsi="ＭＳ ゴシック" w:cs="ＭＳ Ｐゴシック" w:hint="eastAsia"/>
                <w:kern w:val="0"/>
                <w:sz w:val="14"/>
                <w:szCs w:val="14"/>
              </w:rPr>
              <w:t xml:space="preserve"> </w:t>
            </w:r>
            <w:r w:rsidRPr="0023156F">
              <w:rPr>
                <w:rFonts w:ascii="HGPｺﾞｼｯｸM" w:eastAsia="HGPｺﾞｼｯｸM" w:hAnsi="ＭＳ ゴシック" w:cs="ＭＳ Ｐゴシック" w:hint="eastAsia"/>
                <w:kern w:val="0"/>
                <w:sz w:val="14"/>
                <w:szCs w:val="14"/>
              </w:rPr>
              <w:t>中長期保全計画書</w:t>
            </w:r>
          </w:p>
          <w:p w14:paraId="3F39FCBD" w14:textId="17281009" w:rsidR="00BC23A0" w:rsidRPr="0023156F" w:rsidRDefault="00BC23A0" w:rsidP="00BC23A0">
            <w:pPr>
              <w:widowControl/>
              <w:snapToGrid w:val="0"/>
              <w:spacing w:line="240" w:lineRule="exact"/>
              <w:jc w:val="left"/>
              <w:rPr>
                <w:rFonts w:ascii="HGPｺﾞｼｯｸM" w:eastAsia="HGPｺﾞｼｯｸM" w:hAnsi="ＭＳ ゴシック" w:cs="ＭＳ Ｐゴシック"/>
                <w:kern w:val="0"/>
                <w:sz w:val="14"/>
                <w:szCs w:val="14"/>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00261DCF" w:rsidRPr="0023156F">
              <w:rPr>
                <w:rFonts w:ascii="HGPｺﾞｼｯｸM" w:eastAsia="HGPｺﾞｼｯｸM" w:hAnsi="ＭＳ ゴシック" w:cs="ＭＳ Ｐゴシック"/>
                <w:kern w:val="0"/>
                <w:sz w:val="14"/>
                <w:szCs w:val="14"/>
              </w:rPr>
              <w:t xml:space="preserve"> </w:t>
            </w:r>
            <w:r w:rsidRPr="0023156F">
              <w:rPr>
                <w:rFonts w:ascii="HGPｺﾞｼｯｸM" w:eastAsia="HGPｺﾞｼｯｸM" w:hAnsi="ＭＳ ゴシック" w:cs="ＭＳ Ｐゴシック" w:hint="eastAsia"/>
                <w:kern w:val="0"/>
                <w:sz w:val="14"/>
                <w:szCs w:val="14"/>
              </w:rPr>
              <w:t>その他（　　　　　　　　　　　　　　　　　　　　　　　　　　　　　　　　　　）</w:t>
            </w:r>
          </w:p>
          <w:p w14:paraId="4BA5E4C4" w14:textId="77777777" w:rsidR="0032000E" w:rsidRPr="0023156F" w:rsidRDefault="0032000E" w:rsidP="00BC23A0">
            <w:pPr>
              <w:widowControl/>
              <w:snapToGrid w:val="0"/>
              <w:spacing w:line="240" w:lineRule="exact"/>
              <w:jc w:val="left"/>
              <w:rPr>
                <w:rFonts w:ascii="HGPｺﾞｼｯｸM" w:eastAsia="HGPｺﾞｼｯｸM" w:hAnsi="ＭＳ ゴシック" w:cs="ＭＳ Ｐゴシック"/>
                <w:kern w:val="0"/>
                <w:sz w:val="14"/>
                <w:szCs w:val="14"/>
              </w:rPr>
            </w:pPr>
          </w:p>
          <w:p w14:paraId="193E18C8" w14:textId="1A670169" w:rsidR="0032000E" w:rsidRPr="0023156F" w:rsidRDefault="005A214F" w:rsidP="0032000E">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 （参考）主たる評価のポイント ]</w:t>
            </w:r>
          </w:p>
          <w:p w14:paraId="7E496866" w14:textId="67E8533F" w:rsidR="0032000E" w:rsidRPr="0023156F" w:rsidRDefault="0032000E" w:rsidP="0032000E">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・中長期保全の体制</w:t>
            </w:r>
          </w:p>
          <w:p w14:paraId="613716A6" w14:textId="4F718693" w:rsidR="0032000E" w:rsidRPr="0023156F" w:rsidRDefault="0032000E" w:rsidP="0032000E">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・中長期保全の計画の実行</w:t>
            </w:r>
          </w:p>
          <w:p w14:paraId="2EA1B102" w14:textId="1B7CB5ED" w:rsidR="0032000E" w:rsidRPr="0023156F" w:rsidRDefault="0032000E" w:rsidP="00BC23A0">
            <w:pPr>
              <w:widowControl/>
              <w:snapToGrid w:val="0"/>
              <w:spacing w:line="240" w:lineRule="exact"/>
              <w:jc w:val="left"/>
              <w:rPr>
                <w:rFonts w:ascii="HGPｺﾞｼｯｸM" w:eastAsia="HGPｺﾞｼｯｸM" w:hAnsi="ＭＳ ゴシック" w:cs="ＭＳ Ｐゴシック"/>
                <w:kern w:val="0"/>
                <w:sz w:val="14"/>
                <w:szCs w:val="14"/>
              </w:rPr>
            </w:pPr>
          </w:p>
        </w:tc>
        <w:tc>
          <w:tcPr>
            <w:tcW w:w="785" w:type="dxa"/>
            <w:tcBorders>
              <w:left w:val="single" w:sz="6" w:space="0" w:color="auto"/>
              <w:bottom w:val="single" w:sz="6" w:space="0" w:color="auto"/>
            </w:tcBorders>
            <w:shd w:val="clear" w:color="auto" w:fill="auto"/>
          </w:tcPr>
          <w:p w14:paraId="0C10651C" w14:textId="77777777" w:rsidR="00BC23A0" w:rsidRPr="0023156F" w:rsidRDefault="00BC23A0" w:rsidP="00BC23A0">
            <w:pPr>
              <w:widowControl/>
              <w:snapToGrid w:val="0"/>
              <w:spacing w:line="240" w:lineRule="exact"/>
              <w:jc w:val="left"/>
              <w:rPr>
                <w:rFonts w:ascii="HGPｺﾞｼｯｸM" w:eastAsia="HGPｺﾞｼｯｸM" w:hAnsi="ＭＳ ゴシック" w:cs="ＭＳ Ｐゴシック"/>
                <w:kern w:val="0"/>
                <w:sz w:val="14"/>
                <w:szCs w:val="14"/>
              </w:rPr>
            </w:pPr>
          </w:p>
        </w:tc>
      </w:tr>
      <w:tr w:rsidR="0023156F" w:rsidRPr="0023156F" w14:paraId="65EAFD73" w14:textId="77777777" w:rsidTr="00BC23A0">
        <w:trPr>
          <w:trHeight w:val="300"/>
        </w:trPr>
        <w:tc>
          <w:tcPr>
            <w:tcW w:w="2686" w:type="dxa"/>
            <w:tcBorders>
              <w:top w:val="single" w:sz="6" w:space="0" w:color="auto"/>
              <w:bottom w:val="dotted" w:sz="4" w:space="0" w:color="auto"/>
              <w:right w:val="single" w:sz="6" w:space="0" w:color="auto"/>
            </w:tcBorders>
            <w:shd w:val="clear" w:color="auto" w:fill="auto"/>
            <w:noWrap/>
            <w:vAlign w:val="center"/>
            <w:hideMark/>
          </w:tcPr>
          <w:p w14:paraId="5F2A81D2" w14:textId="77777777" w:rsidR="00BC23A0" w:rsidRPr="0023156F" w:rsidRDefault="00BC23A0" w:rsidP="00BC23A0">
            <w:pPr>
              <w:widowControl/>
              <w:snapToGrid w:val="0"/>
              <w:spacing w:line="240" w:lineRule="exact"/>
              <w:rPr>
                <w:rFonts w:ascii="HGPｺﾞｼｯｸM" w:eastAsia="HGPｺﾞｼｯｸM" w:hAnsi="ＭＳ ゴシック" w:cs="ＭＳ Ｐゴシック"/>
                <w:w w:val="90"/>
                <w:kern w:val="0"/>
                <w:sz w:val="14"/>
                <w:szCs w:val="14"/>
              </w:rPr>
            </w:pPr>
            <w:r w:rsidRPr="0023156F">
              <w:rPr>
                <w:rFonts w:ascii="HGPｺﾞｼｯｸM" w:eastAsia="HGPｺﾞｼｯｸM" w:hAnsi="ＭＳ ゴシック" w:cs="ＭＳ Ｐゴシック" w:hint="eastAsia"/>
                <w:w w:val="90"/>
                <w:kern w:val="0"/>
                <w:sz w:val="14"/>
                <w:szCs w:val="14"/>
              </w:rPr>
              <w:t>2満足度調査</w:t>
            </w:r>
          </w:p>
        </w:tc>
        <w:tc>
          <w:tcPr>
            <w:tcW w:w="6378" w:type="dxa"/>
            <w:tcBorders>
              <w:top w:val="single" w:sz="6" w:space="0" w:color="auto"/>
              <w:left w:val="single" w:sz="6" w:space="0" w:color="auto"/>
            </w:tcBorders>
            <w:shd w:val="clear" w:color="auto" w:fill="auto"/>
            <w:noWrap/>
            <w:vAlign w:val="center"/>
          </w:tcPr>
          <w:p w14:paraId="7CC34E4B" w14:textId="77777777" w:rsidR="00BC23A0" w:rsidRPr="0023156F" w:rsidRDefault="00BC23A0" w:rsidP="00BC23A0">
            <w:pPr>
              <w:widowControl/>
              <w:snapToGrid w:val="0"/>
              <w:spacing w:line="240" w:lineRule="exact"/>
              <w:jc w:val="left"/>
              <w:rPr>
                <w:rFonts w:ascii="HGPｺﾞｼｯｸM" w:eastAsia="HGPｺﾞｼｯｸM" w:hAnsi="ＭＳ ゴシック" w:cs="ＭＳ Ｐゴシック"/>
                <w:kern w:val="0"/>
                <w:sz w:val="14"/>
                <w:szCs w:val="14"/>
              </w:rPr>
            </w:pPr>
          </w:p>
        </w:tc>
        <w:tc>
          <w:tcPr>
            <w:tcW w:w="785" w:type="dxa"/>
            <w:tcBorders>
              <w:top w:val="single" w:sz="6" w:space="0" w:color="auto"/>
              <w:left w:val="single" w:sz="6" w:space="0" w:color="auto"/>
            </w:tcBorders>
            <w:shd w:val="clear" w:color="auto" w:fill="auto"/>
          </w:tcPr>
          <w:p w14:paraId="6B9FA0DC" w14:textId="77777777" w:rsidR="00BC23A0" w:rsidRPr="0023156F" w:rsidRDefault="00BC23A0" w:rsidP="00BC23A0">
            <w:pPr>
              <w:widowControl/>
              <w:snapToGrid w:val="0"/>
              <w:spacing w:line="240" w:lineRule="exact"/>
              <w:jc w:val="left"/>
              <w:rPr>
                <w:rFonts w:ascii="HGPｺﾞｼｯｸM" w:eastAsia="HGPｺﾞｼｯｸM" w:hAnsi="ＭＳ ゴシック" w:cs="ＭＳ Ｐゴシック"/>
                <w:kern w:val="0"/>
                <w:sz w:val="14"/>
                <w:szCs w:val="14"/>
              </w:rPr>
            </w:pPr>
          </w:p>
        </w:tc>
      </w:tr>
      <w:tr w:rsidR="0023156F" w:rsidRPr="0023156F" w14:paraId="0BFAA810" w14:textId="77777777" w:rsidTr="00BC23A0">
        <w:trPr>
          <w:trHeight w:val="300"/>
        </w:trPr>
        <w:tc>
          <w:tcPr>
            <w:tcW w:w="2686" w:type="dxa"/>
            <w:tcBorders>
              <w:top w:val="dotted" w:sz="4" w:space="0" w:color="auto"/>
              <w:bottom w:val="dotted" w:sz="4" w:space="0" w:color="auto"/>
              <w:right w:val="single" w:sz="6" w:space="0" w:color="auto"/>
            </w:tcBorders>
            <w:shd w:val="clear" w:color="auto" w:fill="auto"/>
            <w:noWrap/>
            <w:vAlign w:val="center"/>
            <w:hideMark/>
          </w:tcPr>
          <w:p w14:paraId="392495EF" w14:textId="0359B829" w:rsidR="00BC23A0" w:rsidRPr="0023156F" w:rsidRDefault="00BC23A0" w:rsidP="006E4701">
            <w:pPr>
              <w:widowControl/>
              <w:snapToGrid w:val="0"/>
              <w:spacing w:line="240" w:lineRule="exact"/>
              <w:rPr>
                <w:rFonts w:ascii="HGPｺﾞｼｯｸM" w:eastAsia="HGPｺﾞｼｯｸM" w:hAnsi="ＭＳ ゴシック" w:cs="ＭＳ Ｐゴシック"/>
                <w:w w:val="90"/>
                <w:kern w:val="0"/>
                <w:sz w:val="14"/>
                <w:szCs w:val="14"/>
              </w:rPr>
            </w:pPr>
            <w:r w:rsidRPr="0023156F">
              <w:rPr>
                <w:rFonts w:ascii="HGPｺﾞｼｯｸM" w:eastAsia="HGPｺﾞｼｯｸM" w:hAnsi="ＭＳ ゴシック" w:cs="ＭＳ Ｐゴシック" w:hint="eastAsia"/>
                <w:w w:val="90"/>
                <w:kern w:val="0"/>
                <w:sz w:val="14"/>
                <w:szCs w:val="14"/>
              </w:rPr>
              <w:t>2.1満足度調査の定期的実施等</w:t>
            </w:r>
          </w:p>
        </w:tc>
        <w:tc>
          <w:tcPr>
            <w:tcW w:w="6378" w:type="dxa"/>
            <w:tcBorders>
              <w:left w:val="single" w:sz="6" w:space="0" w:color="auto"/>
            </w:tcBorders>
            <w:shd w:val="clear" w:color="auto" w:fill="auto"/>
            <w:noWrap/>
            <w:vAlign w:val="center"/>
            <w:hideMark/>
          </w:tcPr>
          <w:p w14:paraId="032253BB" w14:textId="77777777" w:rsidR="00BC23A0" w:rsidRPr="0023156F" w:rsidRDefault="00BC23A0" w:rsidP="00BC23A0">
            <w:pPr>
              <w:widowControl/>
              <w:snapToGrid w:val="0"/>
              <w:spacing w:line="240" w:lineRule="exact"/>
              <w:jc w:val="left"/>
              <w:rPr>
                <w:rFonts w:ascii="HGPｺﾞｼｯｸM" w:eastAsia="HGPｺﾞｼｯｸM" w:hAnsi="ＭＳ ゴシック" w:cs="ＭＳ Ｐゴシック"/>
                <w:kern w:val="0"/>
                <w:sz w:val="14"/>
                <w:szCs w:val="14"/>
              </w:rPr>
            </w:pPr>
          </w:p>
          <w:p w14:paraId="56F2E521" w14:textId="5718D0F4" w:rsidR="00BC23A0" w:rsidRPr="0023156F" w:rsidRDefault="005A214F" w:rsidP="00BC23A0">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 根拠資料 】</w:t>
            </w:r>
          </w:p>
          <w:p w14:paraId="3F4D112B" w14:textId="05D2E91B" w:rsidR="00BC23A0" w:rsidRPr="0023156F" w:rsidRDefault="00BC23A0" w:rsidP="00BC23A0">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w:t>
            </w:r>
            <w:r w:rsidR="00261DCF" w:rsidRPr="0023156F">
              <w:rPr>
                <w:rFonts w:ascii="HGPｺﾞｼｯｸM" w:eastAsia="HGPｺﾞｼｯｸM" w:hAnsi="ＭＳ ゴシック" w:cs="ＭＳ Ｐゴシック" w:hint="eastAsia"/>
                <w:kern w:val="0"/>
                <w:sz w:val="14"/>
                <w:szCs w:val="14"/>
              </w:rPr>
              <w:t xml:space="preserve"> </w:t>
            </w:r>
            <w:r w:rsidRPr="0023156F">
              <w:rPr>
                <w:rFonts w:ascii="HGPｺﾞｼｯｸM" w:eastAsia="HGPｺﾞｼｯｸM" w:hAnsi="ＭＳ ゴシック" w:cs="ＭＳ Ｐゴシック" w:hint="eastAsia"/>
                <w:kern w:val="0"/>
                <w:sz w:val="14"/>
                <w:szCs w:val="14"/>
              </w:rPr>
              <w:t>満足度調査結果</w:t>
            </w:r>
          </w:p>
          <w:p w14:paraId="0A98789D" w14:textId="56F25BC7" w:rsidR="00BC23A0" w:rsidRPr="0023156F" w:rsidRDefault="00BC23A0" w:rsidP="00BC23A0">
            <w:pPr>
              <w:widowControl/>
              <w:snapToGrid w:val="0"/>
              <w:spacing w:line="240" w:lineRule="exact"/>
              <w:jc w:val="left"/>
              <w:rPr>
                <w:rFonts w:ascii="HGPｺﾞｼｯｸM" w:eastAsia="HGPｺﾞｼｯｸM" w:hAnsi="ＭＳ ゴシック" w:cs="ＭＳ Ｐゴシック"/>
                <w:kern w:val="0"/>
                <w:sz w:val="14"/>
                <w:szCs w:val="14"/>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00261DCF" w:rsidRPr="0023156F">
              <w:rPr>
                <w:rFonts w:ascii="HGPｺﾞｼｯｸM" w:eastAsia="HGPｺﾞｼｯｸM" w:hAnsi="ＭＳ ゴシック" w:cs="ＭＳ Ｐゴシック"/>
                <w:kern w:val="0"/>
                <w:sz w:val="14"/>
                <w:szCs w:val="14"/>
              </w:rPr>
              <w:t xml:space="preserve"> </w:t>
            </w:r>
            <w:r w:rsidRPr="0023156F">
              <w:rPr>
                <w:rFonts w:ascii="HGPｺﾞｼｯｸM" w:eastAsia="HGPｺﾞｼｯｸM" w:hAnsi="ＭＳ ゴシック" w:cs="ＭＳ Ｐゴシック" w:hint="eastAsia"/>
                <w:kern w:val="0"/>
                <w:sz w:val="14"/>
                <w:szCs w:val="14"/>
              </w:rPr>
              <w:t>組織的に改善する体制（体制図、メンバー表）</w:t>
            </w:r>
          </w:p>
          <w:p w14:paraId="1657D849" w14:textId="2E6E8615" w:rsidR="00BC23A0" w:rsidRPr="0023156F" w:rsidRDefault="00BC23A0" w:rsidP="00BC23A0">
            <w:pPr>
              <w:widowControl/>
              <w:snapToGrid w:val="0"/>
              <w:spacing w:line="240" w:lineRule="exact"/>
              <w:jc w:val="left"/>
              <w:rPr>
                <w:rFonts w:ascii="HGPｺﾞｼｯｸM" w:eastAsia="HGPｺﾞｼｯｸM" w:hAnsi="ＭＳ ゴシック" w:cs="ＭＳ Ｐゴシック"/>
                <w:kern w:val="0"/>
                <w:sz w:val="14"/>
                <w:szCs w:val="14"/>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00261DCF" w:rsidRPr="0023156F">
              <w:rPr>
                <w:rFonts w:ascii="HGPｺﾞｼｯｸM" w:eastAsia="HGPｺﾞｼｯｸM" w:hAnsi="ＭＳ ゴシック" w:cs="ＭＳ Ｐゴシック"/>
                <w:kern w:val="0"/>
                <w:sz w:val="14"/>
                <w:szCs w:val="14"/>
              </w:rPr>
              <w:t xml:space="preserve"> </w:t>
            </w:r>
            <w:r w:rsidRPr="0023156F">
              <w:rPr>
                <w:rFonts w:ascii="HGPｺﾞｼｯｸM" w:eastAsia="HGPｺﾞｼｯｸM" w:hAnsi="ＭＳ ゴシック" w:cs="ＭＳ Ｐゴシック" w:hint="eastAsia"/>
                <w:kern w:val="0"/>
                <w:sz w:val="14"/>
                <w:szCs w:val="14"/>
              </w:rPr>
              <w:t>具体的な取り組み状況がわかる資料（議事録、稟議書など）</w:t>
            </w:r>
          </w:p>
          <w:p w14:paraId="4311134E" w14:textId="78619A38" w:rsidR="00BC23A0" w:rsidRPr="0023156F" w:rsidRDefault="00BC23A0" w:rsidP="00BC23A0">
            <w:pPr>
              <w:widowControl/>
              <w:snapToGrid w:val="0"/>
              <w:spacing w:line="240" w:lineRule="exact"/>
              <w:jc w:val="left"/>
              <w:rPr>
                <w:rFonts w:ascii="HGPｺﾞｼｯｸM" w:eastAsia="HGPｺﾞｼｯｸM" w:hAnsi="ＭＳ ゴシック" w:cs="ＭＳ Ｐゴシック"/>
                <w:kern w:val="0"/>
                <w:sz w:val="14"/>
                <w:szCs w:val="14"/>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00261DCF" w:rsidRPr="0023156F">
              <w:rPr>
                <w:rFonts w:ascii="HGPｺﾞｼｯｸM" w:eastAsia="HGPｺﾞｼｯｸM" w:hAnsi="ＭＳ ゴシック" w:cs="ＭＳ Ｐゴシック"/>
                <w:kern w:val="0"/>
                <w:sz w:val="14"/>
                <w:szCs w:val="14"/>
              </w:rPr>
              <w:t xml:space="preserve"> </w:t>
            </w:r>
            <w:r w:rsidRPr="0023156F">
              <w:rPr>
                <w:rFonts w:ascii="HGPｺﾞｼｯｸM" w:eastAsia="HGPｺﾞｼｯｸM" w:hAnsi="ＭＳ ゴシック" w:cs="ＭＳ Ｐゴシック" w:hint="eastAsia"/>
                <w:kern w:val="0"/>
                <w:sz w:val="14"/>
                <w:szCs w:val="14"/>
              </w:rPr>
              <w:t>その他（　　　　　　　　　　　　　　　　　　　　　　　　　　　　　　　　　　）</w:t>
            </w:r>
          </w:p>
          <w:p w14:paraId="02056FE5" w14:textId="77777777" w:rsidR="0032000E" w:rsidRPr="0023156F" w:rsidRDefault="0032000E" w:rsidP="00BC23A0">
            <w:pPr>
              <w:widowControl/>
              <w:snapToGrid w:val="0"/>
              <w:spacing w:line="240" w:lineRule="exact"/>
              <w:jc w:val="left"/>
              <w:rPr>
                <w:rFonts w:ascii="HGPｺﾞｼｯｸM" w:eastAsia="HGPｺﾞｼｯｸM" w:hAnsi="ＭＳ ゴシック" w:cs="ＭＳ Ｐゴシック"/>
                <w:kern w:val="0"/>
                <w:sz w:val="14"/>
                <w:szCs w:val="14"/>
              </w:rPr>
            </w:pPr>
          </w:p>
          <w:p w14:paraId="080D0C02" w14:textId="31E34932" w:rsidR="0032000E" w:rsidRPr="0023156F" w:rsidRDefault="005A214F" w:rsidP="0032000E">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 （参考）主たる評価のポイント ]</w:t>
            </w:r>
          </w:p>
          <w:p w14:paraId="77924AF7" w14:textId="6F74C722" w:rsidR="0032000E" w:rsidRPr="0023156F" w:rsidRDefault="0032000E" w:rsidP="0032000E">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・満足度調査の定期的な実施（1回/3～5年）</w:t>
            </w:r>
          </w:p>
          <w:p w14:paraId="4252E64F" w14:textId="3BD90243" w:rsidR="0032000E" w:rsidRPr="0023156F" w:rsidRDefault="0032000E" w:rsidP="0032000E">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・満足度調査を以降の改善策に活用</w:t>
            </w:r>
          </w:p>
          <w:p w14:paraId="011E6651" w14:textId="77777777" w:rsidR="00BC23A0" w:rsidRPr="0023156F" w:rsidRDefault="00BC23A0" w:rsidP="00BC23A0">
            <w:pPr>
              <w:widowControl/>
              <w:snapToGrid w:val="0"/>
              <w:spacing w:line="240" w:lineRule="exact"/>
              <w:jc w:val="left"/>
              <w:rPr>
                <w:rFonts w:ascii="HGPｺﾞｼｯｸM" w:eastAsia="HGPｺﾞｼｯｸM" w:hAnsi="ＭＳ ゴシック" w:cs="ＭＳ Ｐゴシック"/>
                <w:kern w:val="0"/>
                <w:sz w:val="14"/>
                <w:szCs w:val="14"/>
              </w:rPr>
            </w:pPr>
          </w:p>
        </w:tc>
        <w:tc>
          <w:tcPr>
            <w:tcW w:w="785" w:type="dxa"/>
            <w:tcBorders>
              <w:left w:val="single" w:sz="6" w:space="0" w:color="auto"/>
            </w:tcBorders>
            <w:shd w:val="clear" w:color="auto" w:fill="auto"/>
          </w:tcPr>
          <w:p w14:paraId="0647CFC7" w14:textId="77777777" w:rsidR="00BC23A0" w:rsidRPr="0023156F" w:rsidRDefault="00BC23A0" w:rsidP="00BC23A0">
            <w:pPr>
              <w:widowControl/>
              <w:snapToGrid w:val="0"/>
              <w:spacing w:line="240" w:lineRule="exact"/>
              <w:jc w:val="left"/>
              <w:rPr>
                <w:rFonts w:ascii="HGPｺﾞｼｯｸM" w:eastAsia="HGPｺﾞｼｯｸM" w:hAnsi="ＭＳ ゴシック" w:cs="ＭＳ Ｐゴシック"/>
                <w:kern w:val="0"/>
                <w:sz w:val="14"/>
                <w:szCs w:val="14"/>
              </w:rPr>
            </w:pPr>
          </w:p>
        </w:tc>
      </w:tr>
      <w:tr w:rsidR="0023156F" w:rsidRPr="0023156F" w14:paraId="4E533FF1" w14:textId="77777777" w:rsidTr="00BC23A0">
        <w:trPr>
          <w:trHeight w:val="300"/>
        </w:trPr>
        <w:tc>
          <w:tcPr>
            <w:tcW w:w="2686" w:type="dxa"/>
            <w:tcBorders>
              <w:top w:val="dotted" w:sz="4" w:space="0" w:color="auto"/>
              <w:bottom w:val="dotted" w:sz="4" w:space="0" w:color="auto"/>
              <w:right w:val="single" w:sz="6" w:space="0" w:color="auto"/>
            </w:tcBorders>
            <w:shd w:val="clear" w:color="auto" w:fill="auto"/>
            <w:noWrap/>
            <w:vAlign w:val="center"/>
            <w:hideMark/>
          </w:tcPr>
          <w:p w14:paraId="2A0E3794" w14:textId="77777777" w:rsidR="00BC23A0" w:rsidRPr="0023156F" w:rsidRDefault="00BC23A0" w:rsidP="00BC23A0">
            <w:pPr>
              <w:widowControl/>
              <w:snapToGrid w:val="0"/>
              <w:spacing w:line="240" w:lineRule="exact"/>
              <w:rPr>
                <w:rFonts w:ascii="HGPｺﾞｼｯｸM" w:eastAsia="HGPｺﾞｼｯｸM" w:hAnsi="ＭＳ ゴシック" w:cs="ＭＳ Ｐゴシック"/>
                <w:w w:val="90"/>
                <w:kern w:val="0"/>
                <w:sz w:val="14"/>
                <w:szCs w:val="14"/>
              </w:rPr>
            </w:pPr>
            <w:r w:rsidRPr="0023156F">
              <w:rPr>
                <w:rFonts w:ascii="HGPｺﾞｼｯｸM" w:eastAsia="HGPｺﾞｼｯｸM" w:hAnsi="ＭＳ ゴシック" w:cs="ＭＳ Ｐゴシック" w:hint="eastAsia"/>
                <w:w w:val="90"/>
                <w:kern w:val="0"/>
                <w:sz w:val="14"/>
                <w:szCs w:val="14"/>
              </w:rPr>
              <w:t>3災害時対応</w:t>
            </w:r>
          </w:p>
        </w:tc>
        <w:tc>
          <w:tcPr>
            <w:tcW w:w="6378" w:type="dxa"/>
            <w:tcBorders>
              <w:left w:val="single" w:sz="6" w:space="0" w:color="auto"/>
            </w:tcBorders>
            <w:shd w:val="clear" w:color="auto" w:fill="auto"/>
            <w:noWrap/>
            <w:vAlign w:val="center"/>
          </w:tcPr>
          <w:p w14:paraId="7E76E117" w14:textId="77777777" w:rsidR="00BC23A0" w:rsidRPr="0023156F" w:rsidRDefault="00BC23A0" w:rsidP="00BC23A0">
            <w:pPr>
              <w:widowControl/>
              <w:snapToGrid w:val="0"/>
              <w:spacing w:line="240" w:lineRule="exact"/>
              <w:jc w:val="left"/>
              <w:rPr>
                <w:rFonts w:ascii="HGPｺﾞｼｯｸM" w:eastAsia="HGPｺﾞｼｯｸM" w:hAnsi="ＭＳ ゴシック" w:cs="ＭＳ Ｐゴシック"/>
                <w:kern w:val="0"/>
                <w:sz w:val="14"/>
                <w:szCs w:val="14"/>
              </w:rPr>
            </w:pPr>
          </w:p>
        </w:tc>
        <w:tc>
          <w:tcPr>
            <w:tcW w:w="785" w:type="dxa"/>
            <w:tcBorders>
              <w:left w:val="single" w:sz="6" w:space="0" w:color="auto"/>
            </w:tcBorders>
            <w:shd w:val="clear" w:color="auto" w:fill="auto"/>
          </w:tcPr>
          <w:p w14:paraId="31A627D7" w14:textId="77777777" w:rsidR="00BC23A0" w:rsidRPr="0023156F" w:rsidRDefault="00BC23A0" w:rsidP="00BC23A0">
            <w:pPr>
              <w:widowControl/>
              <w:snapToGrid w:val="0"/>
              <w:spacing w:line="240" w:lineRule="exact"/>
              <w:jc w:val="left"/>
              <w:rPr>
                <w:rFonts w:ascii="HGPｺﾞｼｯｸM" w:eastAsia="HGPｺﾞｼｯｸM" w:hAnsi="ＭＳ ゴシック" w:cs="ＭＳ Ｐゴシック"/>
                <w:kern w:val="0"/>
                <w:sz w:val="14"/>
                <w:szCs w:val="14"/>
              </w:rPr>
            </w:pPr>
          </w:p>
        </w:tc>
      </w:tr>
      <w:tr w:rsidR="0023156F" w:rsidRPr="0023156F" w14:paraId="20738B36" w14:textId="77777777" w:rsidTr="00BC23A0">
        <w:trPr>
          <w:trHeight w:val="300"/>
        </w:trPr>
        <w:tc>
          <w:tcPr>
            <w:tcW w:w="2686" w:type="dxa"/>
            <w:tcBorders>
              <w:top w:val="dotted" w:sz="4" w:space="0" w:color="auto"/>
              <w:bottom w:val="dotted" w:sz="4" w:space="0" w:color="auto"/>
              <w:right w:val="single" w:sz="6" w:space="0" w:color="auto"/>
            </w:tcBorders>
            <w:shd w:val="clear" w:color="auto" w:fill="auto"/>
            <w:noWrap/>
            <w:vAlign w:val="center"/>
            <w:hideMark/>
          </w:tcPr>
          <w:p w14:paraId="7CCD0482" w14:textId="3E6917DF" w:rsidR="00BC23A0" w:rsidRPr="0023156F" w:rsidRDefault="00BC23A0" w:rsidP="006E4701">
            <w:pPr>
              <w:widowControl/>
              <w:snapToGrid w:val="0"/>
              <w:spacing w:line="240" w:lineRule="exact"/>
              <w:rPr>
                <w:rFonts w:ascii="HGPｺﾞｼｯｸM" w:eastAsia="HGPｺﾞｼｯｸM" w:hAnsi="ＭＳ ゴシック" w:cs="ＭＳ Ｐゴシック"/>
                <w:w w:val="90"/>
                <w:kern w:val="0"/>
                <w:sz w:val="14"/>
                <w:szCs w:val="14"/>
              </w:rPr>
            </w:pPr>
            <w:r w:rsidRPr="0023156F">
              <w:rPr>
                <w:rFonts w:ascii="HGPｺﾞｼｯｸM" w:eastAsia="HGPｺﾞｼｯｸM" w:hAnsi="ＭＳ ゴシック" w:cs="ＭＳ Ｐゴシック" w:hint="eastAsia"/>
                <w:w w:val="90"/>
                <w:kern w:val="0"/>
                <w:sz w:val="14"/>
                <w:szCs w:val="14"/>
              </w:rPr>
              <w:t>3.1　BCP</w:t>
            </w:r>
            <w:r w:rsidR="00E049AE">
              <w:rPr>
                <w:rFonts w:ascii="HGPｺﾞｼｯｸM" w:eastAsia="HGPｺﾞｼｯｸM" w:hAnsi="ＭＳ ゴシック" w:cs="ＭＳ Ｐゴシック" w:hint="eastAsia"/>
                <w:w w:val="90"/>
                <w:kern w:val="0"/>
                <w:sz w:val="14"/>
                <w:szCs w:val="14"/>
              </w:rPr>
              <w:t>（事業継続計画）</w:t>
            </w:r>
            <w:r w:rsidRPr="0023156F">
              <w:rPr>
                <w:rFonts w:ascii="HGPｺﾞｼｯｸM" w:eastAsia="HGPｺﾞｼｯｸM" w:hAnsi="ＭＳ ゴシック" w:cs="ＭＳ Ｐゴシック" w:hint="eastAsia"/>
                <w:w w:val="90"/>
                <w:kern w:val="0"/>
                <w:sz w:val="14"/>
                <w:szCs w:val="14"/>
              </w:rPr>
              <w:t>の有無</w:t>
            </w:r>
          </w:p>
        </w:tc>
        <w:tc>
          <w:tcPr>
            <w:tcW w:w="6378" w:type="dxa"/>
            <w:tcBorders>
              <w:left w:val="single" w:sz="6" w:space="0" w:color="auto"/>
            </w:tcBorders>
            <w:shd w:val="clear" w:color="auto" w:fill="auto"/>
            <w:noWrap/>
            <w:vAlign w:val="center"/>
            <w:hideMark/>
          </w:tcPr>
          <w:p w14:paraId="01DC63E4" w14:textId="77777777" w:rsidR="00BC23A0" w:rsidRPr="0023156F" w:rsidRDefault="00BC23A0" w:rsidP="00BC23A0">
            <w:pPr>
              <w:widowControl/>
              <w:snapToGrid w:val="0"/>
              <w:spacing w:line="240" w:lineRule="exact"/>
              <w:jc w:val="left"/>
              <w:rPr>
                <w:rFonts w:ascii="HGPｺﾞｼｯｸM" w:eastAsia="HGPｺﾞｼｯｸM" w:hAnsi="ＭＳ ゴシック" w:cs="ＭＳ Ｐゴシック"/>
                <w:kern w:val="0"/>
                <w:sz w:val="14"/>
                <w:szCs w:val="14"/>
              </w:rPr>
            </w:pPr>
          </w:p>
          <w:p w14:paraId="7EF0C604" w14:textId="390A6DA1" w:rsidR="00BC23A0" w:rsidRPr="0023156F" w:rsidRDefault="005A214F" w:rsidP="00BC23A0">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 根拠資料 】</w:t>
            </w:r>
          </w:p>
          <w:p w14:paraId="75E97D64" w14:textId="77ED30CA" w:rsidR="00BC23A0" w:rsidRPr="0023156F" w:rsidRDefault="00BC23A0" w:rsidP="00BC23A0">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w:t>
            </w:r>
            <w:r w:rsidR="00261DCF" w:rsidRPr="0023156F">
              <w:rPr>
                <w:rFonts w:ascii="HGPｺﾞｼｯｸM" w:eastAsia="HGPｺﾞｼｯｸM" w:hAnsi="ＭＳ ゴシック" w:cs="ＭＳ Ｐゴシック" w:hint="eastAsia"/>
                <w:kern w:val="0"/>
                <w:sz w:val="14"/>
                <w:szCs w:val="14"/>
              </w:rPr>
              <w:t xml:space="preserve"> </w:t>
            </w:r>
            <w:r w:rsidRPr="0023156F">
              <w:rPr>
                <w:rFonts w:ascii="HGPｺﾞｼｯｸM" w:eastAsia="HGPｺﾞｼｯｸM" w:hAnsi="ＭＳ ゴシック" w:cs="ＭＳ Ｐゴシック" w:hint="eastAsia"/>
                <w:kern w:val="0"/>
                <w:sz w:val="14"/>
                <w:szCs w:val="14"/>
              </w:rPr>
              <w:t>BCP計画書等</w:t>
            </w:r>
          </w:p>
          <w:p w14:paraId="197C5280" w14:textId="5F31991A" w:rsidR="00BC23A0" w:rsidRPr="0023156F" w:rsidRDefault="00BC23A0" w:rsidP="00BC23A0">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w:t>
            </w:r>
            <w:r w:rsidR="00261DCF" w:rsidRPr="0023156F">
              <w:rPr>
                <w:rFonts w:ascii="HGPｺﾞｼｯｸM" w:eastAsia="HGPｺﾞｼｯｸM" w:hAnsi="ＭＳ ゴシック" w:cs="ＭＳ Ｐゴシック" w:hint="eastAsia"/>
                <w:kern w:val="0"/>
                <w:sz w:val="14"/>
                <w:szCs w:val="14"/>
              </w:rPr>
              <w:t xml:space="preserve"> </w:t>
            </w:r>
            <w:r w:rsidRPr="0023156F">
              <w:rPr>
                <w:rFonts w:ascii="HGPｺﾞｼｯｸM" w:eastAsia="HGPｺﾞｼｯｸM" w:hAnsi="ＭＳ ゴシック" w:cs="ＭＳ Ｐゴシック" w:hint="eastAsia"/>
                <w:kern w:val="0"/>
                <w:sz w:val="14"/>
                <w:szCs w:val="14"/>
              </w:rPr>
              <w:t>入居組織のBCP資料（パターン１の場合）</w:t>
            </w:r>
          </w:p>
          <w:p w14:paraId="5175C500" w14:textId="0A8A7AC3" w:rsidR="00BC23A0" w:rsidRPr="0023156F" w:rsidRDefault="00BC23A0" w:rsidP="00BC23A0">
            <w:pPr>
              <w:widowControl/>
              <w:snapToGrid w:val="0"/>
              <w:spacing w:line="240" w:lineRule="exact"/>
              <w:jc w:val="left"/>
              <w:rPr>
                <w:rFonts w:ascii="HGPｺﾞｼｯｸM" w:eastAsia="HGPｺﾞｼｯｸM" w:hAnsi="ＭＳ ゴシック" w:cs="ＭＳ Ｐゴシック"/>
                <w:kern w:val="0"/>
                <w:sz w:val="14"/>
                <w:szCs w:val="14"/>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00261DCF" w:rsidRPr="0023156F">
              <w:rPr>
                <w:rFonts w:ascii="HGPｺﾞｼｯｸM" w:eastAsia="HGPｺﾞｼｯｸM" w:hAnsi="ＭＳ ゴシック" w:cs="ＭＳ Ｐゴシック"/>
                <w:kern w:val="0"/>
                <w:sz w:val="14"/>
                <w:szCs w:val="14"/>
              </w:rPr>
              <w:t xml:space="preserve"> </w:t>
            </w:r>
            <w:r w:rsidRPr="0023156F">
              <w:rPr>
                <w:rFonts w:ascii="HGPｺﾞｼｯｸM" w:eastAsia="HGPｺﾞｼｯｸM" w:hAnsi="ＭＳ ゴシック" w:cs="ＭＳ Ｐゴシック" w:hint="eastAsia"/>
                <w:kern w:val="0"/>
                <w:sz w:val="14"/>
                <w:szCs w:val="14"/>
              </w:rPr>
              <w:t>その他（　　　　　　　　　　　　　　　　　　　　　　　　　　　　　　　　　　）</w:t>
            </w:r>
          </w:p>
          <w:p w14:paraId="24A3600C" w14:textId="77777777" w:rsidR="0032000E" w:rsidRPr="0023156F" w:rsidRDefault="0032000E" w:rsidP="00BC23A0">
            <w:pPr>
              <w:widowControl/>
              <w:snapToGrid w:val="0"/>
              <w:spacing w:line="240" w:lineRule="exact"/>
              <w:jc w:val="left"/>
              <w:rPr>
                <w:rFonts w:ascii="HGPｺﾞｼｯｸM" w:eastAsia="HGPｺﾞｼｯｸM" w:hAnsi="ＭＳ ゴシック" w:cs="ＭＳ Ｐゴシック"/>
                <w:kern w:val="0"/>
                <w:sz w:val="14"/>
                <w:szCs w:val="14"/>
              </w:rPr>
            </w:pPr>
          </w:p>
          <w:p w14:paraId="5875E639" w14:textId="629E6647" w:rsidR="0032000E" w:rsidRPr="0023156F" w:rsidRDefault="005A214F" w:rsidP="0032000E">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 （参考）主たる評価のポイント ]</w:t>
            </w:r>
          </w:p>
          <w:p w14:paraId="3E0DFBD6" w14:textId="77777777" w:rsidR="0032000E" w:rsidRPr="0023156F" w:rsidRDefault="0032000E" w:rsidP="0032000E">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パターン1</w:t>
            </w:r>
          </w:p>
          <w:p w14:paraId="3983267F" w14:textId="4317C2A0" w:rsidR="0032000E" w:rsidRPr="0023156F" w:rsidRDefault="0032000E" w:rsidP="0032000E">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・ビル運営のBCPの作成</w:t>
            </w:r>
          </w:p>
          <w:p w14:paraId="7768A33C" w14:textId="157DEBEE" w:rsidR="0032000E" w:rsidRPr="0023156F" w:rsidRDefault="0032000E" w:rsidP="0032000E">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・入居組織のBCPの把握</w:t>
            </w:r>
          </w:p>
          <w:p w14:paraId="044B317B" w14:textId="5DA0E594" w:rsidR="0032000E" w:rsidRPr="0023156F" w:rsidRDefault="0032000E" w:rsidP="0032000E">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・ビル運営側と入居側の相互連携体制</w:t>
            </w:r>
          </w:p>
          <w:p w14:paraId="53B5F8C0" w14:textId="3E746B3A" w:rsidR="0032000E" w:rsidRPr="0023156F" w:rsidRDefault="0032000E" w:rsidP="0032000E">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・震災被災後のビルの被災状況を把握するシステムの導入</w:t>
            </w:r>
          </w:p>
          <w:p w14:paraId="410A8B12" w14:textId="77777777" w:rsidR="0032000E" w:rsidRPr="0023156F" w:rsidRDefault="0032000E" w:rsidP="0032000E">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パターン2,3</w:t>
            </w:r>
          </w:p>
          <w:p w14:paraId="4C86095B" w14:textId="08572C1A" w:rsidR="0032000E" w:rsidRPr="0023156F" w:rsidRDefault="0032000E" w:rsidP="0032000E">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・入居組織のBCPの作成</w:t>
            </w:r>
          </w:p>
          <w:p w14:paraId="4D21BD67" w14:textId="6FB9D7A1" w:rsidR="0032000E" w:rsidRPr="0023156F" w:rsidRDefault="0032000E" w:rsidP="0032000E">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・入居組織のBCPを実現する設備</w:t>
            </w:r>
          </w:p>
          <w:p w14:paraId="226BEDFD" w14:textId="756E3E0D" w:rsidR="0032000E" w:rsidRPr="0023156F" w:rsidRDefault="0032000E" w:rsidP="0032000E">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・ビル運営、入居組織の相互連携体制</w:t>
            </w:r>
          </w:p>
          <w:p w14:paraId="2195C706" w14:textId="511BFE52" w:rsidR="0032000E" w:rsidRPr="0023156F" w:rsidRDefault="0032000E" w:rsidP="0032000E">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・定期的な運用状況のチェック・更新</w:t>
            </w:r>
          </w:p>
          <w:p w14:paraId="0A00E8EE" w14:textId="6FE15AC0" w:rsidR="0032000E" w:rsidRPr="0023156F" w:rsidRDefault="0032000E" w:rsidP="0032000E">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・震災被災後のビルの被災状況を把握するシステムの導入</w:t>
            </w:r>
          </w:p>
          <w:p w14:paraId="2E137C4C" w14:textId="30642C48" w:rsidR="0032000E" w:rsidRPr="0023156F" w:rsidRDefault="0032000E" w:rsidP="00BC23A0">
            <w:pPr>
              <w:widowControl/>
              <w:snapToGrid w:val="0"/>
              <w:spacing w:line="240" w:lineRule="exact"/>
              <w:jc w:val="left"/>
              <w:rPr>
                <w:rFonts w:ascii="HGPｺﾞｼｯｸM" w:eastAsia="HGPｺﾞｼｯｸM" w:hAnsi="ＭＳ ゴシック" w:cs="ＭＳ Ｐゴシック"/>
                <w:b/>
                <w:kern w:val="0"/>
                <w:sz w:val="14"/>
                <w:szCs w:val="14"/>
              </w:rPr>
            </w:pPr>
          </w:p>
        </w:tc>
        <w:tc>
          <w:tcPr>
            <w:tcW w:w="785" w:type="dxa"/>
            <w:tcBorders>
              <w:left w:val="single" w:sz="6" w:space="0" w:color="auto"/>
            </w:tcBorders>
            <w:shd w:val="clear" w:color="auto" w:fill="auto"/>
          </w:tcPr>
          <w:p w14:paraId="3C944DA5" w14:textId="77777777" w:rsidR="00BC23A0" w:rsidRPr="0023156F" w:rsidRDefault="00BC23A0" w:rsidP="00BC23A0">
            <w:pPr>
              <w:widowControl/>
              <w:snapToGrid w:val="0"/>
              <w:spacing w:line="240" w:lineRule="exact"/>
              <w:jc w:val="left"/>
              <w:rPr>
                <w:rFonts w:ascii="HGPｺﾞｼｯｸM" w:eastAsia="HGPｺﾞｼｯｸM" w:hAnsi="ＭＳ ゴシック" w:cs="ＭＳ Ｐゴシック"/>
                <w:kern w:val="0"/>
                <w:sz w:val="14"/>
                <w:szCs w:val="14"/>
              </w:rPr>
            </w:pPr>
          </w:p>
        </w:tc>
      </w:tr>
      <w:tr w:rsidR="0023156F" w:rsidRPr="0023156F" w14:paraId="1B64F2D8" w14:textId="77777777" w:rsidTr="00BC23A0">
        <w:trPr>
          <w:trHeight w:val="300"/>
        </w:trPr>
        <w:tc>
          <w:tcPr>
            <w:tcW w:w="2686" w:type="dxa"/>
            <w:tcBorders>
              <w:top w:val="dotted" w:sz="4" w:space="0" w:color="auto"/>
              <w:bottom w:val="dotted" w:sz="4" w:space="0" w:color="auto"/>
              <w:right w:val="single" w:sz="6" w:space="0" w:color="auto"/>
            </w:tcBorders>
            <w:shd w:val="clear" w:color="auto" w:fill="auto"/>
            <w:noWrap/>
            <w:vAlign w:val="center"/>
            <w:hideMark/>
          </w:tcPr>
          <w:p w14:paraId="6200A73F" w14:textId="272F3A49" w:rsidR="00BC23A0" w:rsidRPr="0023156F" w:rsidRDefault="00BC23A0" w:rsidP="006E4701">
            <w:pPr>
              <w:widowControl/>
              <w:snapToGrid w:val="0"/>
              <w:spacing w:line="240" w:lineRule="exact"/>
              <w:rPr>
                <w:rFonts w:ascii="HGPｺﾞｼｯｸM" w:eastAsia="HGPｺﾞｼｯｸM" w:hAnsi="ＭＳ ゴシック" w:cs="ＭＳ Ｐゴシック"/>
                <w:w w:val="90"/>
                <w:kern w:val="0"/>
                <w:sz w:val="14"/>
                <w:szCs w:val="14"/>
              </w:rPr>
            </w:pPr>
            <w:r w:rsidRPr="0023156F">
              <w:rPr>
                <w:rFonts w:ascii="HGPｺﾞｼｯｸM" w:eastAsia="HGPｺﾞｼｯｸM" w:hAnsi="ＭＳ ゴシック" w:cs="ＭＳ Ｐゴシック" w:hint="eastAsia"/>
                <w:w w:val="90"/>
                <w:kern w:val="0"/>
                <w:sz w:val="14"/>
                <w:szCs w:val="14"/>
              </w:rPr>
              <w:t>3.2消防訓練の実施</w:t>
            </w:r>
          </w:p>
        </w:tc>
        <w:tc>
          <w:tcPr>
            <w:tcW w:w="6378" w:type="dxa"/>
            <w:tcBorders>
              <w:left w:val="single" w:sz="6" w:space="0" w:color="auto"/>
            </w:tcBorders>
            <w:shd w:val="clear" w:color="auto" w:fill="auto"/>
            <w:noWrap/>
            <w:vAlign w:val="center"/>
            <w:hideMark/>
          </w:tcPr>
          <w:p w14:paraId="5BB10C7F" w14:textId="77777777" w:rsidR="00BC23A0" w:rsidRPr="0023156F" w:rsidRDefault="00BC23A0" w:rsidP="00BC23A0">
            <w:pPr>
              <w:widowControl/>
              <w:snapToGrid w:val="0"/>
              <w:spacing w:line="240" w:lineRule="exact"/>
              <w:jc w:val="left"/>
              <w:rPr>
                <w:rFonts w:ascii="HGPｺﾞｼｯｸM" w:eastAsia="HGPｺﾞｼｯｸM" w:hAnsi="ＭＳ ゴシック" w:cs="ＭＳ Ｐゴシック"/>
                <w:kern w:val="0"/>
                <w:sz w:val="14"/>
                <w:szCs w:val="14"/>
              </w:rPr>
            </w:pPr>
          </w:p>
          <w:p w14:paraId="3239538E" w14:textId="4055F154" w:rsidR="00BC23A0" w:rsidRPr="0023156F" w:rsidRDefault="005A214F" w:rsidP="00BC23A0">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 根拠資料 】</w:t>
            </w:r>
          </w:p>
          <w:p w14:paraId="5C474C3F" w14:textId="34914AD9" w:rsidR="00BC23A0" w:rsidRPr="0023156F" w:rsidRDefault="00BC23A0" w:rsidP="00BC23A0">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w:t>
            </w:r>
            <w:r w:rsidR="00261DCF" w:rsidRPr="0023156F">
              <w:rPr>
                <w:rFonts w:ascii="HGPｺﾞｼｯｸM" w:eastAsia="HGPｺﾞｼｯｸM" w:hAnsi="ＭＳ ゴシック" w:cs="ＭＳ Ｐゴシック" w:hint="eastAsia"/>
                <w:kern w:val="0"/>
                <w:sz w:val="14"/>
                <w:szCs w:val="14"/>
              </w:rPr>
              <w:t xml:space="preserve"> </w:t>
            </w:r>
            <w:r w:rsidRPr="0023156F">
              <w:rPr>
                <w:rFonts w:ascii="HGPｺﾞｼｯｸM" w:eastAsia="HGPｺﾞｼｯｸM" w:hAnsi="ＭＳ ゴシック" w:cs="ＭＳ Ｐゴシック" w:hint="eastAsia"/>
                <w:kern w:val="0"/>
                <w:sz w:val="14"/>
                <w:szCs w:val="14"/>
              </w:rPr>
              <w:t>消防計画書等</w:t>
            </w:r>
          </w:p>
          <w:p w14:paraId="3644E8AD" w14:textId="3B5E1B7B" w:rsidR="00BC23A0" w:rsidRPr="0023156F" w:rsidRDefault="00BC23A0" w:rsidP="00BC23A0">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w:t>
            </w:r>
            <w:r w:rsidR="00261DCF" w:rsidRPr="0023156F">
              <w:rPr>
                <w:rFonts w:ascii="HGPｺﾞｼｯｸM" w:eastAsia="HGPｺﾞｼｯｸM" w:hAnsi="ＭＳ ゴシック" w:cs="ＭＳ Ｐゴシック" w:hint="eastAsia"/>
                <w:kern w:val="0"/>
                <w:sz w:val="14"/>
                <w:szCs w:val="14"/>
              </w:rPr>
              <w:t xml:space="preserve"> </w:t>
            </w:r>
            <w:r w:rsidRPr="0023156F">
              <w:rPr>
                <w:rFonts w:ascii="HGPｺﾞｼｯｸM" w:eastAsia="HGPｺﾞｼｯｸM" w:hAnsi="ＭＳ ゴシック" w:cs="ＭＳ Ｐゴシック" w:hint="eastAsia"/>
                <w:kern w:val="0"/>
                <w:sz w:val="14"/>
                <w:szCs w:val="14"/>
              </w:rPr>
              <w:t>消防訓練実施報告書（レジュメ、写真など）</w:t>
            </w:r>
          </w:p>
          <w:p w14:paraId="0C9EFBE2" w14:textId="22386717" w:rsidR="00BC23A0" w:rsidRPr="0023156F" w:rsidRDefault="00BC23A0" w:rsidP="00BC23A0">
            <w:pPr>
              <w:widowControl/>
              <w:snapToGrid w:val="0"/>
              <w:spacing w:line="240" w:lineRule="exact"/>
              <w:jc w:val="left"/>
              <w:rPr>
                <w:rFonts w:ascii="HGPｺﾞｼｯｸM" w:eastAsia="HGPｺﾞｼｯｸM" w:hAnsi="ＭＳ ゴシック" w:cs="ＭＳ Ｐゴシック"/>
                <w:kern w:val="0"/>
                <w:sz w:val="14"/>
                <w:szCs w:val="14"/>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00261DCF" w:rsidRPr="0023156F">
              <w:rPr>
                <w:rFonts w:ascii="HGPｺﾞｼｯｸM" w:eastAsia="HGPｺﾞｼｯｸM" w:hAnsi="ＭＳ ゴシック" w:cs="ＭＳ Ｐゴシック"/>
                <w:kern w:val="0"/>
                <w:sz w:val="14"/>
                <w:szCs w:val="14"/>
              </w:rPr>
              <w:t xml:space="preserve"> </w:t>
            </w:r>
            <w:r w:rsidRPr="0023156F">
              <w:rPr>
                <w:rFonts w:ascii="HGPｺﾞｼｯｸM" w:eastAsia="HGPｺﾞｼｯｸM" w:hAnsi="ＭＳ ゴシック" w:cs="ＭＳ Ｐゴシック" w:hint="eastAsia"/>
                <w:kern w:val="0"/>
                <w:sz w:val="14"/>
                <w:szCs w:val="14"/>
              </w:rPr>
              <w:t>積極的な参加を促す取組みを示す資料（AED講習の実施、備蓄品の模擬利用体験、炊き出し訓練</w:t>
            </w:r>
            <w:r w:rsidR="00261DCF" w:rsidRPr="0023156F">
              <w:rPr>
                <w:rFonts w:ascii="HGPｺﾞｼｯｸM" w:eastAsia="HGPｺﾞｼｯｸM" w:hAnsi="ＭＳ ゴシック" w:cs="ＭＳ Ｐゴシック" w:hint="eastAsia"/>
                <w:kern w:val="0"/>
                <w:sz w:val="14"/>
                <w:szCs w:val="14"/>
              </w:rPr>
              <w:t>等</w:t>
            </w:r>
            <w:r w:rsidRPr="0023156F">
              <w:rPr>
                <w:rFonts w:ascii="HGPｺﾞｼｯｸM" w:eastAsia="HGPｺﾞｼｯｸM" w:hAnsi="ＭＳ ゴシック" w:cs="ＭＳ Ｐゴシック" w:hint="eastAsia"/>
                <w:kern w:val="0"/>
                <w:sz w:val="14"/>
                <w:szCs w:val="14"/>
              </w:rPr>
              <w:t>）</w:t>
            </w:r>
          </w:p>
          <w:p w14:paraId="4A31C812" w14:textId="33E0DE62" w:rsidR="00BC23A0" w:rsidRPr="0023156F" w:rsidRDefault="00BC23A0" w:rsidP="00BC23A0">
            <w:pPr>
              <w:widowControl/>
              <w:snapToGrid w:val="0"/>
              <w:spacing w:line="240" w:lineRule="exact"/>
              <w:jc w:val="left"/>
              <w:rPr>
                <w:rFonts w:ascii="HGPｺﾞｼｯｸM" w:eastAsia="HGPｺﾞｼｯｸM" w:hAnsi="ＭＳ ゴシック" w:cs="ＭＳ Ｐゴシック"/>
                <w:kern w:val="0"/>
                <w:sz w:val="14"/>
                <w:szCs w:val="14"/>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00261DCF" w:rsidRPr="0023156F">
              <w:rPr>
                <w:rFonts w:ascii="HGPｺﾞｼｯｸM" w:eastAsia="HGPｺﾞｼｯｸM" w:hAnsi="ＭＳ ゴシック" w:cs="ＭＳ Ｐゴシック" w:hint="eastAsia"/>
                <w:kern w:val="0"/>
                <w:sz w:val="14"/>
                <w:szCs w:val="14"/>
              </w:rPr>
              <w:t xml:space="preserve"> </w:t>
            </w:r>
            <w:r w:rsidRPr="0023156F">
              <w:rPr>
                <w:rFonts w:ascii="HGPｺﾞｼｯｸM" w:eastAsia="HGPｺﾞｼｯｸM" w:hAnsi="ＭＳ ゴシック" w:cs="ＭＳ Ｐゴシック" w:hint="eastAsia"/>
                <w:kern w:val="0"/>
                <w:sz w:val="14"/>
                <w:szCs w:val="14"/>
              </w:rPr>
              <w:t>その他（　　　　　　　　　　　　　　　　　　　　　　　　　　　　　　　　　　）</w:t>
            </w:r>
          </w:p>
          <w:p w14:paraId="2A3B5E2E" w14:textId="77777777" w:rsidR="0032000E" w:rsidRPr="0023156F" w:rsidRDefault="0032000E" w:rsidP="00BC23A0">
            <w:pPr>
              <w:widowControl/>
              <w:snapToGrid w:val="0"/>
              <w:spacing w:line="240" w:lineRule="exact"/>
              <w:jc w:val="left"/>
              <w:rPr>
                <w:rFonts w:ascii="HGPｺﾞｼｯｸM" w:eastAsia="HGPｺﾞｼｯｸM" w:hAnsi="ＭＳ ゴシック" w:cs="ＭＳ Ｐゴシック"/>
                <w:kern w:val="0"/>
                <w:sz w:val="14"/>
                <w:szCs w:val="14"/>
              </w:rPr>
            </w:pPr>
          </w:p>
          <w:p w14:paraId="0F9F66AB" w14:textId="6E3FD9F6" w:rsidR="0032000E" w:rsidRPr="0023156F" w:rsidRDefault="005A214F" w:rsidP="0032000E">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 （参考）主たる評価のポイント ]</w:t>
            </w:r>
          </w:p>
          <w:p w14:paraId="71325A2D" w14:textId="71D9D808" w:rsidR="0032000E" w:rsidRPr="0023156F" w:rsidRDefault="0032000E" w:rsidP="0032000E">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・消防計画の作成</w:t>
            </w:r>
          </w:p>
          <w:p w14:paraId="33BA690F" w14:textId="2D9803C6" w:rsidR="0032000E" w:rsidRPr="0023156F" w:rsidRDefault="0032000E" w:rsidP="0032000E">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・法令及び消防計画に基づく消防訓練の実施</w:t>
            </w:r>
          </w:p>
          <w:p w14:paraId="115D2FE8" w14:textId="3F0055DC" w:rsidR="0032000E" w:rsidRPr="0023156F" w:rsidRDefault="0032000E" w:rsidP="0032000E">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・消防訓練への参加人数増加のための取組み</w:t>
            </w:r>
          </w:p>
          <w:p w14:paraId="568088F5" w14:textId="77777777" w:rsidR="0032000E" w:rsidRPr="0023156F" w:rsidRDefault="0032000E" w:rsidP="00BC23A0">
            <w:pPr>
              <w:widowControl/>
              <w:snapToGrid w:val="0"/>
              <w:spacing w:line="240" w:lineRule="exact"/>
              <w:jc w:val="left"/>
              <w:rPr>
                <w:rFonts w:ascii="HGPｺﾞｼｯｸM" w:eastAsia="HGPｺﾞｼｯｸM" w:hAnsi="ＭＳ ゴシック" w:cs="ＭＳ Ｐゴシック"/>
                <w:kern w:val="0"/>
                <w:sz w:val="14"/>
                <w:szCs w:val="14"/>
              </w:rPr>
            </w:pPr>
          </w:p>
          <w:p w14:paraId="23551717" w14:textId="77777777" w:rsidR="003B70E9" w:rsidRPr="0023156F" w:rsidRDefault="003B70E9" w:rsidP="00BC23A0">
            <w:pPr>
              <w:widowControl/>
              <w:snapToGrid w:val="0"/>
              <w:spacing w:line="240" w:lineRule="exact"/>
              <w:jc w:val="left"/>
              <w:rPr>
                <w:rFonts w:ascii="HGPｺﾞｼｯｸM" w:eastAsia="HGPｺﾞｼｯｸM" w:hAnsi="ＭＳ ゴシック" w:cs="ＭＳ Ｐゴシック"/>
                <w:kern w:val="0"/>
                <w:sz w:val="14"/>
                <w:szCs w:val="14"/>
              </w:rPr>
            </w:pPr>
          </w:p>
          <w:p w14:paraId="1787F190" w14:textId="77777777" w:rsidR="003B70E9" w:rsidRPr="0023156F" w:rsidRDefault="003B70E9" w:rsidP="00BC23A0">
            <w:pPr>
              <w:widowControl/>
              <w:snapToGrid w:val="0"/>
              <w:spacing w:line="240" w:lineRule="exact"/>
              <w:jc w:val="left"/>
              <w:rPr>
                <w:rFonts w:ascii="HGPｺﾞｼｯｸM" w:eastAsia="HGPｺﾞｼｯｸM" w:hAnsi="ＭＳ ゴシック" w:cs="ＭＳ Ｐゴシック"/>
                <w:kern w:val="0"/>
                <w:sz w:val="14"/>
                <w:szCs w:val="14"/>
              </w:rPr>
            </w:pPr>
          </w:p>
          <w:p w14:paraId="2DFBF585" w14:textId="77777777" w:rsidR="003B70E9" w:rsidRPr="0023156F" w:rsidRDefault="003B70E9" w:rsidP="00BC23A0">
            <w:pPr>
              <w:widowControl/>
              <w:snapToGrid w:val="0"/>
              <w:spacing w:line="240" w:lineRule="exact"/>
              <w:jc w:val="left"/>
              <w:rPr>
                <w:rFonts w:ascii="HGPｺﾞｼｯｸM" w:eastAsia="HGPｺﾞｼｯｸM" w:hAnsi="ＭＳ ゴシック" w:cs="ＭＳ Ｐゴシック"/>
                <w:kern w:val="0"/>
                <w:sz w:val="14"/>
                <w:szCs w:val="14"/>
              </w:rPr>
            </w:pPr>
          </w:p>
          <w:p w14:paraId="150D9CDA" w14:textId="77777777" w:rsidR="003B70E9" w:rsidRPr="0023156F" w:rsidRDefault="003B70E9" w:rsidP="00BC23A0">
            <w:pPr>
              <w:widowControl/>
              <w:snapToGrid w:val="0"/>
              <w:spacing w:line="240" w:lineRule="exact"/>
              <w:jc w:val="left"/>
              <w:rPr>
                <w:rFonts w:ascii="HGPｺﾞｼｯｸM" w:eastAsia="HGPｺﾞｼｯｸM" w:hAnsi="ＭＳ ゴシック" w:cs="ＭＳ Ｐゴシック"/>
                <w:kern w:val="0"/>
                <w:sz w:val="14"/>
                <w:szCs w:val="14"/>
              </w:rPr>
            </w:pPr>
          </w:p>
          <w:p w14:paraId="62F755A2" w14:textId="77777777" w:rsidR="003B70E9" w:rsidRPr="0023156F" w:rsidRDefault="003B70E9" w:rsidP="00BC23A0">
            <w:pPr>
              <w:widowControl/>
              <w:snapToGrid w:val="0"/>
              <w:spacing w:line="240" w:lineRule="exact"/>
              <w:jc w:val="left"/>
              <w:rPr>
                <w:rFonts w:ascii="HGPｺﾞｼｯｸM" w:eastAsia="HGPｺﾞｼｯｸM" w:hAnsi="ＭＳ ゴシック" w:cs="ＭＳ Ｐゴシック"/>
                <w:kern w:val="0"/>
                <w:sz w:val="14"/>
                <w:szCs w:val="14"/>
              </w:rPr>
            </w:pPr>
          </w:p>
          <w:p w14:paraId="72D53281" w14:textId="59E5E10B" w:rsidR="003B70E9" w:rsidRPr="0023156F" w:rsidRDefault="003B70E9" w:rsidP="00BC23A0">
            <w:pPr>
              <w:widowControl/>
              <w:snapToGrid w:val="0"/>
              <w:spacing w:line="240" w:lineRule="exact"/>
              <w:jc w:val="left"/>
              <w:rPr>
                <w:rFonts w:ascii="HGPｺﾞｼｯｸM" w:eastAsia="HGPｺﾞｼｯｸM" w:hAnsi="ＭＳ ゴシック" w:cs="ＭＳ Ｐゴシック"/>
                <w:kern w:val="0"/>
                <w:sz w:val="14"/>
                <w:szCs w:val="14"/>
              </w:rPr>
            </w:pPr>
          </w:p>
        </w:tc>
        <w:tc>
          <w:tcPr>
            <w:tcW w:w="785" w:type="dxa"/>
            <w:tcBorders>
              <w:left w:val="single" w:sz="6" w:space="0" w:color="auto"/>
            </w:tcBorders>
            <w:shd w:val="clear" w:color="auto" w:fill="auto"/>
          </w:tcPr>
          <w:p w14:paraId="77FF6224" w14:textId="77777777" w:rsidR="00BC23A0" w:rsidRPr="0023156F" w:rsidRDefault="00BC23A0" w:rsidP="00BC23A0">
            <w:pPr>
              <w:widowControl/>
              <w:snapToGrid w:val="0"/>
              <w:spacing w:line="240" w:lineRule="exact"/>
              <w:jc w:val="left"/>
              <w:rPr>
                <w:rFonts w:ascii="HGPｺﾞｼｯｸM" w:eastAsia="HGPｺﾞｼｯｸM" w:hAnsi="ＭＳ ゴシック" w:cs="ＭＳ Ｐゴシック"/>
                <w:kern w:val="0"/>
                <w:sz w:val="14"/>
                <w:szCs w:val="14"/>
              </w:rPr>
            </w:pPr>
          </w:p>
        </w:tc>
      </w:tr>
      <w:tr w:rsidR="0023156F" w:rsidRPr="0023156F" w14:paraId="1B7DCD30" w14:textId="77777777" w:rsidTr="00BC23A0">
        <w:trPr>
          <w:trHeight w:val="300"/>
        </w:trPr>
        <w:tc>
          <w:tcPr>
            <w:tcW w:w="2686" w:type="dxa"/>
            <w:tcBorders>
              <w:top w:val="dotted" w:sz="4" w:space="0" w:color="auto"/>
              <w:bottom w:val="dotted" w:sz="4" w:space="0" w:color="auto"/>
              <w:right w:val="single" w:sz="6" w:space="0" w:color="auto"/>
            </w:tcBorders>
            <w:shd w:val="clear" w:color="auto" w:fill="auto"/>
            <w:noWrap/>
            <w:vAlign w:val="center"/>
            <w:hideMark/>
          </w:tcPr>
          <w:p w14:paraId="3AB16CD3" w14:textId="074FAE46" w:rsidR="00BC23A0" w:rsidRPr="0023156F" w:rsidRDefault="00BC23A0" w:rsidP="006E4701">
            <w:pPr>
              <w:widowControl/>
              <w:snapToGrid w:val="0"/>
              <w:spacing w:line="240" w:lineRule="exact"/>
              <w:rPr>
                <w:rFonts w:ascii="HGPｺﾞｼｯｸM" w:eastAsia="HGPｺﾞｼｯｸM" w:hAnsi="ＭＳ ゴシック" w:cs="ＭＳ Ｐゴシック"/>
                <w:w w:val="90"/>
                <w:kern w:val="0"/>
                <w:sz w:val="14"/>
                <w:szCs w:val="14"/>
              </w:rPr>
            </w:pPr>
            <w:r w:rsidRPr="0023156F">
              <w:rPr>
                <w:rFonts w:ascii="HGPｺﾞｼｯｸM" w:eastAsia="HGPｺﾞｼｯｸM" w:hAnsi="ＭＳ ゴシック" w:cs="ＭＳ Ｐゴシック" w:hint="eastAsia"/>
                <w:w w:val="90"/>
                <w:kern w:val="0"/>
                <w:sz w:val="14"/>
                <w:szCs w:val="14"/>
              </w:rPr>
              <w:lastRenderedPageBreak/>
              <w:t>3.3AEDの設置</w:t>
            </w:r>
          </w:p>
        </w:tc>
        <w:tc>
          <w:tcPr>
            <w:tcW w:w="6378" w:type="dxa"/>
            <w:tcBorders>
              <w:left w:val="single" w:sz="6" w:space="0" w:color="auto"/>
            </w:tcBorders>
            <w:shd w:val="clear" w:color="auto" w:fill="auto"/>
            <w:noWrap/>
            <w:vAlign w:val="center"/>
            <w:hideMark/>
          </w:tcPr>
          <w:p w14:paraId="03C992D1" w14:textId="77777777" w:rsidR="00BC23A0" w:rsidRPr="0023156F" w:rsidRDefault="00BC23A0" w:rsidP="00BC23A0">
            <w:pPr>
              <w:widowControl/>
              <w:snapToGrid w:val="0"/>
              <w:spacing w:line="240" w:lineRule="exact"/>
              <w:jc w:val="left"/>
              <w:rPr>
                <w:rFonts w:ascii="HGPｺﾞｼｯｸM" w:eastAsia="HGPｺﾞｼｯｸM" w:hAnsi="ＭＳ ゴシック" w:cs="ＭＳ Ｐゴシック"/>
                <w:kern w:val="0"/>
                <w:sz w:val="14"/>
                <w:szCs w:val="14"/>
              </w:rPr>
            </w:pPr>
          </w:p>
          <w:p w14:paraId="67120A88" w14:textId="015F06B7" w:rsidR="00BC23A0" w:rsidRPr="0023156F" w:rsidRDefault="005A214F" w:rsidP="00BC23A0">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 根拠資料 】</w:t>
            </w:r>
          </w:p>
          <w:p w14:paraId="3A2AE7FE" w14:textId="2CAE9E62" w:rsidR="00BC23A0" w:rsidRPr="0023156F" w:rsidRDefault="00BC23A0" w:rsidP="00BC23A0">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w:t>
            </w:r>
            <w:r w:rsidR="00261DCF" w:rsidRPr="0023156F">
              <w:rPr>
                <w:rFonts w:ascii="HGPｺﾞｼｯｸM" w:eastAsia="HGPｺﾞｼｯｸM" w:hAnsi="ＭＳ ゴシック" w:cs="ＭＳ Ｐゴシック" w:hint="eastAsia"/>
                <w:kern w:val="0"/>
                <w:sz w:val="14"/>
                <w:szCs w:val="14"/>
              </w:rPr>
              <w:t xml:space="preserve"> </w:t>
            </w:r>
            <w:r w:rsidRPr="0023156F">
              <w:rPr>
                <w:rFonts w:ascii="HGPｺﾞｼｯｸM" w:eastAsia="HGPｺﾞｼｯｸM" w:hAnsi="ＭＳ ゴシック" w:cs="ＭＳ Ｐゴシック" w:hint="eastAsia"/>
                <w:kern w:val="0"/>
                <w:sz w:val="14"/>
                <w:szCs w:val="14"/>
              </w:rPr>
              <w:t>AED 設置位置とガイドライン等との関係がわかる資料</w:t>
            </w:r>
          </w:p>
          <w:p w14:paraId="1B12DB09" w14:textId="1BBF7E89" w:rsidR="00BC23A0" w:rsidRPr="0023156F" w:rsidRDefault="00BC23A0" w:rsidP="00BC23A0">
            <w:pPr>
              <w:widowControl/>
              <w:snapToGrid w:val="0"/>
              <w:spacing w:line="240" w:lineRule="exact"/>
              <w:jc w:val="left"/>
              <w:rPr>
                <w:rFonts w:ascii="HGPｺﾞｼｯｸM" w:eastAsia="HGPｺﾞｼｯｸM" w:hAnsi="ＭＳ ゴシック" w:cs="ＭＳ Ｐゴシック"/>
                <w:kern w:val="0"/>
                <w:sz w:val="14"/>
                <w:szCs w:val="14"/>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00261DCF" w:rsidRPr="0023156F">
              <w:rPr>
                <w:rFonts w:ascii="HGPｺﾞｼｯｸM" w:eastAsia="HGPｺﾞｼｯｸM" w:hAnsi="ＭＳ ゴシック" w:cs="ＭＳ Ｐゴシック"/>
                <w:kern w:val="0"/>
                <w:sz w:val="14"/>
                <w:szCs w:val="14"/>
              </w:rPr>
              <w:t xml:space="preserve"> </w:t>
            </w:r>
            <w:r w:rsidRPr="0023156F">
              <w:rPr>
                <w:rFonts w:ascii="HGPｺﾞｼｯｸM" w:eastAsia="HGPｺﾞｼｯｸM" w:hAnsi="ＭＳ ゴシック" w:cs="ＭＳ Ｐゴシック" w:hint="eastAsia"/>
                <w:kern w:val="0"/>
                <w:sz w:val="14"/>
                <w:szCs w:val="14"/>
              </w:rPr>
              <w:t>その他（　　　　　　　　　　　　　　　　　　　　　　　　　　　　　　　　　　）</w:t>
            </w:r>
          </w:p>
          <w:p w14:paraId="3A3F9D15" w14:textId="77777777" w:rsidR="00BC23A0" w:rsidRPr="0023156F" w:rsidRDefault="00BC23A0" w:rsidP="00BC23A0">
            <w:pPr>
              <w:widowControl/>
              <w:snapToGrid w:val="0"/>
              <w:spacing w:line="240" w:lineRule="exact"/>
              <w:jc w:val="left"/>
              <w:rPr>
                <w:rFonts w:ascii="HGPｺﾞｼｯｸM" w:eastAsia="HGPｺﾞｼｯｸM" w:hAnsi="ＭＳ ゴシック" w:cs="ＭＳ Ｐゴシック"/>
                <w:kern w:val="0"/>
                <w:sz w:val="14"/>
                <w:szCs w:val="14"/>
              </w:rPr>
            </w:pPr>
          </w:p>
          <w:p w14:paraId="62AC0A0D" w14:textId="77777777" w:rsidR="0032000E" w:rsidRPr="0023156F" w:rsidRDefault="0032000E" w:rsidP="0032000E">
            <w:pPr>
              <w:widowControl/>
              <w:snapToGrid w:val="0"/>
              <w:spacing w:line="240" w:lineRule="exact"/>
              <w:jc w:val="left"/>
              <w:rPr>
                <w:rFonts w:ascii="HGPｺﾞｼｯｸM" w:eastAsia="HGPｺﾞｼｯｸM" w:hAnsi="ＭＳ ゴシック" w:cs="ＭＳ Ｐゴシック"/>
                <w:kern w:val="0"/>
                <w:sz w:val="14"/>
                <w:szCs w:val="14"/>
              </w:rPr>
            </w:pPr>
          </w:p>
          <w:p w14:paraId="7D0A7441" w14:textId="7C956618" w:rsidR="0032000E" w:rsidRPr="0023156F" w:rsidRDefault="005A214F" w:rsidP="0032000E">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 （参考）主たる評価のポイント ]</w:t>
            </w:r>
          </w:p>
          <w:p w14:paraId="151AD229" w14:textId="6962AF24" w:rsidR="0032000E" w:rsidRPr="0023156F" w:rsidRDefault="0032000E" w:rsidP="0032000E">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・建物内のAEDの設置</w:t>
            </w:r>
          </w:p>
          <w:p w14:paraId="40FD1BC7" w14:textId="15751DC7" w:rsidR="0032000E" w:rsidRPr="0023156F" w:rsidRDefault="0032000E" w:rsidP="0032000E">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・建物内に十分なAEDの設置台数</w:t>
            </w:r>
          </w:p>
          <w:p w14:paraId="491F7390" w14:textId="2692989A" w:rsidR="0032000E" w:rsidRPr="0023156F" w:rsidRDefault="0032000E" w:rsidP="0032000E">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・必要に応じたAEDの設置位置</w:t>
            </w:r>
          </w:p>
          <w:p w14:paraId="56A14616" w14:textId="6A7D7042" w:rsidR="0032000E" w:rsidRPr="0023156F" w:rsidRDefault="0032000E" w:rsidP="0032000E">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・施設利用者への教育活動の実施</w:t>
            </w:r>
          </w:p>
          <w:p w14:paraId="3D69A0FE" w14:textId="77B3B15E" w:rsidR="0032000E" w:rsidRPr="0023156F" w:rsidRDefault="0032000E" w:rsidP="00BC23A0">
            <w:pPr>
              <w:widowControl/>
              <w:snapToGrid w:val="0"/>
              <w:spacing w:line="240" w:lineRule="exact"/>
              <w:jc w:val="left"/>
              <w:rPr>
                <w:rFonts w:ascii="HGPｺﾞｼｯｸM" w:eastAsia="HGPｺﾞｼｯｸM" w:hAnsi="ＭＳ ゴシック" w:cs="ＭＳ Ｐゴシック"/>
                <w:kern w:val="0"/>
                <w:sz w:val="14"/>
                <w:szCs w:val="14"/>
              </w:rPr>
            </w:pPr>
          </w:p>
        </w:tc>
        <w:tc>
          <w:tcPr>
            <w:tcW w:w="785" w:type="dxa"/>
            <w:tcBorders>
              <w:left w:val="single" w:sz="6" w:space="0" w:color="auto"/>
            </w:tcBorders>
            <w:shd w:val="clear" w:color="auto" w:fill="auto"/>
          </w:tcPr>
          <w:p w14:paraId="1851F702" w14:textId="77777777" w:rsidR="00BC23A0" w:rsidRPr="0023156F" w:rsidRDefault="00BC23A0" w:rsidP="00BC23A0">
            <w:pPr>
              <w:widowControl/>
              <w:snapToGrid w:val="0"/>
              <w:spacing w:line="240" w:lineRule="exact"/>
              <w:jc w:val="left"/>
              <w:rPr>
                <w:rFonts w:ascii="HGPｺﾞｼｯｸM" w:eastAsia="HGPｺﾞｼｯｸM" w:hAnsi="ＭＳ ゴシック" w:cs="ＭＳ Ｐゴシック"/>
                <w:kern w:val="0"/>
                <w:sz w:val="14"/>
                <w:szCs w:val="14"/>
              </w:rPr>
            </w:pPr>
          </w:p>
        </w:tc>
      </w:tr>
    </w:tbl>
    <w:p w14:paraId="44356C86" w14:textId="77777777" w:rsidR="00BC23A0" w:rsidRPr="0023156F" w:rsidRDefault="00BC23A0" w:rsidP="00BC23A0">
      <w:r w:rsidRPr="0023156F">
        <w:br w:type="page"/>
      </w:r>
    </w:p>
    <w:tbl>
      <w:tblPr>
        <w:tblW w:w="9849" w:type="dxa"/>
        <w:tblBorders>
          <w:top w:val="single" w:sz="6" w:space="0" w:color="auto"/>
          <w:left w:val="single" w:sz="6" w:space="0" w:color="auto"/>
          <w:bottom w:val="single" w:sz="6" w:space="0" w:color="auto"/>
          <w:right w:val="single" w:sz="6" w:space="0" w:color="auto"/>
          <w:insideH w:val="dotted" w:sz="4" w:space="0" w:color="auto"/>
          <w:insideV w:val="dotted" w:sz="4" w:space="0" w:color="auto"/>
        </w:tblBorders>
        <w:tblCellMar>
          <w:left w:w="99" w:type="dxa"/>
          <w:right w:w="99" w:type="dxa"/>
        </w:tblCellMar>
        <w:tblLook w:val="04A0" w:firstRow="1" w:lastRow="0" w:firstColumn="1" w:lastColumn="0" w:noHBand="0" w:noVBand="1"/>
      </w:tblPr>
      <w:tblGrid>
        <w:gridCol w:w="2686"/>
        <w:gridCol w:w="6378"/>
        <w:gridCol w:w="785"/>
      </w:tblGrid>
      <w:tr w:rsidR="0023156F" w:rsidRPr="0023156F" w14:paraId="77732DC3" w14:textId="77777777" w:rsidTr="00BC23A0">
        <w:trPr>
          <w:trHeight w:val="300"/>
        </w:trPr>
        <w:tc>
          <w:tcPr>
            <w:tcW w:w="2686" w:type="dxa"/>
            <w:tcBorders>
              <w:top w:val="dotted" w:sz="4" w:space="0" w:color="auto"/>
              <w:bottom w:val="dotted" w:sz="4" w:space="0" w:color="auto"/>
              <w:right w:val="single" w:sz="6" w:space="0" w:color="auto"/>
            </w:tcBorders>
            <w:shd w:val="clear" w:color="auto" w:fill="7F7F7F" w:themeFill="text1" w:themeFillTint="80"/>
            <w:noWrap/>
            <w:vAlign w:val="center"/>
            <w:hideMark/>
          </w:tcPr>
          <w:p w14:paraId="50913276" w14:textId="77777777" w:rsidR="00BC23A0" w:rsidRPr="0023156F" w:rsidRDefault="00BC23A0" w:rsidP="00BC23A0">
            <w:pPr>
              <w:widowControl/>
              <w:snapToGrid w:val="0"/>
              <w:spacing w:line="240" w:lineRule="exact"/>
              <w:rPr>
                <w:rFonts w:ascii="HGPｺﾞｼｯｸM" w:eastAsia="HGPｺﾞｼｯｸM" w:hAnsi="ＭＳ ゴシック" w:cs="ＭＳ Ｐゴシック"/>
                <w:b/>
                <w:w w:val="90"/>
                <w:kern w:val="0"/>
                <w:sz w:val="18"/>
                <w:szCs w:val="14"/>
              </w:rPr>
            </w:pPr>
            <w:r w:rsidRPr="0023156F">
              <w:rPr>
                <w:rFonts w:ascii="HGPｺﾞｼｯｸM" w:eastAsia="HGPｺﾞｼｯｸM" w:hAnsi="ＭＳ ゴシック" w:cs="ＭＳ Ｐゴシック" w:hint="eastAsia"/>
                <w:b/>
                <w:color w:val="FFFFFF" w:themeColor="background1"/>
                <w:w w:val="90"/>
                <w:kern w:val="0"/>
                <w:sz w:val="18"/>
                <w:szCs w:val="14"/>
              </w:rPr>
              <w:lastRenderedPageBreak/>
              <w:t>Qw5プログラム</w:t>
            </w:r>
          </w:p>
        </w:tc>
        <w:tc>
          <w:tcPr>
            <w:tcW w:w="6378" w:type="dxa"/>
            <w:tcBorders>
              <w:left w:val="single" w:sz="6" w:space="0" w:color="auto"/>
            </w:tcBorders>
            <w:shd w:val="clear" w:color="auto" w:fill="7F7F7F" w:themeFill="text1" w:themeFillTint="80"/>
            <w:noWrap/>
            <w:vAlign w:val="center"/>
          </w:tcPr>
          <w:p w14:paraId="6D49B447" w14:textId="77777777" w:rsidR="00BC23A0" w:rsidRPr="0023156F" w:rsidRDefault="00BC23A0" w:rsidP="00BC23A0">
            <w:pPr>
              <w:widowControl/>
              <w:snapToGrid w:val="0"/>
              <w:spacing w:line="240" w:lineRule="exact"/>
              <w:jc w:val="left"/>
              <w:rPr>
                <w:rFonts w:ascii="HGPｺﾞｼｯｸM" w:eastAsia="HGPｺﾞｼｯｸM" w:hAnsi="ＭＳ ゴシック" w:cs="ＭＳ Ｐゴシック"/>
                <w:b/>
                <w:w w:val="90"/>
                <w:kern w:val="0"/>
                <w:sz w:val="18"/>
                <w:szCs w:val="14"/>
              </w:rPr>
            </w:pPr>
          </w:p>
        </w:tc>
        <w:tc>
          <w:tcPr>
            <w:tcW w:w="785" w:type="dxa"/>
            <w:tcBorders>
              <w:left w:val="single" w:sz="6" w:space="0" w:color="auto"/>
            </w:tcBorders>
            <w:shd w:val="clear" w:color="auto" w:fill="7F7F7F" w:themeFill="text1" w:themeFillTint="80"/>
          </w:tcPr>
          <w:p w14:paraId="3F95F8B6" w14:textId="77777777" w:rsidR="00BC23A0" w:rsidRPr="0023156F" w:rsidRDefault="00BC23A0" w:rsidP="00BC23A0">
            <w:pPr>
              <w:widowControl/>
              <w:snapToGrid w:val="0"/>
              <w:spacing w:line="240" w:lineRule="exact"/>
              <w:jc w:val="left"/>
              <w:rPr>
                <w:rFonts w:ascii="HGPｺﾞｼｯｸM" w:eastAsia="HGPｺﾞｼｯｸM" w:hAnsi="ＭＳ ゴシック" w:cs="ＭＳ Ｐゴシック"/>
                <w:b/>
                <w:w w:val="90"/>
                <w:kern w:val="0"/>
                <w:sz w:val="18"/>
                <w:szCs w:val="14"/>
              </w:rPr>
            </w:pPr>
          </w:p>
        </w:tc>
      </w:tr>
      <w:tr w:rsidR="0023156F" w:rsidRPr="0023156F" w14:paraId="4885618F" w14:textId="77777777" w:rsidTr="00BC23A0">
        <w:trPr>
          <w:trHeight w:val="300"/>
        </w:trPr>
        <w:tc>
          <w:tcPr>
            <w:tcW w:w="2686" w:type="dxa"/>
            <w:tcBorders>
              <w:top w:val="dotted" w:sz="4" w:space="0" w:color="auto"/>
              <w:bottom w:val="dotted" w:sz="4" w:space="0" w:color="auto"/>
              <w:right w:val="single" w:sz="6" w:space="0" w:color="auto"/>
            </w:tcBorders>
            <w:shd w:val="clear" w:color="auto" w:fill="auto"/>
            <w:noWrap/>
            <w:vAlign w:val="center"/>
            <w:hideMark/>
          </w:tcPr>
          <w:p w14:paraId="098EDF8E" w14:textId="42D9ECA4" w:rsidR="00BC23A0" w:rsidRPr="0023156F" w:rsidRDefault="00BC23A0" w:rsidP="0023156F">
            <w:pPr>
              <w:widowControl/>
              <w:snapToGrid w:val="0"/>
              <w:spacing w:line="240" w:lineRule="exact"/>
              <w:rPr>
                <w:rFonts w:ascii="HGPｺﾞｼｯｸM" w:eastAsia="HGPｺﾞｼｯｸM" w:hAnsi="ＭＳ ゴシック" w:cs="ＭＳ Ｐゴシック"/>
                <w:w w:val="90"/>
                <w:kern w:val="0"/>
                <w:sz w:val="14"/>
                <w:szCs w:val="14"/>
              </w:rPr>
            </w:pPr>
            <w:r w:rsidRPr="0023156F">
              <w:rPr>
                <w:rFonts w:ascii="HGPｺﾞｼｯｸM" w:eastAsia="HGPｺﾞｼｯｸM" w:hAnsi="ＭＳ ゴシック" w:cs="ＭＳ Ｐゴシック" w:hint="eastAsia"/>
                <w:w w:val="90"/>
                <w:kern w:val="0"/>
                <w:sz w:val="14"/>
                <w:szCs w:val="14"/>
              </w:rPr>
              <w:t>1メンタルヘルス対策、医療サービス</w:t>
            </w:r>
          </w:p>
        </w:tc>
        <w:tc>
          <w:tcPr>
            <w:tcW w:w="6378" w:type="dxa"/>
            <w:tcBorders>
              <w:left w:val="single" w:sz="6" w:space="0" w:color="auto"/>
            </w:tcBorders>
            <w:shd w:val="clear" w:color="auto" w:fill="auto"/>
            <w:noWrap/>
            <w:vAlign w:val="center"/>
            <w:hideMark/>
          </w:tcPr>
          <w:p w14:paraId="1A15495F" w14:textId="77777777" w:rsidR="00DA1211" w:rsidRPr="0023156F" w:rsidRDefault="00DA1211" w:rsidP="00BC23A0">
            <w:pPr>
              <w:widowControl/>
              <w:snapToGrid w:val="0"/>
              <w:spacing w:line="240" w:lineRule="exact"/>
              <w:jc w:val="left"/>
              <w:rPr>
                <w:rFonts w:ascii="HGPｺﾞｼｯｸM" w:eastAsia="HGPｺﾞｼｯｸM" w:hAnsi="ＭＳ ゴシック" w:cs="ＭＳ Ｐゴシック"/>
                <w:kern w:val="0"/>
                <w:sz w:val="14"/>
                <w:szCs w:val="14"/>
              </w:rPr>
            </w:pPr>
          </w:p>
          <w:p w14:paraId="1BBECEF9" w14:textId="21A50A79" w:rsidR="00BC23A0" w:rsidRPr="0023156F" w:rsidRDefault="005A214F" w:rsidP="00BC23A0">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 根拠資料 】</w:t>
            </w:r>
          </w:p>
          <w:p w14:paraId="0216D956" w14:textId="77777777" w:rsidR="00BC23A0" w:rsidRPr="0023156F" w:rsidRDefault="00BC23A0" w:rsidP="00BC23A0">
            <w:pPr>
              <w:widowControl/>
              <w:snapToGrid w:val="0"/>
              <w:spacing w:line="240" w:lineRule="exact"/>
              <w:jc w:val="left"/>
              <w:rPr>
                <w:rFonts w:ascii="HGPｺﾞｼｯｸM" w:eastAsia="HGPｺﾞｼｯｸM" w:hAnsi="ＭＳ ゴシック" w:cs="ＭＳ Ｐゴシック"/>
                <w:kern w:val="0"/>
                <w:sz w:val="14"/>
                <w:szCs w:val="14"/>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Pr="0023156F">
              <w:rPr>
                <w:rFonts w:ascii="HGPｺﾞｼｯｸM" w:eastAsia="HGPｺﾞｼｯｸM" w:hAnsi="ＭＳ ゴシック" w:cs="ＭＳ Ｐゴシック"/>
                <w:kern w:val="0"/>
                <w:sz w:val="14"/>
                <w:szCs w:val="14"/>
              </w:rPr>
              <w:t xml:space="preserve"> </w:t>
            </w:r>
            <w:r w:rsidRPr="0023156F">
              <w:rPr>
                <w:rFonts w:ascii="HGPｺﾞｼｯｸM" w:eastAsia="HGPｺﾞｼｯｸM" w:hAnsi="ＭＳ ゴシック" w:cs="ＭＳ Ｐゴシック" w:hint="eastAsia"/>
                <w:kern w:val="0"/>
                <w:sz w:val="14"/>
                <w:szCs w:val="14"/>
              </w:rPr>
              <w:t>メンタルヘルス対策の内容と実施状況が説明できる資料</w:t>
            </w:r>
          </w:p>
          <w:p w14:paraId="419C7888" w14:textId="77777777" w:rsidR="00BC23A0" w:rsidRPr="0023156F" w:rsidRDefault="00BC23A0" w:rsidP="00BC23A0">
            <w:pPr>
              <w:widowControl/>
              <w:snapToGrid w:val="0"/>
              <w:spacing w:line="240" w:lineRule="exact"/>
              <w:jc w:val="left"/>
              <w:rPr>
                <w:rFonts w:ascii="HGPｺﾞｼｯｸM" w:eastAsia="HGPｺﾞｼｯｸM" w:hAnsi="ＭＳ ゴシック" w:cs="ＭＳ Ｐゴシック"/>
                <w:kern w:val="0"/>
                <w:sz w:val="14"/>
                <w:szCs w:val="14"/>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Pr="0023156F">
              <w:rPr>
                <w:rFonts w:ascii="HGPｺﾞｼｯｸM" w:eastAsia="HGPｺﾞｼｯｸM" w:hAnsi="ＭＳ ゴシック" w:cs="ＭＳ Ｐゴシック"/>
                <w:kern w:val="0"/>
                <w:sz w:val="14"/>
                <w:szCs w:val="14"/>
              </w:rPr>
              <w:t xml:space="preserve"> </w:t>
            </w:r>
            <w:r w:rsidRPr="0023156F">
              <w:rPr>
                <w:rFonts w:ascii="HGPｺﾞｼｯｸM" w:eastAsia="HGPｺﾞｼｯｸM" w:hAnsi="ＭＳ ゴシック" w:cs="ＭＳ Ｐゴシック" w:hint="eastAsia"/>
                <w:kern w:val="0"/>
                <w:sz w:val="14"/>
                <w:szCs w:val="14"/>
              </w:rPr>
              <w:t>健康診断もしくはストレスチェックの実施状況と受診率が説明できる資料</w:t>
            </w:r>
            <w:r w:rsidRPr="0023156F">
              <w:rPr>
                <w:rFonts w:ascii="HGPｺﾞｼｯｸM" w:eastAsia="HGPｺﾞｼｯｸM" w:hAnsi="ＭＳ ゴシック" w:cs="ＭＳ Ｐゴシック"/>
                <w:kern w:val="0"/>
                <w:sz w:val="14"/>
                <w:szCs w:val="14"/>
              </w:rPr>
              <w:t xml:space="preserve"> </w:t>
            </w:r>
          </w:p>
          <w:p w14:paraId="2AC8CD68" w14:textId="77777777" w:rsidR="00BC23A0" w:rsidRPr="0023156F" w:rsidRDefault="00BC23A0" w:rsidP="00BC23A0">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 資格を持つカウンセラー等のサポートの設置状況が説明できる資料</w:t>
            </w:r>
          </w:p>
          <w:p w14:paraId="747CCAA5" w14:textId="77777777" w:rsidR="00BC23A0" w:rsidRPr="0023156F" w:rsidRDefault="00BC23A0" w:rsidP="00BC23A0">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 独自のメンタルヘルス対策の内容と実施状況が説明できる資料</w:t>
            </w:r>
          </w:p>
          <w:p w14:paraId="72772129" w14:textId="708E3AAA" w:rsidR="00BC23A0" w:rsidRPr="0023156F" w:rsidRDefault="00BC23A0" w:rsidP="00BC23A0">
            <w:pPr>
              <w:widowControl/>
              <w:snapToGrid w:val="0"/>
              <w:spacing w:line="240" w:lineRule="exact"/>
              <w:jc w:val="left"/>
              <w:rPr>
                <w:rFonts w:ascii="HGPｺﾞｼｯｸM" w:eastAsia="HGPｺﾞｼｯｸM" w:hAnsi="ＭＳ ゴシック" w:cs="ＭＳ Ｐゴシック"/>
                <w:kern w:val="0"/>
                <w:sz w:val="14"/>
                <w:szCs w:val="14"/>
              </w:rPr>
            </w:pPr>
            <w:r w:rsidRPr="0023156F">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Pr="0023156F">
              <w:rPr>
                <w:rFonts w:ascii="HGPｺﾞｼｯｸM" w:eastAsia="HGPｺﾞｼｯｸM" w:hAnsi="ＭＳ ゴシック" w:cs="ＭＳ Ｐゴシック"/>
                <w:kern w:val="0"/>
                <w:sz w:val="14"/>
                <w:szCs w:val="14"/>
              </w:rPr>
              <w:t xml:space="preserve"> </w:t>
            </w:r>
            <w:r w:rsidRPr="0023156F">
              <w:rPr>
                <w:rFonts w:ascii="HGPｺﾞｼｯｸM" w:eastAsia="HGPｺﾞｼｯｸM" w:hAnsi="ＭＳ ゴシック" w:cs="ＭＳ Ｐゴシック" w:hint="eastAsia"/>
                <w:kern w:val="0"/>
                <w:sz w:val="14"/>
                <w:szCs w:val="14"/>
              </w:rPr>
              <w:t>その他（　　　　　　　　　　　　　　　　　　　　　　　　　　　　　　　　　　）</w:t>
            </w:r>
          </w:p>
          <w:p w14:paraId="1B6D7ACE" w14:textId="00C9E378" w:rsidR="000E5CD8" w:rsidRPr="0023156F" w:rsidRDefault="000E5CD8" w:rsidP="00BC23A0">
            <w:pPr>
              <w:widowControl/>
              <w:snapToGrid w:val="0"/>
              <w:spacing w:line="240" w:lineRule="exact"/>
              <w:jc w:val="left"/>
              <w:rPr>
                <w:rFonts w:ascii="HGPｺﾞｼｯｸM" w:eastAsia="HGPｺﾞｼｯｸM" w:hAnsi="ＭＳ ゴシック" w:cs="ＭＳ Ｐゴシック"/>
                <w:kern w:val="0"/>
                <w:sz w:val="14"/>
                <w:szCs w:val="14"/>
              </w:rPr>
            </w:pPr>
          </w:p>
          <w:p w14:paraId="5C0C60E4" w14:textId="1DD5A3E5" w:rsidR="000E5CD8" w:rsidRPr="0023156F" w:rsidRDefault="005A214F" w:rsidP="000E5CD8">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 （参考）主たる評価のポイント ]</w:t>
            </w:r>
          </w:p>
          <w:p w14:paraId="61EDE065" w14:textId="38EC94F3" w:rsidR="000E5CD8" w:rsidRPr="0023156F" w:rsidRDefault="000E5CD8" w:rsidP="000E5CD8">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・メンタルヘルス対策</w:t>
            </w:r>
          </w:p>
          <w:p w14:paraId="7DC66D29" w14:textId="3A846745" w:rsidR="000E5CD8" w:rsidRPr="0023156F" w:rsidRDefault="000E5CD8" w:rsidP="000E5CD8">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・健康診断・ストレスチェック実施（パターン２、３の場合）</w:t>
            </w:r>
          </w:p>
          <w:p w14:paraId="4056C25E" w14:textId="1E11401B" w:rsidR="000E5CD8" w:rsidRPr="0023156F" w:rsidRDefault="000E5CD8" w:rsidP="000E5CD8">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・資格を持つカウンセラー等のサポート</w:t>
            </w:r>
          </w:p>
          <w:p w14:paraId="59932447" w14:textId="044C965C" w:rsidR="000E5CD8" w:rsidRPr="0023156F" w:rsidRDefault="000E5CD8" w:rsidP="00BC23A0">
            <w:pPr>
              <w:widowControl/>
              <w:snapToGrid w:val="0"/>
              <w:spacing w:line="240" w:lineRule="exact"/>
              <w:jc w:val="left"/>
              <w:rPr>
                <w:rFonts w:ascii="HGPｺﾞｼｯｸM" w:eastAsia="HGPｺﾞｼｯｸM" w:hAnsi="ＭＳ ゴシック" w:cs="ＭＳ Ｐゴシック"/>
                <w:kern w:val="0"/>
                <w:sz w:val="14"/>
                <w:szCs w:val="14"/>
              </w:rPr>
            </w:pPr>
            <w:r w:rsidRPr="0023156F">
              <w:rPr>
                <w:rFonts w:ascii="HGPｺﾞｼｯｸM" w:eastAsia="HGPｺﾞｼｯｸM" w:hAnsi="ＭＳ ゴシック" w:cs="ＭＳ Ｐゴシック" w:hint="eastAsia"/>
                <w:kern w:val="0"/>
                <w:sz w:val="14"/>
                <w:szCs w:val="14"/>
              </w:rPr>
              <w:t>・独自のメンタルヘルスを実施</w:t>
            </w:r>
          </w:p>
          <w:p w14:paraId="5F402099" w14:textId="77777777" w:rsidR="00BC23A0" w:rsidRPr="0023156F" w:rsidRDefault="00BC23A0" w:rsidP="00BC23A0">
            <w:pPr>
              <w:widowControl/>
              <w:snapToGrid w:val="0"/>
              <w:spacing w:line="240" w:lineRule="exact"/>
              <w:jc w:val="left"/>
              <w:rPr>
                <w:rFonts w:ascii="HGPｺﾞｼｯｸM" w:eastAsia="HGPｺﾞｼｯｸM" w:hAnsi="ＭＳ ゴシック" w:cs="ＭＳ Ｐゴシック"/>
                <w:kern w:val="0"/>
                <w:sz w:val="14"/>
                <w:szCs w:val="14"/>
              </w:rPr>
            </w:pPr>
          </w:p>
        </w:tc>
        <w:tc>
          <w:tcPr>
            <w:tcW w:w="785" w:type="dxa"/>
            <w:tcBorders>
              <w:left w:val="single" w:sz="6" w:space="0" w:color="auto"/>
            </w:tcBorders>
            <w:shd w:val="clear" w:color="auto" w:fill="auto"/>
          </w:tcPr>
          <w:p w14:paraId="3A2F6D6A" w14:textId="77777777" w:rsidR="00BC23A0" w:rsidRPr="0023156F" w:rsidRDefault="00BC23A0" w:rsidP="00BC23A0">
            <w:pPr>
              <w:widowControl/>
              <w:snapToGrid w:val="0"/>
              <w:spacing w:line="240" w:lineRule="exact"/>
              <w:jc w:val="left"/>
              <w:rPr>
                <w:rFonts w:ascii="HGPｺﾞｼｯｸM" w:eastAsia="HGPｺﾞｼｯｸM" w:hAnsi="ＭＳ ゴシック" w:cs="ＭＳ Ｐゴシック"/>
                <w:kern w:val="0"/>
                <w:sz w:val="14"/>
                <w:szCs w:val="14"/>
              </w:rPr>
            </w:pPr>
          </w:p>
        </w:tc>
      </w:tr>
      <w:tr w:rsidR="0023156F" w:rsidRPr="0023156F" w14:paraId="62DBFA9F" w14:textId="77777777" w:rsidTr="00BC23A0">
        <w:trPr>
          <w:trHeight w:val="300"/>
        </w:trPr>
        <w:tc>
          <w:tcPr>
            <w:tcW w:w="2686" w:type="dxa"/>
            <w:tcBorders>
              <w:top w:val="dotted" w:sz="4" w:space="0" w:color="auto"/>
              <w:bottom w:val="dotted" w:sz="4" w:space="0" w:color="auto"/>
              <w:right w:val="single" w:sz="6" w:space="0" w:color="auto"/>
            </w:tcBorders>
            <w:shd w:val="clear" w:color="auto" w:fill="auto"/>
            <w:noWrap/>
            <w:vAlign w:val="center"/>
            <w:hideMark/>
          </w:tcPr>
          <w:p w14:paraId="37A4071D" w14:textId="1DA9A3BC" w:rsidR="00BC23A0" w:rsidRPr="0023156F" w:rsidRDefault="00BC23A0" w:rsidP="00E049AE">
            <w:pPr>
              <w:widowControl/>
              <w:snapToGrid w:val="0"/>
              <w:spacing w:line="240" w:lineRule="exact"/>
              <w:rPr>
                <w:rFonts w:ascii="HGPｺﾞｼｯｸM" w:eastAsia="HGPｺﾞｼｯｸM" w:hAnsi="ＭＳ ゴシック" w:cs="ＭＳ Ｐゴシック"/>
                <w:w w:val="90"/>
                <w:kern w:val="0"/>
                <w:sz w:val="14"/>
                <w:szCs w:val="14"/>
              </w:rPr>
            </w:pPr>
            <w:r w:rsidRPr="0023156F">
              <w:rPr>
                <w:rFonts w:ascii="HGPｺﾞｼｯｸM" w:eastAsia="HGPｺﾞｼｯｸM" w:hAnsi="ＭＳ ゴシック" w:cs="ＭＳ Ｐゴシック" w:hint="eastAsia"/>
                <w:w w:val="90"/>
                <w:kern w:val="0"/>
                <w:sz w:val="14"/>
                <w:szCs w:val="14"/>
              </w:rPr>
              <w:t>2情報共有インフラ</w:t>
            </w:r>
          </w:p>
        </w:tc>
        <w:tc>
          <w:tcPr>
            <w:tcW w:w="6378" w:type="dxa"/>
            <w:tcBorders>
              <w:left w:val="single" w:sz="6" w:space="0" w:color="auto"/>
            </w:tcBorders>
            <w:shd w:val="clear" w:color="auto" w:fill="auto"/>
            <w:noWrap/>
            <w:vAlign w:val="center"/>
            <w:hideMark/>
          </w:tcPr>
          <w:p w14:paraId="381B48AA" w14:textId="77777777" w:rsidR="00BC23A0" w:rsidRPr="00F65313" w:rsidRDefault="00BC23A0" w:rsidP="00BC23A0">
            <w:pPr>
              <w:widowControl/>
              <w:snapToGrid w:val="0"/>
              <w:spacing w:line="240" w:lineRule="exact"/>
              <w:jc w:val="left"/>
              <w:rPr>
                <w:rFonts w:ascii="HGPｺﾞｼｯｸM" w:eastAsia="HGPｺﾞｼｯｸM" w:hAnsi="ＭＳ ゴシック" w:cs="ＭＳ Ｐゴシック"/>
                <w:kern w:val="0"/>
                <w:sz w:val="14"/>
                <w:szCs w:val="14"/>
              </w:rPr>
            </w:pPr>
          </w:p>
          <w:p w14:paraId="1E98EB6B" w14:textId="454CA7CF" w:rsidR="00BC23A0" w:rsidRPr="00F65313" w:rsidRDefault="005A214F" w:rsidP="00BC23A0">
            <w:pPr>
              <w:widowControl/>
              <w:snapToGrid w:val="0"/>
              <w:spacing w:line="240" w:lineRule="exact"/>
              <w:jc w:val="left"/>
              <w:rPr>
                <w:rFonts w:ascii="HGPｺﾞｼｯｸM" w:eastAsia="HGPｺﾞｼｯｸM" w:hAnsi="ＭＳ ゴシック" w:cs="ＭＳ Ｐゴシック"/>
                <w:kern w:val="0"/>
                <w:sz w:val="14"/>
                <w:szCs w:val="14"/>
              </w:rPr>
            </w:pPr>
            <w:r w:rsidRPr="00F65313">
              <w:rPr>
                <w:rFonts w:ascii="HGPｺﾞｼｯｸM" w:eastAsia="HGPｺﾞｼｯｸM" w:hAnsi="ＭＳ ゴシック" w:cs="ＭＳ Ｐゴシック" w:hint="eastAsia"/>
                <w:kern w:val="0"/>
                <w:sz w:val="14"/>
                <w:szCs w:val="14"/>
              </w:rPr>
              <w:t>【 根拠資料 】</w:t>
            </w:r>
          </w:p>
          <w:p w14:paraId="6B8C1E57" w14:textId="19438F3A" w:rsidR="00BC23A0" w:rsidRPr="00F65313" w:rsidRDefault="00BC23A0" w:rsidP="00BC23A0">
            <w:pPr>
              <w:widowControl/>
              <w:snapToGrid w:val="0"/>
              <w:spacing w:line="240" w:lineRule="exact"/>
              <w:jc w:val="left"/>
              <w:rPr>
                <w:rFonts w:ascii="HGPｺﾞｼｯｸM" w:eastAsia="HGPｺﾞｼｯｸM" w:hAnsi="ＭＳ ゴシック" w:cs="ＭＳ Ｐゴシック"/>
                <w:kern w:val="0"/>
                <w:sz w:val="14"/>
                <w:szCs w:val="14"/>
              </w:rPr>
            </w:pPr>
            <w:r w:rsidRPr="00F65313">
              <w:rPr>
                <w:rFonts w:ascii="HGPｺﾞｼｯｸM" w:eastAsia="HGPｺﾞｼｯｸM" w:hAnsi="ＭＳ ゴシック" w:cs="ＭＳ Ｐゴシック" w:hint="eastAsia"/>
                <w:kern w:val="0"/>
                <w:sz w:val="14"/>
                <w:szCs w:val="14"/>
              </w:rPr>
              <w:t>パターン</w:t>
            </w:r>
            <w:r w:rsidR="003A6732" w:rsidRPr="00F65313">
              <w:rPr>
                <w:rFonts w:ascii="HGPｺﾞｼｯｸM" w:eastAsia="HGPｺﾞｼｯｸM" w:hAnsi="ＭＳ ゴシック" w:cs="ＭＳ Ｐゴシック" w:hint="eastAsia"/>
                <w:kern w:val="0"/>
                <w:sz w:val="14"/>
                <w:szCs w:val="14"/>
              </w:rPr>
              <w:t>１</w:t>
            </w:r>
          </w:p>
          <w:p w14:paraId="7974F1D4" w14:textId="10D3E618" w:rsidR="00BC23A0" w:rsidRPr="00F65313" w:rsidRDefault="00BC23A0" w:rsidP="00BC23A0">
            <w:pPr>
              <w:widowControl/>
              <w:snapToGrid w:val="0"/>
              <w:spacing w:line="240" w:lineRule="exact"/>
              <w:jc w:val="left"/>
              <w:rPr>
                <w:rFonts w:ascii="HGPｺﾞｼｯｸM" w:eastAsia="HGPｺﾞｼｯｸM" w:hAnsi="ＭＳ ゴシック" w:cs="ＭＳ Ｐゴシック"/>
                <w:kern w:val="0"/>
                <w:sz w:val="14"/>
                <w:szCs w:val="14"/>
              </w:rPr>
            </w:pPr>
            <w:r w:rsidRPr="00F65313">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00261DCF" w:rsidRPr="00F65313">
              <w:rPr>
                <w:rFonts w:ascii="HGPｺﾞｼｯｸM" w:eastAsia="HGPｺﾞｼｯｸM" w:hAnsi="ＭＳ ゴシック" w:cs="ＭＳ Ｐゴシック"/>
                <w:kern w:val="0"/>
                <w:sz w:val="14"/>
                <w:szCs w:val="14"/>
              </w:rPr>
              <w:t xml:space="preserve"> </w:t>
            </w:r>
            <w:r w:rsidRPr="00F65313">
              <w:rPr>
                <w:rFonts w:ascii="HGPｺﾞｼｯｸM" w:eastAsia="HGPｺﾞｼｯｸM" w:hAnsi="ＭＳ ゴシック" w:cs="ＭＳ Ｐゴシック"/>
                <w:kern w:val="0"/>
                <w:sz w:val="14"/>
                <w:szCs w:val="14"/>
              </w:rPr>
              <w:t>No.1</w:t>
            </w:r>
            <w:r w:rsidRPr="00F65313">
              <w:rPr>
                <w:rFonts w:ascii="HGPｺﾞｼｯｸM" w:eastAsia="HGPｺﾞｼｯｸM" w:hAnsi="ＭＳ ゴシック" w:cs="ＭＳ Ｐゴシック" w:hint="eastAsia"/>
                <w:kern w:val="0"/>
                <w:sz w:val="14"/>
                <w:szCs w:val="14"/>
              </w:rPr>
              <w:t xml:space="preserve">　サイネージやwebサイトを通じてビルサービスやイベント情報を周知する資料</w:t>
            </w:r>
          </w:p>
          <w:p w14:paraId="166E4688" w14:textId="0DFC1C4D" w:rsidR="00BC23A0" w:rsidRPr="00F65313" w:rsidRDefault="00BC23A0" w:rsidP="00BC23A0">
            <w:pPr>
              <w:widowControl/>
              <w:snapToGrid w:val="0"/>
              <w:spacing w:line="240" w:lineRule="exact"/>
              <w:jc w:val="left"/>
              <w:rPr>
                <w:rFonts w:ascii="HGPｺﾞｼｯｸM" w:eastAsia="HGPｺﾞｼｯｸM" w:hAnsi="ＭＳ ゴシック" w:cs="ＭＳ Ｐゴシック"/>
                <w:kern w:val="0"/>
                <w:sz w:val="13"/>
                <w:szCs w:val="13"/>
              </w:rPr>
            </w:pPr>
            <w:r w:rsidRPr="00F65313">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00261DCF" w:rsidRPr="00F65313">
              <w:rPr>
                <w:rFonts w:ascii="HGPｺﾞｼｯｸM" w:eastAsia="HGPｺﾞｼｯｸM" w:hAnsi="ＭＳ ゴシック" w:cs="ＭＳ Ｐゴシック"/>
                <w:kern w:val="0"/>
                <w:sz w:val="14"/>
                <w:szCs w:val="14"/>
              </w:rPr>
              <w:t xml:space="preserve"> </w:t>
            </w:r>
            <w:r w:rsidRPr="00F65313">
              <w:rPr>
                <w:rFonts w:ascii="HGPｺﾞｼｯｸM" w:eastAsia="HGPｺﾞｼｯｸM" w:hAnsi="ＭＳ ゴシック" w:cs="ＭＳ Ｐゴシック"/>
                <w:kern w:val="0"/>
                <w:sz w:val="14"/>
                <w:szCs w:val="14"/>
              </w:rPr>
              <w:t>No.2</w:t>
            </w:r>
            <w:r w:rsidRPr="00F65313">
              <w:rPr>
                <w:rFonts w:ascii="HGPｺﾞｼｯｸM" w:eastAsia="HGPｺﾞｼｯｸM" w:hAnsi="ＭＳ ゴシック" w:cs="ＭＳ Ｐゴシック" w:hint="eastAsia"/>
                <w:kern w:val="0"/>
                <w:sz w:val="14"/>
                <w:szCs w:val="14"/>
              </w:rPr>
              <w:t xml:space="preserve">　</w:t>
            </w:r>
            <w:r w:rsidR="003A6732" w:rsidRPr="00F65313">
              <w:rPr>
                <w:rFonts w:ascii="HGPｺﾞｼｯｸM" w:eastAsia="HGPｺﾞｼｯｸM" w:hAnsi="ＭＳ ゴシック" w:cs="ＭＳ Ｐゴシック" w:hint="eastAsia"/>
                <w:kern w:val="0"/>
                <w:sz w:val="13"/>
                <w:szCs w:val="13"/>
              </w:rPr>
              <w:t>ビルの</w:t>
            </w:r>
            <w:r w:rsidRPr="00F65313">
              <w:rPr>
                <w:rFonts w:ascii="HGPｺﾞｼｯｸM" w:eastAsia="HGPｺﾞｼｯｸM" w:hAnsi="ＭＳ ゴシック" w:cs="ＭＳ Ｐゴシック" w:hint="eastAsia"/>
                <w:kern w:val="0"/>
                <w:sz w:val="13"/>
                <w:szCs w:val="13"/>
              </w:rPr>
              <w:t>使い勝手等の意見を受け付ける窓口の設置とその意見に対するフィードバックを実施する資料</w:t>
            </w:r>
          </w:p>
          <w:p w14:paraId="1F949445" w14:textId="3F7EE11D" w:rsidR="00BC23A0" w:rsidRPr="00F65313" w:rsidRDefault="00BC23A0" w:rsidP="00BC23A0">
            <w:pPr>
              <w:widowControl/>
              <w:snapToGrid w:val="0"/>
              <w:spacing w:line="240" w:lineRule="exact"/>
              <w:jc w:val="left"/>
              <w:rPr>
                <w:rFonts w:ascii="HGPｺﾞｼｯｸM" w:eastAsia="HGPｺﾞｼｯｸM" w:hAnsi="ＭＳ ゴシック" w:cs="ＭＳ Ｐゴシック"/>
                <w:kern w:val="0"/>
                <w:sz w:val="14"/>
                <w:szCs w:val="14"/>
              </w:rPr>
            </w:pPr>
            <w:r w:rsidRPr="00F65313">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00261DCF" w:rsidRPr="00F65313">
              <w:rPr>
                <w:rFonts w:ascii="HGPｺﾞｼｯｸM" w:eastAsia="HGPｺﾞｼｯｸM" w:hAnsi="ＭＳ ゴシック" w:cs="ＭＳ Ｐゴシック"/>
                <w:kern w:val="0"/>
                <w:sz w:val="14"/>
                <w:szCs w:val="14"/>
              </w:rPr>
              <w:t xml:space="preserve"> </w:t>
            </w:r>
            <w:r w:rsidRPr="00F65313">
              <w:rPr>
                <w:rFonts w:ascii="HGPｺﾞｼｯｸM" w:eastAsia="HGPｺﾞｼｯｸM" w:hAnsi="ＭＳ ゴシック" w:cs="ＭＳ Ｐゴシック"/>
                <w:kern w:val="0"/>
                <w:sz w:val="14"/>
                <w:szCs w:val="14"/>
              </w:rPr>
              <w:t>No.3</w:t>
            </w:r>
            <w:r w:rsidRPr="00F65313">
              <w:rPr>
                <w:rFonts w:ascii="HGPｺﾞｼｯｸM" w:eastAsia="HGPｺﾞｼｯｸM" w:hAnsi="ＭＳ ゴシック" w:cs="ＭＳ Ｐゴシック" w:hint="eastAsia"/>
                <w:kern w:val="0"/>
                <w:sz w:val="14"/>
                <w:szCs w:val="14"/>
              </w:rPr>
              <w:t xml:space="preserve">　共用部におけるwifi接続</w:t>
            </w:r>
            <w:r w:rsidR="003A6732" w:rsidRPr="00F65313">
              <w:rPr>
                <w:rFonts w:ascii="HGPｺﾞｼｯｸM" w:eastAsia="HGPｺﾞｼｯｸM" w:hAnsi="ＭＳ ゴシック" w:cs="ＭＳ Ｐゴシック" w:hint="eastAsia"/>
                <w:kern w:val="0"/>
                <w:sz w:val="14"/>
                <w:szCs w:val="14"/>
              </w:rPr>
              <w:t>を可能とする仕組み</w:t>
            </w:r>
            <w:r w:rsidRPr="00F65313">
              <w:rPr>
                <w:rFonts w:ascii="HGPｺﾞｼｯｸM" w:eastAsia="HGPｺﾞｼｯｸM" w:hAnsi="ＭＳ ゴシック" w:cs="ＭＳ Ｐゴシック" w:hint="eastAsia"/>
                <w:kern w:val="0"/>
                <w:sz w:val="14"/>
                <w:szCs w:val="14"/>
              </w:rPr>
              <w:t>に関する資料</w:t>
            </w:r>
          </w:p>
          <w:p w14:paraId="018EE975" w14:textId="4CBF3E4C" w:rsidR="00E906D8" w:rsidRPr="00F65313" w:rsidRDefault="00E906D8" w:rsidP="00BC23A0">
            <w:pPr>
              <w:widowControl/>
              <w:snapToGrid w:val="0"/>
              <w:spacing w:line="240" w:lineRule="exact"/>
              <w:jc w:val="left"/>
              <w:rPr>
                <w:rFonts w:ascii="HGPｺﾞｼｯｸM" w:eastAsia="HGPｺﾞｼｯｸM" w:hAnsi="ＭＳ ゴシック" w:cs="ＭＳ Ｐゴシック"/>
                <w:kern w:val="0"/>
                <w:sz w:val="14"/>
                <w:szCs w:val="14"/>
              </w:rPr>
            </w:pPr>
            <w:r w:rsidRPr="00F65313">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Pr="00F65313">
              <w:rPr>
                <w:rFonts w:ascii="HGPｺﾞｼｯｸM" w:eastAsia="HGPｺﾞｼｯｸM" w:hAnsi="ＭＳ ゴシック" w:cs="ＭＳ Ｐゴシック"/>
                <w:kern w:val="0"/>
                <w:sz w:val="14"/>
                <w:szCs w:val="14"/>
              </w:rPr>
              <w:t xml:space="preserve"> No.</w:t>
            </w:r>
            <w:r w:rsidRPr="00F65313">
              <w:rPr>
                <w:rFonts w:ascii="HGPｺﾞｼｯｸM" w:eastAsia="HGPｺﾞｼｯｸM" w:hAnsi="ＭＳ ゴシック" w:cs="ＭＳ Ｐゴシック" w:hint="eastAsia"/>
                <w:kern w:val="0"/>
                <w:sz w:val="14"/>
                <w:szCs w:val="14"/>
              </w:rPr>
              <w:t>4　ビル内の感染症予防対策の取組み状況を利用者に周知する資料</w:t>
            </w:r>
          </w:p>
          <w:p w14:paraId="5FC5D129" w14:textId="5ADEA39D" w:rsidR="00E906D8" w:rsidRPr="00F65313" w:rsidRDefault="00E906D8" w:rsidP="00BC23A0">
            <w:pPr>
              <w:widowControl/>
              <w:snapToGrid w:val="0"/>
              <w:spacing w:line="240" w:lineRule="exact"/>
              <w:jc w:val="left"/>
              <w:rPr>
                <w:rFonts w:ascii="HGPｺﾞｼｯｸM" w:eastAsia="HGPｺﾞｼｯｸM" w:hAnsi="ＭＳ ゴシック" w:cs="ＭＳ Ｐゴシック"/>
                <w:kern w:val="0"/>
                <w:sz w:val="14"/>
                <w:szCs w:val="14"/>
              </w:rPr>
            </w:pPr>
            <w:r w:rsidRPr="00F65313">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Pr="00F65313">
              <w:rPr>
                <w:rFonts w:ascii="HGPｺﾞｼｯｸM" w:eastAsia="HGPｺﾞｼｯｸM" w:hAnsi="ＭＳ ゴシック" w:cs="ＭＳ Ｐゴシック"/>
                <w:kern w:val="0"/>
                <w:sz w:val="14"/>
                <w:szCs w:val="14"/>
              </w:rPr>
              <w:t xml:space="preserve"> No.</w:t>
            </w:r>
            <w:r w:rsidRPr="00F65313">
              <w:rPr>
                <w:rFonts w:ascii="HGPｺﾞｼｯｸM" w:eastAsia="HGPｺﾞｼｯｸM" w:hAnsi="ＭＳ ゴシック" w:cs="ＭＳ Ｐゴシック" w:hint="eastAsia"/>
                <w:kern w:val="0"/>
                <w:sz w:val="14"/>
                <w:szCs w:val="14"/>
              </w:rPr>
              <w:t>5　安全対策実施と傷病者発生状況に関する情報共有を実施していることがわかる資料</w:t>
            </w:r>
          </w:p>
          <w:p w14:paraId="2208CBC6" w14:textId="1FD68EB7" w:rsidR="00BC23A0" w:rsidRPr="00F65313" w:rsidRDefault="00BC23A0" w:rsidP="00BC23A0">
            <w:pPr>
              <w:widowControl/>
              <w:snapToGrid w:val="0"/>
              <w:spacing w:line="240" w:lineRule="exact"/>
              <w:jc w:val="left"/>
              <w:rPr>
                <w:rFonts w:ascii="HGPｺﾞｼｯｸM" w:eastAsia="HGPｺﾞｼｯｸM" w:hAnsi="ＭＳ ゴシック" w:cs="ＭＳ Ｐゴシック"/>
                <w:kern w:val="0"/>
                <w:sz w:val="14"/>
                <w:szCs w:val="14"/>
              </w:rPr>
            </w:pPr>
            <w:r w:rsidRPr="00F65313">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00261DCF" w:rsidRPr="00F65313">
              <w:rPr>
                <w:rFonts w:ascii="HGPｺﾞｼｯｸM" w:eastAsia="HGPｺﾞｼｯｸM" w:hAnsi="ＭＳ ゴシック" w:cs="ＭＳ Ｐゴシック"/>
                <w:kern w:val="0"/>
                <w:sz w:val="14"/>
                <w:szCs w:val="14"/>
              </w:rPr>
              <w:t xml:space="preserve"> </w:t>
            </w:r>
            <w:r w:rsidR="00E906D8" w:rsidRPr="00F65313">
              <w:rPr>
                <w:rFonts w:ascii="HGPｺﾞｼｯｸM" w:eastAsia="HGPｺﾞｼｯｸM" w:hAnsi="ＭＳ ゴシック" w:cs="ＭＳ Ｐゴシック"/>
                <w:kern w:val="0"/>
                <w:sz w:val="14"/>
                <w:szCs w:val="14"/>
              </w:rPr>
              <w:t>No.6</w:t>
            </w:r>
            <w:r w:rsidRPr="00F65313">
              <w:rPr>
                <w:rFonts w:ascii="HGPｺﾞｼｯｸM" w:eastAsia="HGPｺﾞｼｯｸM" w:hAnsi="ＭＳ ゴシック" w:cs="ＭＳ Ｐゴシック" w:hint="eastAsia"/>
                <w:kern w:val="0"/>
                <w:sz w:val="14"/>
                <w:szCs w:val="14"/>
              </w:rPr>
              <w:t xml:space="preserve">　その他、情報共有の取組みに関する資料</w:t>
            </w:r>
          </w:p>
          <w:p w14:paraId="6FC3090E" w14:textId="0C4FACCB" w:rsidR="00BC23A0" w:rsidRPr="00F65313" w:rsidRDefault="00BC23A0" w:rsidP="00BC23A0">
            <w:pPr>
              <w:widowControl/>
              <w:snapToGrid w:val="0"/>
              <w:spacing w:line="240" w:lineRule="exact"/>
              <w:jc w:val="left"/>
              <w:rPr>
                <w:rFonts w:ascii="HGPｺﾞｼｯｸM" w:eastAsia="HGPｺﾞｼｯｸM" w:hAnsi="ＭＳ ゴシック" w:cs="ＭＳ Ｐゴシック"/>
                <w:kern w:val="0"/>
                <w:sz w:val="14"/>
                <w:szCs w:val="14"/>
              </w:rPr>
            </w:pPr>
            <w:r w:rsidRPr="00F65313">
              <w:rPr>
                <w:rFonts w:ascii="HGPｺﾞｼｯｸM" w:eastAsia="HGPｺﾞｼｯｸM" w:hAnsi="ＭＳ ゴシック" w:cs="ＭＳ Ｐゴシック" w:hint="eastAsia"/>
                <w:kern w:val="0"/>
                <w:sz w:val="14"/>
                <w:szCs w:val="14"/>
              </w:rPr>
              <w:t>パターン</w:t>
            </w:r>
            <w:r w:rsidR="003A6732" w:rsidRPr="00F65313">
              <w:rPr>
                <w:rFonts w:ascii="HGPｺﾞｼｯｸM" w:eastAsia="HGPｺﾞｼｯｸM" w:hAnsi="ＭＳ ゴシック" w:cs="ＭＳ Ｐゴシック" w:hint="eastAsia"/>
                <w:kern w:val="0"/>
                <w:sz w:val="14"/>
                <w:szCs w:val="14"/>
              </w:rPr>
              <w:t>２，３</w:t>
            </w:r>
          </w:p>
          <w:p w14:paraId="283F44D0" w14:textId="02B52B54" w:rsidR="00BC23A0" w:rsidRPr="00F65313" w:rsidRDefault="00BC23A0" w:rsidP="00BC23A0">
            <w:pPr>
              <w:widowControl/>
              <w:snapToGrid w:val="0"/>
              <w:spacing w:line="240" w:lineRule="exact"/>
              <w:jc w:val="left"/>
              <w:rPr>
                <w:rFonts w:ascii="HGPｺﾞｼｯｸM" w:eastAsia="HGPｺﾞｼｯｸM" w:hAnsi="ＭＳ ゴシック" w:cs="ＭＳ Ｐゴシック"/>
                <w:kern w:val="0"/>
                <w:sz w:val="14"/>
                <w:szCs w:val="14"/>
              </w:rPr>
            </w:pPr>
            <w:r w:rsidRPr="00F65313">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009F4B1E" w:rsidRPr="00F65313">
              <w:rPr>
                <w:rFonts w:ascii="HGPｺﾞｼｯｸM" w:eastAsia="HGPｺﾞｼｯｸM" w:hAnsi="ＭＳ ゴシック" w:cs="ＭＳ Ｐゴシック" w:hint="eastAsia"/>
                <w:kern w:val="0"/>
                <w:sz w:val="14"/>
                <w:szCs w:val="14"/>
              </w:rPr>
              <w:t xml:space="preserve"> </w:t>
            </w:r>
            <w:r w:rsidRPr="00F65313">
              <w:rPr>
                <w:rFonts w:ascii="HGPｺﾞｼｯｸM" w:eastAsia="HGPｺﾞｼｯｸM" w:hAnsi="ＭＳ ゴシック" w:cs="ＭＳ Ｐゴシック"/>
                <w:kern w:val="0"/>
                <w:sz w:val="14"/>
                <w:szCs w:val="14"/>
              </w:rPr>
              <w:t>No.1</w:t>
            </w:r>
            <w:r w:rsidRPr="00F65313">
              <w:rPr>
                <w:rFonts w:ascii="HGPｺﾞｼｯｸM" w:eastAsia="HGPｺﾞｼｯｸM" w:hAnsi="ＭＳ ゴシック" w:cs="ＭＳ Ｐゴシック" w:hint="eastAsia"/>
                <w:kern w:val="0"/>
                <w:sz w:val="14"/>
                <w:szCs w:val="14"/>
              </w:rPr>
              <w:t xml:space="preserve">　社内外でデータや資料が安全に共有できる仕組み</w:t>
            </w:r>
            <w:r w:rsidR="003A6732" w:rsidRPr="00F65313">
              <w:rPr>
                <w:rFonts w:ascii="HGPｺﾞｼｯｸM" w:eastAsia="HGPｺﾞｼｯｸM" w:hAnsi="ＭＳ ゴシック" w:cs="ＭＳ Ｐゴシック" w:hint="eastAsia"/>
                <w:kern w:val="0"/>
                <w:sz w:val="14"/>
                <w:szCs w:val="14"/>
              </w:rPr>
              <w:t>が確認できる資料</w:t>
            </w:r>
          </w:p>
          <w:p w14:paraId="1E3FBA9A" w14:textId="6B0E9025" w:rsidR="00BC23A0" w:rsidRPr="00F65313" w:rsidRDefault="00BC23A0" w:rsidP="00BC23A0">
            <w:pPr>
              <w:widowControl/>
              <w:snapToGrid w:val="0"/>
              <w:spacing w:line="240" w:lineRule="exact"/>
              <w:jc w:val="left"/>
              <w:rPr>
                <w:rFonts w:ascii="HGPｺﾞｼｯｸM" w:eastAsia="HGPｺﾞｼｯｸM" w:hAnsi="ＭＳ ゴシック" w:cs="ＭＳ Ｐゴシック"/>
                <w:kern w:val="0"/>
                <w:sz w:val="14"/>
                <w:szCs w:val="14"/>
              </w:rPr>
            </w:pPr>
            <w:r w:rsidRPr="00F65313">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009F4B1E" w:rsidRPr="00F65313">
              <w:rPr>
                <w:rFonts w:ascii="HGPｺﾞｼｯｸM" w:eastAsia="HGPｺﾞｼｯｸM" w:hAnsi="ＭＳ ゴシック" w:cs="ＭＳ Ｐゴシック"/>
                <w:kern w:val="0"/>
                <w:sz w:val="14"/>
                <w:szCs w:val="14"/>
              </w:rPr>
              <w:t xml:space="preserve"> </w:t>
            </w:r>
            <w:r w:rsidRPr="00F65313">
              <w:rPr>
                <w:rFonts w:ascii="HGPｺﾞｼｯｸM" w:eastAsia="HGPｺﾞｼｯｸM" w:hAnsi="ＭＳ ゴシック" w:cs="ＭＳ Ｐゴシック"/>
                <w:kern w:val="0"/>
                <w:sz w:val="14"/>
                <w:szCs w:val="14"/>
              </w:rPr>
              <w:t>No.2</w:t>
            </w:r>
            <w:r w:rsidRPr="00F65313">
              <w:rPr>
                <w:rFonts w:ascii="HGPｺﾞｼｯｸM" w:eastAsia="HGPｺﾞｼｯｸM" w:hAnsi="ＭＳ ゴシック" w:cs="ＭＳ Ｐゴシック" w:hint="eastAsia"/>
                <w:kern w:val="0"/>
                <w:sz w:val="14"/>
                <w:szCs w:val="14"/>
              </w:rPr>
              <w:t xml:space="preserve">　コミュニケーションを円滑化するサービスが</w:t>
            </w:r>
            <w:r w:rsidR="003A6732" w:rsidRPr="00F65313">
              <w:rPr>
                <w:rFonts w:ascii="HGPｺﾞｼｯｸM" w:eastAsia="HGPｺﾞｼｯｸM" w:hAnsi="ＭＳ ゴシック" w:cs="ＭＳ Ｐゴシック" w:hint="eastAsia"/>
                <w:kern w:val="0"/>
                <w:sz w:val="14"/>
                <w:szCs w:val="14"/>
              </w:rPr>
              <w:t>社内外問わず</w:t>
            </w:r>
            <w:r w:rsidRPr="00F65313">
              <w:rPr>
                <w:rFonts w:ascii="HGPｺﾞｼｯｸM" w:eastAsia="HGPｺﾞｼｯｸM" w:hAnsi="ＭＳ ゴシック" w:cs="ＭＳ Ｐゴシック" w:hint="eastAsia"/>
                <w:kern w:val="0"/>
                <w:sz w:val="14"/>
                <w:szCs w:val="14"/>
              </w:rPr>
              <w:t>利用</w:t>
            </w:r>
            <w:r w:rsidR="003A6732" w:rsidRPr="00F65313">
              <w:rPr>
                <w:rFonts w:ascii="HGPｺﾞｼｯｸM" w:eastAsia="HGPｺﾞｼｯｸM" w:hAnsi="ＭＳ ゴシック" w:cs="ＭＳ Ｐゴシック" w:hint="eastAsia"/>
                <w:kern w:val="0"/>
                <w:sz w:val="14"/>
                <w:szCs w:val="14"/>
              </w:rPr>
              <w:t>できることが確認できる資料</w:t>
            </w:r>
          </w:p>
          <w:p w14:paraId="0DE67406" w14:textId="33C0421D" w:rsidR="00BC23A0" w:rsidRPr="00F65313" w:rsidRDefault="00BC23A0" w:rsidP="00BC23A0">
            <w:pPr>
              <w:widowControl/>
              <w:snapToGrid w:val="0"/>
              <w:spacing w:line="240" w:lineRule="exact"/>
              <w:jc w:val="left"/>
              <w:rPr>
                <w:rFonts w:ascii="HGPｺﾞｼｯｸM" w:eastAsia="HGPｺﾞｼｯｸM" w:hAnsi="ＭＳ ゴシック" w:cs="ＭＳ Ｐゴシック"/>
                <w:kern w:val="0"/>
                <w:sz w:val="14"/>
                <w:szCs w:val="14"/>
              </w:rPr>
            </w:pPr>
            <w:r w:rsidRPr="00F65313">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009F4B1E" w:rsidRPr="00F65313">
              <w:rPr>
                <w:rFonts w:ascii="HGPｺﾞｼｯｸM" w:eastAsia="HGPｺﾞｼｯｸM" w:hAnsi="ＭＳ ゴシック" w:cs="ＭＳ Ｐゴシック"/>
                <w:kern w:val="0"/>
                <w:sz w:val="14"/>
                <w:szCs w:val="14"/>
              </w:rPr>
              <w:t xml:space="preserve"> </w:t>
            </w:r>
            <w:r w:rsidRPr="00F65313">
              <w:rPr>
                <w:rFonts w:ascii="HGPｺﾞｼｯｸM" w:eastAsia="HGPｺﾞｼｯｸM" w:hAnsi="ＭＳ ゴシック" w:cs="ＭＳ Ｐゴシック"/>
                <w:kern w:val="0"/>
                <w:sz w:val="14"/>
                <w:szCs w:val="14"/>
              </w:rPr>
              <w:t>No.3</w:t>
            </w:r>
            <w:r w:rsidRPr="00F65313">
              <w:rPr>
                <w:rFonts w:ascii="HGPｺﾞｼｯｸM" w:eastAsia="HGPｺﾞｼｯｸM" w:hAnsi="ＭＳ ゴシック" w:cs="ＭＳ Ｐゴシック" w:hint="eastAsia"/>
                <w:kern w:val="0"/>
                <w:sz w:val="14"/>
                <w:szCs w:val="14"/>
              </w:rPr>
              <w:t xml:space="preserve">　社外</w:t>
            </w:r>
            <w:r w:rsidR="003A6732" w:rsidRPr="00F65313">
              <w:rPr>
                <w:rFonts w:ascii="HGPｺﾞｼｯｸM" w:eastAsia="HGPｺﾞｼｯｸM" w:hAnsi="ＭＳ ゴシック" w:cs="ＭＳ Ｐゴシック" w:hint="eastAsia"/>
                <w:kern w:val="0"/>
                <w:sz w:val="14"/>
                <w:szCs w:val="14"/>
              </w:rPr>
              <w:t>に</w:t>
            </w:r>
            <w:r w:rsidRPr="00F65313">
              <w:rPr>
                <w:rFonts w:ascii="HGPｺﾞｼｯｸM" w:eastAsia="HGPｺﾞｼｯｸM" w:hAnsi="ＭＳ ゴシック" w:cs="ＭＳ Ｐゴシック" w:hint="eastAsia"/>
                <w:kern w:val="0"/>
                <w:sz w:val="14"/>
                <w:szCs w:val="14"/>
              </w:rPr>
              <w:t>データを</w:t>
            </w:r>
            <w:r w:rsidR="003A6732" w:rsidRPr="00F65313">
              <w:rPr>
                <w:rFonts w:ascii="HGPｺﾞｼｯｸM" w:eastAsia="HGPｺﾞｼｯｸM" w:hAnsi="ＭＳ ゴシック" w:cs="ＭＳ Ｐゴシック" w:hint="eastAsia"/>
                <w:kern w:val="0"/>
                <w:sz w:val="14"/>
                <w:szCs w:val="14"/>
              </w:rPr>
              <w:t>安全に送信するサービスが利用できることが確認できる資料</w:t>
            </w:r>
          </w:p>
          <w:p w14:paraId="5CFDC7FE" w14:textId="4F2D50F6" w:rsidR="00BC23A0" w:rsidRPr="00F65313" w:rsidRDefault="00BC23A0" w:rsidP="00BC23A0">
            <w:pPr>
              <w:widowControl/>
              <w:snapToGrid w:val="0"/>
              <w:spacing w:line="240" w:lineRule="exact"/>
              <w:jc w:val="left"/>
              <w:rPr>
                <w:rFonts w:ascii="HGPｺﾞｼｯｸM" w:eastAsia="HGPｺﾞｼｯｸM" w:hAnsi="ＭＳ ゴシック" w:cs="ＭＳ Ｐゴシック"/>
                <w:kern w:val="0"/>
                <w:sz w:val="14"/>
                <w:szCs w:val="14"/>
              </w:rPr>
            </w:pPr>
            <w:r w:rsidRPr="00F65313">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009F4B1E" w:rsidRPr="00F65313">
              <w:rPr>
                <w:rFonts w:ascii="HGPｺﾞｼｯｸM" w:eastAsia="HGPｺﾞｼｯｸM" w:hAnsi="ＭＳ ゴシック" w:cs="ＭＳ Ｐゴシック"/>
                <w:kern w:val="0"/>
                <w:sz w:val="14"/>
                <w:szCs w:val="14"/>
              </w:rPr>
              <w:t xml:space="preserve"> </w:t>
            </w:r>
            <w:r w:rsidRPr="00F65313">
              <w:rPr>
                <w:rFonts w:ascii="HGPｺﾞｼｯｸM" w:eastAsia="HGPｺﾞｼｯｸM" w:hAnsi="ＭＳ ゴシック" w:cs="ＭＳ Ｐゴシック"/>
                <w:kern w:val="0"/>
                <w:sz w:val="14"/>
                <w:szCs w:val="14"/>
              </w:rPr>
              <w:t>No.4</w:t>
            </w:r>
            <w:r w:rsidRPr="00F65313">
              <w:rPr>
                <w:rFonts w:ascii="HGPｺﾞｼｯｸM" w:eastAsia="HGPｺﾞｼｯｸM" w:hAnsi="ＭＳ ゴシック" w:cs="ＭＳ Ｐゴシック" w:hint="eastAsia"/>
                <w:kern w:val="0"/>
                <w:sz w:val="14"/>
                <w:szCs w:val="14"/>
              </w:rPr>
              <w:t xml:space="preserve">　情報セキ</w:t>
            </w:r>
            <w:r w:rsidR="003A6732" w:rsidRPr="00F65313">
              <w:rPr>
                <w:rFonts w:ascii="HGPｺﾞｼｯｸM" w:eastAsia="HGPｺﾞｼｯｸM" w:hAnsi="ＭＳ ゴシック" w:cs="ＭＳ Ｐゴシック" w:hint="eastAsia"/>
                <w:kern w:val="0"/>
                <w:sz w:val="14"/>
                <w:szCs w:val="14"/>
              </w:rPr>
              <w:t>ュリティポリシー等規程を定め実践していることが確認できる</w:t>
            </w:r>
            <w:r w:rsidRPr="00F65313">
              <w:rPr>
                <w:rFonts w:ascii="HGPｺﾞｼｯｸM" w:eastAsia="HGPｺﾞｼｯｸM" w:hAnsi="ＭＳ ゴシック" w:cs="ＭＳ Ｐゴシック" w:hint="eastAsia"/>
                <w:kern w:val="0"/>
                <w:sz w:val="14"/>
                <w:szCs w:val="14"/>
              </w:rPr>
              <w:t>資料</w:t>
            </w:r>
          </w:p>
          <w:p w14:paraId="0EEE55DC" w14:textId="7A8D8E6C" w:rsidR="00BC23A0" w:rsidRPr="00F65313" w:rsidRDefault="00BC23A0" w:rsidP="00BC23A0">
            <w:pPr>
              <w:widowControl/>
              <w:snapToGrid w:val="0"/>
              <w:spacing w:line="240" w:lineRule="exact"/>
              <w:jc w:val="left"/>
              <w:rPr>
                <w:rFonts w:ascii="HGPｺﾞｼｯｸM" w:eastAsia="HGPｺﾞｼｯｸM" w:hAnsi="ＭＳ ゴシック" w:cs="ＭＳ Ｐゴシック"/>
                <w:kern w:val="0"/>
                <w:sz w:val="14"/>
                <w:szCs w:val="14"/>
              </w:rPr>
            </w:pPr>
            <w:r w:rsidRPr="00F65313">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009F4B1E" w:rsidRPr="00F65313">
              <w:rPr>
                <w:rFonts w:ascii="HGPｺﾞｼｯｸM" w:eastAsia="HGPｺﾞｼｯｸM" w:hAnsi="ＭＳ ゴシック" w:cs="ＭＳ Ｐゴシック"/>
                <w:kern w:val="0"/>
                <w:sz w:val="14"/>
                <w:szCs w:val="14"/>
              </w:rPr>
              <w:t xml:space="preserve"> </w:t>
            </w:r>
            <w:r w:rsidRPr="00F65313">
              <w:rPr>
                <w:rFonts w:ascii="HGPｺﾞｼｯｸM" w:eastAsia="HGPｺﾞｼｯｸM" w:hAnsi="ＭＳ ゴシック" w:cs="ＭＳ Ｐゴシック"/>
                <w:kern w:val="0"/>
                <w:sz w:val="14"/>
                <w:szCs w:val="14"/>
              </w:rPr>
              <w:t>No.5</w:t>
            </w:r>
            <w:r w:rsidRPr="00F65313">
              <w:rPr>
                <w:rFonts w:ascii="HGPｺﾞｼｯｸM" w:eastAsia="HGPｺﾞｼｯｸM" w:hAnsi="ＭＳ ゴシック" w:cs="ＭＳ Ｐゴシック" w:hint="eastAsia"/>
                <w:kern w:val="0"/>
                <w:sz w:val="14"/>
                <w:szCs w:val="14"/>
              </w:rPr>
              <w:t xml:space="preserve">　その他、情報共有の取組み</w:t>
            </w:r>
            <w:r w:rsidR="003A6732" w:rsidRPr="00F65313">
              <w:rPr>
                <w:rFonts w:ascii="HGPｺﾞｼｯｸM" w:eastAsia="HGPｺﾞｼｯｸM" w:hAnsi="ＭＳ ゴシック" w:cs="ＭＳ Ｐゴシック" w:hint="eastAsia"/>
                <w:kern w:val="0"/>
                <w:sz w:val="14"/>
                <w:szCs w:val="14"/>
              </w:rPr>
              <w:t>が確認できる</w:t>
            </w:r>
            <w:r w:rsidRPr="00F65313">
              <w:rPr>
                <w:rFonts w:ascii="HGPｺﾞｼｯｸM" w:eastAsia="HGPｺﾞｼｯｸM" w:hAnsi="ＭＳ ゴシック" w:cs="ＭＳ Ｐゴシック" w:hint="eastAsia"/>
                <w:kern w:val="0"/>
                <w:sz w:val="14"/>
                <w:szCs w:val="14"/>
              </w:rPr>
              <w:t>資料</w:t>
            </w:r>
          </w:p>
          <w:p w14:paraId="686092B0" w14:textId="791F581F" w:rsidR="00BC23A0" w:rsidRPr="00F65313" w:rsidRDefault="00BC23A0" w:rsidP="00BC23A0">
            <w:pPr>
              <w:widowControl/>
              <w:snapToGrid w:val="0"/>
              <w:spacing w:line="240" w:lineRule="exact"/>
              <w:jc w:val="left"/>
              <w:rPr>
                <w:rFonts w:ascii="HGPｺﾞｼｯｸM" w:eastAsia="HGPｺﾞｼｯｸM" w:hAnsi="ＭＳ ゴシック" w:cs="ＭＳ Ｐゴシック"/>
                <w:kern w:val="0"/>
                <w:sz w:val="14"/>
                <w:szCs w:val="14"/>
              </w:rPr>
            </w:pPr>
          </w:p>
          <w:p w14:paraId="0E479506" w14:textId="3C70580E" w:rsidR="000E5CD8" w:rsidRPr="00F65313" w:rsidRDefault="005A214F" w:rsidP="000E5CD8">
            <w:pPr>
              <w:widowControl/>
              <w:snapToGrid w:val="0"/>
              <w:spacing w:line="240" w:lineRule="exact"/>
              <w:jc w:val="left"/>
              <w:rPr>
                <w:rFonts w:ascii="HGPｺﾞｼｯｸM" w:eastAsia="HGPｺﾞｼｯｸM" w:hAnsi="ＭＳ ゴシック" w:cs="ＭＳ Ｐゴシック"/>
                <w:kern w:val="0"/>
                <w:sz w:val="14"/>
                <w:szCs w:val="14"/>
              </w:rPr>
            </w:pPr>
            <w:r w:rsidRPr="00F65313">
              <w:rPr>
                <w:rFonts w:ascii="HGPｺﾞｼｯｸM" w:eastAsia="HGPｺﾞｼｯｸM" w:hAnsi="ＭＳ ゴシック" w:cs="ＭＳ Ｐゴシック" w:hint="eastAsia"/>
                <w:kern w:val="0"/>
                <w:sz w:val="14"/>
                <w:szCs w:val="14"/>
              </w:rPr>
              <w:t>[ （参考）主たる評価のポイント ]</w:t>
            </w:r>
          </w:p>
          <w:p w14:paraId="6B2CAE11" w14:textId="48BE4315" w:rsidR="000E5CD8" w:rsidRPr="00F65313" w:rsidRDefault="000E5CD8" w:rsidP="000E5CD8">
            <w:pPr>
              <w:widowControl/>
              <w:snapToGrid w:val="0"/>
              <w:spacing w:line="240" w:lineRule="exact"/>
              <w:jc w:val="left"/>
              <w:rPr>
                <w:rFonts w:ascii="HGPｺﾞｼｯｸM" w:eastAsia="HGPｺﾞｼｯｸM" w:hAnsi="ＭＳ ゴシック" w:cs="ＭＳ Ｐゴシック"/>
                <w:kern w:val="0"/>
                <w:sz w:val="14"/>
                <w:szCs w:val="14"/>
              </w:rPr>
            </w:pPr>
            <w:r w:rsidRPr="00F65313">
              <w:rPr>
                <w:rFonts w:ascii="HGPｺﾞｼｯｸM" w:eastAsia="HGPｺﾞｼｯｸM" w:hAnsi="ＭＳ ゴシック" w:cs="ＭＳ Ｐゴシック" w:hint="eastAsia"/>
                <w:kern w:val="0"/>
                <w:sz w:val="14"/>
                <w:szCs w:val="14"/>
              </w:rPr>
              <w:t>パターン１</w:t>
            </w:r>
          </w:p>
          <w:p w14:paraId="2C1EA66E" w14:textId="110154C4" w:rsidR="000E5CD8" w:rsidRPr="00F65313" w:rsidRDefault="000E5CD8" w:rsidP="000E5CD8">
            <w:pPr>
              <w:widowControl/>
              <w:snapToGrid w:val="0"/>
              <w:spacing w:line="240" w:lineRule="exact"/>
              <w:jc w:val="left"/>
              <w:rPr>
                <w:rFonts w:ascii="HGPｺﾞｼｯｸM" w:eastAsia="HGPｺﾞｼｯｸM" w:hAnsi="ＭＳ ゴシック" w:cs="ＭＳ Ｐゴシック"/>
                <w:kern w:val="0"/>
                <w:sz w:val="14"/>
                <w:szCs w:val="14"/>
              </w:rPr>
            </w:pPr>
            <w:r w:rsidRPr="00F65313">
              <w:rPr>
                <w:rFonts w:ascii="HGPｺﾞｼｯｸM" w:eastAsia="HGPｺﾞｼｯｸM" w:hAnsi="ＭＳ ゴシック" w:cs="ＭＳ Ｐゴシック" w:hint="eastAsia"/>
                <w:kern w:val="0"/>
                <w:sz w:val="14"/>
                <w:szCs w:val="14"/>
              </w:rPr>
              <w:t>・情報共有を促進する取組みの数</w:t>
            </w:r>
          </w:p>
          <w:p w14:paraId="6E493E8E" w14:textId="77777777" w:rsidR="000E5CD8" w:rsidRPr="00F65313" w:rsidRDefault="000E5CD8" w:rsidP="000E5CD8">
            <w:pPr>
              <w:widowControl/>
              <w:snapToGrid w:val="0"/>
              <w:spacing w:line="240" w:lineRule="exact"/>
              <w:jc w:val="left"/>
              <w:rPr>
                <w:rFonts w:ascii="HGPｺﾞｼｯｸM" w:eastAsia="HGPｺﾞｼｯｸM" w:hAnsi="ＭＳ ゴシック" w:cs="ＭＳ Ｐゴシック"/>
                <w:kern w:val="0"/>
                <w:sz w:val="14"/>
                <w:szCs w:val="14"/>
              </w:rPr>
            </w:pPr>
            <w:r w:rsidRPr="00F65313">
              <w:rPr>
                <w:rFonts w:ascii="HGPｺﾞｼｯｸM" w:eastAsia="HGPｺﾞｼｯｸM" w:hAnsi="ＭＳ ゴシック" w:cs="ＭＳ Ｐゴシック" w:hint="eastAsia"/>
                <w:kern w:val="0"/>
                <w:sz w:val="14"/>
                <w:szCs w:val="14"/>
              </w:rPr>
              <w:t>パターン２、３</w:t>
            </w:r>
          </w:p>
          <w:p w14:paraId="0AF1C7A6" w14:textId="23A31CAC" w:rsidR="000E5CD8" w:rsidRPr="00F65313" w:rsidRDefault="000E5CD8" w:rsidP="000E5CD8">
            <w:pPr>
              <w:widowControl/>
              <w:snapToGrid w:val="0"/>
              <w:spacing w:line="240" w:lineRule="exact"/>
              <w:jc w:val="left"/>
              <w:rPr>
                <w:rFonts w:ascii="HGPｺﾞｼｯｸM" w:eastAsia="HGPｺﾞｼｯｸM" w:hAnsi="ＭＳ ゴシック" w:cs="ＭＳ Ｐゴシック"/>
                <w:kern w:val="0"/>
                <w:sz w:val="14"/>
                <w:szCs w:val="14"/>
              </w:rPr>
            </w:pPr>
            <w:r w:rsidRPr="00F65313">
              <w:rPr>
                <w:rFonts w:ascii="HGPｺﾞｼｯｸM" w:eastAsia="HGPｺﾞｼｯｸM" w:hAnsi="ＭＳ ゴシック" w:cs="ＭＳ Ｐゴシック" w:hint="eastAsia"/>
                <w:kern w:val="0"/>
                <w:sz w:val="14"/>
                <w:szCs w:val="14"/>
              </w:rPr>
              <w:t>・社内インフラによる</w:t>
            </w:r>
            <w:r w:rsidR="00CD4339" w:rsidRPr="00F65313">
              <w:rPr>
                <w:rFonts w:ascii="HGPｺﾞｼｯｸM" w:eastAsia="HGPｺﾞｼｯｸM" w:hAnsi="ＭＳ ゴシック" w:cs="ＭＳ Ｐゴシック" w:hint="eastAsia"/>
                <w:kern w:val="0"/>
                <w:sz w:val="14"/>
                <w:szCs w:val="14"/>
              </w:rPr>
              <w:t>勤務</w:t>
            </w:r>
            <w:r w:rsidRPr="00F65313">
              <w:rPr>
                <w:rFonts w:ascii="HGPｺﾞｼｯｸM" w:eastAsia="HGPｺﾞｼｯｸM" w:hAnsi="ＭＳ ゴシック" w:cs="ＭＳ Ｐゴシック" w:hint="eastAsia"/>
                <w:kern w:val="0"/>
                <w:sz w:val="14"/>
                <w:szCs w:val="14"/>
              </w:rPr>
              <w:t>管理、業務管理の実施</w:t>
            </w:r>
          </w:p>
          <w:p w14:paraId="7884DABB" w14:textId="44A01941" w:rsidR="000E5CD8" w:rsidRPr="00F65313" w:rsidRDefault="000E5CD8" w:rsidP="000E5CD8">
            <w:pPr>
              <w:widowControl/>
              <w:snapToGrid w:val="0"/>
              <w:spacing w:line="240" w:lineRule="exact"/>
              <w:jc w:val="left"/>
              <w:rPr>
                <w:rFonts w:ascii="HGPｺﾞｼｯｸM" w:eastAsia="HGPｺﾞｼｯｸM" w:hAnsi="ＭＳ ゴシック" w:cs="ＭＳ Ｐゴシック"/>
                <w:kern w:val="0"/>
                <w:sz w:val="14"/>
                <w:szCs w:val="14"/>
              </w:rPr>
            </w:pPr>
            <w:r w:rsidRPr="00F65313">
              <w:rPr>
                <w:rFonts w:ascii="HGPｺﾞｼｯｸM" w:eastAsia="HGPｺﾞｼｯｸM" w:hAnsi="ＭＳ ゴシック" w:cs="ＭＳ Ｐゴシック" w:hint="eastAsia"/>
                <w:kern w:val="0"/>
                <w:sz w:val="14"/>
                <w:szCs w:val="14"/>
              </w:rPr>
              <w:t>・情報共有を促進する取組みの数</w:t>
            </w:r>
          </w:p>
          <w:p w14:paraId="5BE86BDD" w14:textId="77777777" w:rsidR="00BC23A0" w:rsidRPr="00F65313" w:rsidRDefault="00BC23A0" w:rsidP="00BC23A0">
            <w:pPr>
              <w:widowControl/>
              <w:snapToGrid w:val="0"/>
              <w:spacing w:line="240" w:lineRule="exact"/>
              <w:jc w:val="left"/>
              <w:rPr>
                <w:rFonts w:ascii="HGPｺﾞｼｯｸM" w:eastAsia="HGPｺﾞｼｯｸM" w:hAnsi="ＭＳ ゴシック" w:cs="ＭＳ Ｐゴシック"/>
                <w:kern w:val="0"/>
                <w:sz w:val="14"/>
                <w:szCs w:val="14"/>
              </w:rPr>
            </w:pPr>
          </w:p>
        </w:tc>
        <w:tc>
          <w:tcPr>
            <w:tcW w:w="785" w:type="dxa"/>
            <w:tcBorders>
              <w:left w:val="single" w:sz="6" w:space="0" w:color="auto"/>
            </w:tcBorders>
            <w:shd w:val="clear" w:color="auto" w:fill="auto"/>
          </w:tcPr>
          <w:p w14:paraId="7E7ED5C6" w14:textId="77777777" w:rsidR="00BC23A0" w:rsidRPr="0023156F" w:rsidRDefault="00BC23A0" w:rsidP="00BC23A0">
            <w:pPr>
              <w:widowControl/>
              <w:snapToGrid w:val="0"/>
              <w:spacing w:line="240" w:lineRule="exact"/>
              <w:jc w:val="left"/>
              <w:rPr>
                <w:rFonts w:ascii="HGPｺﾞｼｯｸM" w:eastAsia="HGPｺﾞｼｯｸM" w:hAnsi="ＭＳ ゴシック" w:cs="ＭＳ Ｐゴシック"/>
                <w:kern w:val="0"/>
                <w:sz w:val="14"/>
                <w:szCs w:val="14"/>
              </w:rPr>
            </w:pPr>
          </w:p>
        </w:tc>
        <w:bookmarkStart w:id="0" w:name="_GoBack"/>
        <w:bookmarkEnd w:id="0"/>
      </w:tr>
      <w:tr w:rsidR="00BC23A0" w:rsidRPr="0023156F" w14:paraId="3E4A9C98" w14:textId="77777777" w:rsidTr="00BC23A0">
        <w:trPr>
          <w:trHeight w:val="300"/>
        </w:trPr>
        <w:tc>
          <w:tcPr>
            <w:tcW w:w="2686" w:type="dxa"/>
            <w:tcBorders>
              <w:top w:val="dotted" w:sz="4" w:space="0" w:color="auto"/>
              <w:bottom w:val="single" w:sz="6" w:space="0" w:color="auto"/>
              <w:right w:val="single" w:sz="6" w:space="0" w:color="auto"/>
            </w:tcBorders>
            <w:shd w:val="clear" w:color="auto" w:fill="auto"/>
            <w:noWrap/>
            <w:vAlign w:val="center"/>
            <w:hideMark/>
          </w:tcPr>
          <w:p w14:paraId="6B20AB2E" w14:textId="2138038A" w:rsidR="00BC23A0" w:rsidRPr="0023156F" w:rsidRDefault="00BC23A0" w:rsidP="0023156F">
            <w:pPr>
              <w:widowControl/>
              <w:snapToGrid w:val="0"/>
              <w:spacing w:line="240" w:lineRule="exact"/>
              <w:rPr>
                <w:rFonts w:ascii="HGPｺﾞｼｯｸM" w:eastAsia="HGPｺﾞｼｯｸM" w:hAnsi="ＭＳ ゴシック" w:cs="ＭＳ Ｐゴシック"/>
                <w:w w:val="90"/>
                <w:kern w:val="0"/>
                <w:sz w:val="14"/>
                <w:szCs w:val="14"/>
              </w:rPr>
            </w:pPr>
            <w:r w:rsidRPr="0023156F">
              <w:rPr>
                <w:rFonts w:ascii="HGPｺﾞｼｯｸM" w:eastAsia="HGPｺﾞｼｯｸM" w:hAnsi="ＭＳ ゴシック" w:cs="ＭＳ Ｐゴシック" w:hint="eastAsia"/>
                <w:w w:val="90"/>
                <w:kern w:val="0"/>
                <w:sz w:val="14"/>
                <w:szCs w:val="14"/>
              </w:rPr>
              <w:t>3健康</w:t>
            </w:r>
            <w:r w:rsidR="00422A3B" w:rsidRPr="0023156F">
              <w:rPr>
                <w:rFonts w:ascii="HGPｺﾞｼｯｸM" w:eastAsia="HGPｺﾞｼｯｸM" w:hAnsi="ＭＳ ゴシック" w:cs="ＭＳ Ｐゴシック" w:hint="eastAsia"/>
                <w:w w:val="90"/>
                <w:kern w:val="0"/>
                <w:sz w:val="14"/>
                <w:szCs w:val="14"/>
              </w:rPr>
              <w:t>維持・</w:t>
            </w:r>
            <w:r w:rsidRPr="0023156F">
              <w:rPr>
                <w:rFonts w:ascii="HGPｺﾞｼｯｸM" w:eastAsia="HGPｺﾞｼｯｸM" w:hAnsi="ＭＳ ゴシック" w:cs="ＭＳ Ｐゴシック" w:hint="eastAsia"/>
                <w:w w:val="90"/>
                <w:kern w:val="0"/>
                <w:sz w:val="14"/>
                <w:szCs w:val="14"/>
              </w:rPr>
              <w:t>増進プログラム</w:t>
            </w:r>
          </w:p>
        </w:tc>
        <w:tc>
          <w:tcPr>
            <w:tcW w:w="6378" w:type="dxa"/>
            <w:tcBorders>
              <w:left w:val="single" w:sz="6" w:space="0" w:color="auto"/>
            </w:tcBorders>
            <w:shd w:val="clear" w:color="auto" w:fill="auto"/>
            <w:noWrap/>
            <w:vAlign w:val="center"/>
            <w:hideMark/>
          </w:tcPr>
          <w:p w14:paraId="2C683FB7" w14:textId="77777777" w:rsidR="00DA1211" w:rsidRPr="00F65313" w:rsidRDefault="00DA1211" w:rsidP="00BC23A0">
            <w:pPr>
              <w:widowControl/>
              <w:snapToGrid w:val="0"/>
              <w:spacing w:line="240" w:lineRule="exact"/>
              <w:jc w:val="left"/>
              <w:rPr>
                <w:rFonts w:ascii="HGPｺﾞｼｯｸM" w:eastAsia="HGPｺﾞｼｯｸM" w:hAnsi="ＭＳ ゴシック" w:cs="ＭＳ Ｐゴシック"/>
                <w:kern w:val="0"/>
                <w:sz w:val="14"/>
                <w:szCs w:val="14"/>
              </w:rPr>
            </w:pPr>
          </w:p>
          <w:p w14:paraId="35E9D42D" w14:textId="19193636" w:rsidR="00BC23A0" w:rsidRPr="00F65313" w:rsidRDefault="005A214F" w:rsidP="00BC23A0">
            <w:pPr>
              <w:widowControl/>
              <w:snapToGrid w:val="0"/>
              <w:spacing w:line="240" w:lineRule="exact"/>
              <w:jc w:val="left"/>
              <w:rPr>
                <w:rFonts w:ascii="HGPｺﾞｼｯｸM" w:eastAsia="HGPｺﾞｼｯｸM" w:hAnsi="ＭＳ ゴシック" w:cs="ＭＳ Ｐゴシック"/>
                <w:kern w:val="0"/>
                <w:sz w:val="14"/>
                <w:szCs w:val="14"/>
              </w:rPr>
            </w:pPr>
            <w:r w:rsidRPr="00F65313">
              <w:rPr>
                <w:rFonts w:ascii="HGPｺﾞｼｯｸM" w:eastAsia="HGPｺﾞｼｯｸM" w:hAnsi="ＭＳ ゴシック" w:cs="ＭＳ Ｐゴシック" w:hint="eastAsia"/>
                <w:kern w:val="0"/>
                <w:sz w:val="14"/>
                <w:szCs w:val="14"/>
              </w:rPr>
              <w:t>【 根拠資料 】</w:t>
            </w:r>
          </w:p>
          <w:p w14:paraId="667DA148" w14:textId="4F54973F" w:rsidR="00BC23A0" w:rsidRPr="00F65313" w:rsidRDefault="00BC23A0" w:rsidP="00BC23A0">
            <w:pPr>
              <w:widowControl/>
              <w:snapToGrid w:val="0"/>
              <w:spacing w:line="240" w:lineRule="exact"/>
              <w:ind w:firstLineChars="100" w:firstLine="140"/>
              <w:jc w:val="left"/>
              <w:rPr>
                <w:rFonts w:ascii="HGPｺﾞｼｯｸM" w:eastAsia="HGPｺﾞｼｯｸM" w:hAnsi="ＭＳ ゴシック" w:cs="ＭＳ Ｐゴシック"/>
                <w:kern w:val="0"/>
                <w:sz w:val="14"/>
                <w:szCs w:val="14"/>
              </w:rPr>
            </w:pPr>
            <w:r w:rsidRPr="00F65313">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Pr="00F65313">
              <w:rPr>
                <w:rFonts w:ascii="HGPｺﾞｼｯｸM" w:eastAsia="HGPｺﾞｼｯｸM" w:hAnsi="ＭＳ ゴシック" w:cs="ＭＳ Ｐゴシック"/>
                <w:kern w:val="0"/>
                <w:sz w:val="14"/>
                <w:szCs w:val="14"/>
              </w:rPr>
              <w:t xml:space="preserve"> </w:t>
            </w:r>
            <w:r w:rsidRPr="00F65313">
              <w:rPr>
                <w:rFonts w:ascii="HGPｺﾞｼｯｸM" w:eastAsia="HGPｺﾞｼｯｸM" w:hAnsi="ＭＳ ゴシック" w:cs="ＭＳ Ｐゴシック" w:hint="eastAsia"/>
                <w:kern w:val="0"/>
                <w:sz w:val="14"/>
                <w:szCs w:val="14"/>
              </w:rPr>
              <w:t>No.1：</w:t>
            </w:r>
            <w:r w:rsidR="007B78C3" w:rsidRPr="00F65313">
              <w:rPr>
                <w:rFonts w:ascii="HGPｺﾞｼｯｸM" w:eastAsia="HGPｺﾞｼｯｸM" w:hAnsi="ＭＳ ゴシック" w:cs="ＭＳ Ｐゴシック" w:hint="eastAsia"/>
                <w:kern w:val="0"/>
                <w:sz w:val="14"/>
                <w:szCs w:val="14"/>
              </w:rPr>
              <w:t>ウィルスや花粉等を持ち込ませないための設備等を設置していることが確認できる資料</w:t>
            </w:r>
          </w:p>
          <w:p w14:paraId="7CA12650" w14:textId="39B76F8E" w:rsidR="00BC23A0" w:rsidRPr="00F65313" w:rsidRDefault="00BC23A0" w:rsidP="00BC23A0">
            <w:pPr>
              <w:widowControl/>
              <w:snapToGrid w:val="0"/>
              <w:spacing w:line="240" w:lineRule="exact"/>
              <w:ind w:firstLineChars="100" w:firstLine="140"/>
              <w:jc w:val="left"/>
              <w:rPr>
                <w:rFonts w:ascii="HGPｺﾞｼｯｸM" w:eastAsia="HGPｺﾞｼｯｸM" w:hAnsi="ＭＳ ゴシック" w:cs="ＭＳ Ｐゴシック"/>
                <w:kern w:val="0"/>
                <w:sz w:val="14"/>
                <w:szCs w:val="14"/>
              </w:rPr>
            </w:pPr>
            <w:r w:rsidRPr="00F65313">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Pr="00F65313">
              <w:rPr>
                <w:rFonts w:ascii="HGPｺﾞｼｯｸM" w:eastAsia="HGPｺﾞｼｯｸM" w:hAnsi="ＭＳ ゴシック" w:cs="ＭＳ Ｐゴシック"/>
                <w:kern w:val="0"/>
                <w:sz w:val="14"/>
                <w:szCs w:val="14"/>
              </w:rPr>
              <w:t xml:space="preserve"> </w:t>
            </w:r>
            <w:r w:rsidRPr="00F65313">
              <w:rPr>
                <w:rFonts w:ascii="HGPｺﾞｼｯｸM" w:eastAsia="HGPｺﾞｼｯｸM" w:hAnsi="ＭＳ ゴシック" w:cs="ＭＳ Ｐゴシック" w:hint="eastAsia"/>
                <w:kern w:val="0"/>
                <w:sz w:val="14"/>
                <w:szCs w:val="14"/>
              </w:rPr>
              <w:t>No.2：</w:t>
            </w:r>
            <w:r w:rsidR="007B78C3" w:rsidRPr="00F65313">
              <w:rPr>
                <w:rFonts w:ascii="HGPｺﾞｼｯｸM" w:eastAsia="HGPｺﾞｼｯｸM" w:hAnsi="ＭＳ ゴシック" w:cs="ＭＳ Ｐゴシック" w:hint="eastAsia"/>
                <w:kern w:val="0"/>
                <w:sz w:val="14"/>
                <w:szCs w:val="14"/>
              </w:rPr>
              <w:t>定期的に共用部の手すりや座椅子等の消毒を実施していることが確認できる資料</w:t>
            </w:r>
            <w:r w:rsidRPr="00F65313">
              <w:rPr>
                <w:rFonts w:ascii="HGPｺﾞｼｯｸM" w:eastAsia="HGPｺﾞｼｯｸM" w:hAnsi="ＭＳ ゴシック" w:cs="ＭＳ Ｐゴシック"/>
                <w:kern w:val="0"/>
                <w:sz w:val="14"/>
                <w:szCs w:val="14"/>
              </w:rPr>
              <w:t xml:space="preserve"> </w:t>
            </w:r>
          </w:p>
          <w:p w14:paraId="4D47BF20" w14:textId="5DC72F06" w:rsidR="00BC23A0" w:rsidRPr="00F65313" w:rsidRDefault="00BC23A0" w:rsidP="00BC23A0">
            <w:pPr>
              <w:widowControl/>
              <w:snapToGrid w:val="0"/>
              <w:spacing w:line="240" w:lineRule="exact"/>
              <w:ind w:firstLineChars="100" w:firstLine="140"/>
              <w:jc w:val="left"/>
              <w:rPr>
                <w:rFonts w:ascii="HGPｺﾞｼｯｸM" w:eastAsia="HGPｺﾞｼｯｸM" w:hAnsi="ＭＳ ゴシック" w:cs="ＭＳ Ｐゴシック"/>
                <w:kern w:val="0"/>
                <w:sz w:val="14"/>
                <w:szCs w:val="14"/>
              </w:rPr>
            </w:pPr>
            <w:r w:rsidRPr="00F65313">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Pr="00F65313">
              <w:rPr>
                <w:rFonts w:ascii="HGPｺﾞｼｯｸM" w:eastAsia="HGPｺﾞｼｯｸM" w:hAnsi="ＭＳ ゴシック" w:cs="ＭＳ Ｐゴシック"/>
                <w:kern w:val="0"/>
                <w:sz w:val="14"/>
                <w:szCs w:val="14"/>
              </w:rPr>
              <w:t xml:space="preserve"> </w:t>
            </w:r>
            <w:r w:rsidRPr="00F65313">
              <w:rPr>
                <w:rFonts w:ascii="HGPｺﾞｼｯｸM" w:eastAsia="HGPｺﾞｼｯｸM" w:hAnsi="ＭＳ ゴシック" w:cs="ＭＳ Ｐゴシック" w:hint="eastAsia"/>
                <w:kern w:val="0"/>
                <w:sz w:val="14"/>
                <w:szCs w:val="14"/>
              </w:rPr>
              <w:t>No.3：</w:t>
            </w:r>
            <w:r w:rsidR="007B78C3" w:rsidRPr="00F65313">
              <w:rPr>
                <w:rFonts w:ascii="HGPｺﾞｼｯｸM" w:eastAsia="HGPｺﾞｼｯｸM" w:hAnsi="ＭＳ ゴシック" w:cs="ＭＳ Ｐゴシック" w:hint="eastAsia"/>
                <w:kern w:val="0"/>
                <w:sz w:val="14"/>
                <w:szCs w:val="14"/>
              </w:rPr>
              <w:t>建物エントランス部で、消毒液や除菌液等を設置し、利用者へ提供していることが確認できる資料</w:t>
            </w:r>
          </w:p>
          <w:p w14:paraId="3D63E082" w14:textId="2E3B5155" w:rsidR="00E906D8" w:rsidRPr="00F65313" w:rsidRDefault="00CD4339" w:rsidP="00BC23A0">
            <w:pPr>
              <w:widowControl/>
              <w:snapToGrid w:val="0"/>
              <w:spacing w:line="240" w:lineRule="exact"/>
              <w:ind w:firstLineChars="100" w:firstLine="140"/>
              <w:jc w:val="left"/>
              <w:rPr>
                <w:rFonts w:ascii="HGPｺﾞｼｯｸM" w:eastAsia="HGPｺﾞｼｯｸM" w:hAnsi="ＭＳ ゴシック" w:cs="ＭＳ Ｐゴシック"/>
                <w:kern w:val="0"/>
                <w:sz w:val="14"/>
                <w:szCs w:val="14"/>
              </w:rPr>
            </w:pPr>
            <w:r w:rsidRPr="00F65313">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Pr="00F65313">
              <w:rPr>
                <w:rFonts w:ascii="HGPｺﾞｼｯｸM" w:eastAsia="HGPｺﾞｼｯｸM" w:hAnsi="ＭＳ ゴシック" w:cs="ＭＳ Ｐゴシック"/>
                <w:kern w:val="0"/>
                <w:sz w:val="14"/>
                <w:szCs w:val="14"/>
              </w:rPr>
              <w:t xml:space="preserve"> </w:t>
            </w:r>
            <w:r w:rsidRPr="00F65313">
              <w:rPr>
                <w:rFonts w:ascii="HGPｺﾞｼｯｸM" w:eastAsia="HGPｺﾞｼｯｸM" w:hAnsi="ＭＳ ゴシック" w:cs="ＭＳ Ｐゴシック" w:hint="eastAsia"/>
                <w:kern w:val="0"/>
                <w:sz w:val="14"/>
                <w:szCs w:val="14"/>
              </w:rPr>
              <w:t>No.4：休憩室、会議室などにおいて、仕切りや対人距離確保などの対策の実施が確認できる資料</w:t>
            </w:r>
          </w:p>
          <w:p w14:paraId="34ABEF30" w14:textId="5D09D55F" w:rsidR="00CD4339" w:rsidRPr="00F65313" w:rsidRDefault="00CD4339" w:rsidP="00BC23A0">
            <w:pPr>
              <w:widowControl/>
              <w:snapToGrid w:val="0"/>
              <w:spacing w:line="240" w:lineRule="exact"/>
              <w:ind w:firstLineChars="100" w:firstLine="140"/>
              <w:jc w:val="left"/>
              <w:rPr>
                <w:rFonts w:ascii="HGPｺﾞｼｯｸM" w:eastAsia="HGPｺﾞｼｯｸM" w:hAnsi="ＭＳ ゴシック" w:cs="ＭＳ Ｐゴシック"/>
                <w:kern w:val="0"/>
                <w:sz w:val="14"/>
                <w:szCs w:val="14"/>
              </w:rPr>
            </w:pPr>
            <w:r w:rsidRPr="00F65313">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Pr="00F65313">
              <w:rPr>
                <w:rFonts w:ascii="HGPｺﾞｼｯｸM" w:eastAsia="HGPｺﾞｼｯｸM" w:hAnsi="ＭＳ ゴシック" w:cs="ＭＳ Ｐゴシック"/>
                <w:kern w:val="0"/>
                <w:sz w:val="14"/>
                <w:szCs w:val="14"/>
              </w:rPr>
              <w:t xml:space="preserve"> </w:t>
            </w:r>
            <w:r w:rsidRPr="00F65313">
              <w:rPr>
                <w:rFonts w:ascii="HGPｺﾞｼｯｸM" w:eastAsia="HGPｺﾞｼｯｸM" w:hAnsi="ＭＳ ゴシック" w:cs="ＭＳ Ｐゴシック" w:hint="eastAsia"/>
                <w:kern w:val="0"/>
                <w:sz w:val="14"/>
                <w:szCs w:val="14"/>
              </w:rPr>
              <w:t>No.5：C</w:t>
            </w:r>
            <w:r w:rsidRPr="00F65313">
              <w:rPr>
                <w:rFonts w:ascii="HGPｺﾞｼｯｸM" w:eastAsia="HGPｺﾞｼｯｸM" w:hAnsi="ＭＳ ゴシック" w:cs="ＭＳ Ｐゴシック"/>
                <w:kern w:val="0"/>
                <w:sz w:val="14"/>
                <w:szCs w:val="14"/>
              </w:rPr>
              <w:t>O</w:t>
            </w:r>
            <w:r w:rsidRPr="00F65313">
              <w:rPr>
                <w:rFonts w:ascii="HGPｺﾞｼｯｸM" w:eastAsia="HGPｺﾞｼｯｸM" w:hAnsi="ＭＳ ゴシック" w:cs="ＭＳ Ｐゴシック"/>
                <w:kern w:val="0"/>
                <w:sz w:val="14"/>
                <w:szCs w:val="14"/>
                <w:vertAlign w:val="subscript"/>
              </w:rPr>
              <w:t>2</w:t>
            </w:r>
            <w:r w:rsidRPr="00F65313">
              <w:rPr>
                <w:rFonts w:ascii="HGPｺﾞｼｯｸM" w:eastAsia="HGPｺﾞｼｯｸM" w:hAnsi="ＭＳ ゴシック" w:cs="ＭＳ Ｐゴシック" w:hint="eastAsia"/>
                <w:kern w:val="0"/>
                <w:sz w:val="14"/>
                <w:szCs w:val="14"/>
              </w:rPr>
              <w:t>濃度モニターの設置、換気量に応じた使用人数制限をかけていることが確認できる資料</w:t>
            </w:r>
          </w:p>
          <w:p w14:paraId="547C1666" w14:textId="667C0372" w:rsidR="00BC23A0" w:rsidRPr="00F65313" w:rsidRDefault="00BC23A0" w:rsidP="00BC23A0">
            <w:pPr>
              <w:widowControl/>
              <w:snapToGrid w:val="0"/>
              <w:spacing w:line="240" w:lineRule="exact"/>
              <w:ind w:firstLineChars="100" w:firstLine="140"/>
              <w:jc w:val="left"/>
              <w:rPr>
                <w:rFonts w:ascii="HGPｺﾞｼｯｸM" w:eastAsia="HGPｺﾞｼｯｸM" w:hAnsi="ＭＳ ゴシック" w:cs="ＭＳ Ｐゴシック"/>
                <w:kern w:val="0"/>
                <w:sz w:val="14"/>
                <w:szCs w:val="14"/>
              </w:rPr>
            </w:pPr>
            <w:r w:rsidRPr="00F65313">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Pr="00F65313">
              <w:rPr>
                <w:rFonts w:ascii="HGPｺﾞｼｯｸM" w:eastAsia="HGPｺﾞｼｯｸM" w:hAnsi="ＭＳ ゴシック" w:cs="ＭＳ Ｐゴシック"/>
                <w:kern w:val="0"/>
                <w:sz w:val="14"/>
                <w:szCs w:val="14"/>
              </w:rPr>
              <w:t xml:space="preserve"> </w:t>
            </w:r>
            <w:r w:rsidR="00CD4339" w:rsidRPr="00F65313">
              <w:rPr>
                <w:rFonts w:ascii="HGPｺﾞｼｯｸM" w:eastAsia="HGPｺﾞｼｯｸM" w:hAnsi="ＭＳ ゴシック" w:cs="ＭＳ Ｐゴシック" w:hint="eastAsia"/>
                <w:kern w:val="0"/>
                <w:sz w:val="14"/>
                <w:szCs w:val="14"/>
              </w:rPr>
              <w:t>No.</w:t>
            </w:r>
            <w:r w:rsidR="00CD4339" w:rsidRPr="00F65313">
              <w:rPr>
                <w:rFonts w:ascii="HGPｺﾞｼｯｸM" w:eastAsia="HGPｺﾞｼｯｸM" w:hAnsi="ＭＳ ゴシック" w:cs="ＭＳ Ｐゴシック"/>
                <w:kern w:val="0"/>
                <w:sz w:val="14"/>
                <w:szCs w:val="14"/>
              </w:rPr>
              <w:t>6</w:t>
            </w:r>
            <w:r w:rsidRPr="00F65313">
              <w:rPr>
                <w:rFonts w:ascii="HGPｺﾞｼｯｸM" w:eastAsia="HGPｺﾞｼｯｸM" w:hAnsi="ＭＳ ゴシック" w:cs="ＭＳ Ｐゴシック" w:hint="eastAsia"/>
                <w:kern w:val="0"/>
                <w:sz w:val="14"/>
                <w:szCs w:val="14"/>
              </w:rPr>
              <w:t>：</w:t>
            </w:r>
            <w:r w:rsidR="007B78C3" w:rsidRPr="00F65313">
              <w:rPr>
                <w:rFonts w:ascii="HGPｺﾞｼｯｸM" w:eastAsia="HGPｺﾞｼｯｸM" w:hAnsi="ＭＳ ゴシック" w:cs="ＭＳ Ｐゴシック" w:hint="eastAsia"/>
                <w:kern w:val="0"/>
                <w:sz w:val="14"/>
                <w:szCs w:val="14"/>
              </w:rPr>
              <w:t>社内に運動を促進するクラブ活動があることが確認できる</w:t>
            </w:r>
            <w:r w:rsidRPr="00F65313">
              <w:rPr>
                <w:rFonts w:ascii="HGPｺﾞｼｯｸM" w:eastAsia="HGPｺﾞｼｯｸM" w:hAnsi="ＭＳ ゴシック" w:cs="ＭＳ Ｐゴシック" w:hint="eastAsia"/>
                <w:kern w:val="0"/>
                <w:sz w:val="14"/>
                <w:szCs w:val="14"/>
              </w:rPr>
              <w:t>資料</w:t>
            </w:r>
          </w:p>
          <w:p w14:paraId="377436D9" w14:textId="7D8F9269" w:rsidR="00BC23A0" w:rsidRPr="00F65313" w:rsidRDefault="00BC23A0" w:rsidP="00BC23A0">
            <w:pPr>
              <w:widowControl/>
              <w:snapToGrid w:val="0"/>
              <w:spacing w:line="240" w:lineRule="exact"/>
              <w:ind w:firstLineChars="100" w:firstLine="140"/>
              <w:jc w:val="left"/>
              <w:rPr>
                <w:rFonts w:ascii="HGPｺﾞｼｯｸM" w:eastAsia="HGPｺﾞｼｯｸM" w:hAnsi="ＭＳ ゴシック" w:cs="ＭＳ Ｐゴシック"/>
                <w:kern w:val="0"/>
                <w:sz w:val="14"/>
                <w:szCs w:val="14"/>
              </w:rPr>
            </w:pPr>
            <w:r w:rsidRPr="00F65313">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Pr="00F65313">
              <w:rPr>
                <w:rFonts w:ascii="HGPｺﾞｼｯｸM" w:eastAsia="HGPｺﾞｼｯｸM" w:hAnsi="ＭＳ ゴシック" w:cs="ＭＳ Ｐゴシック"/>
                <w:kern w:val="0"/>
                <w:sz w:val="14"/>
                <w:szCs w:val="14"/>
              </w:rPr>
              <w:t xml:space="preserve"> </w:t>
            </w:r>
            <w:r w:rsidR="00CD4339" w:rsidRPr="00F65313">
              <w:rPr>
                <w:rFonts w:ascii="HGPｺﾞｼｯｸM" w:eastAsia="HGPｺﾞｼｯｸM" w:hAnsi="ＭＳ ゴシック" w:cs="ＭＳ Ｐゴシック" w:hint="eastAsia"/>
                <w:kern w:val="0"/>
                <w:sz w:val="14"/>
                <w:szCs w:val="14"/>
              </w:rPr>
              <w:t>No.</w:t>
            </w:r>
            <w:r w:rsidR="00CD4339" w:rsidRPr="00F65313">
              <w:rPr>
                <w:rFonts w:ascii="HGPｺﾞｼｯｸM" w:eastAsia="HGPｺﾞｼｯｸM" w:hAnsi="ＭＳ ゴシック" w:cs="ＭＳ Ｐゴシック"/>
                <w:kern w:val="0"/>
                <w:sz w:val="14"/>
                <w:szCs w:val="14"/>
              </w:rPr>
              <w:t>7</w:t>
            </w:r>
            <w:r w:rsidRPr="00F65313">
              <w:rPr>
                <w:rFonts w:ascii="HGPｺﾞｼｯｸM" w:eastAsia="HGPｺﾞｼｯｸM" w:hAnsi="ＭＳ ゴシック" w:cs="ＭＳ Ｐゴシック" w:hint="eastAsia"/>
                <w:kern w:val="0"/>
                <w:sz w:val="14"/>
                <w:szCs w:val="14"/>
              </w:rPr>
              <w:t>：</w:t>
            </w:r>
            <w:r w:rsidR="007B78C3" w:rsidRPr="00F65313">
              <w:rPr>
                <w:rFonts w:ascii="HGPｺﾞｼｯｸM" w:eastAsia="HGPｺﾞｼｯｸM" w:hAnsi="ＭＳ ゴシック" w:cs="ＭＳ Ｐゴシック" w:hint="eastAsia"/>
                <w:kern w:val="0"/>
                <w:sz w:val="14"/>
                <w:szCs w:val="14"/>
              </w:rPr>
              <w:t>健康を増進するクラブ活動への補助が確認できる</w:t>
            </w:r>
            <w:r w:rsidRPr="00F65313">
              <w:rPr>
                <w:rFonts w:ascii="HGPｺﾞｼｯｸM" w:eastAsia="HGPｺﾞｼｯｸM" w:hAnsi="ＭＳ ゴシック" w:cs="ＭＳ Ｐゴシック" w:hint="eastAsia"/>
                <w:kern w:val="0"/>
                <w:sz w:val="14"/>
                <w:szCs w:val="14"/>
              </w:rPr>
              <w:t>資料</w:t>
            </w:r>
          </w:p>
          <w:p w14:paraId="0068FCFA" w14:textId="758174F2" w:rsidR="00BC23A0" w:rsidRPr="00F65313" w:rsidRDefault="00BC23A0" w:rsidP="00BC23A0">
            <w:pPr>
              <w:widowControl/>
              <w:snapToGrid w:val="0"/>
              <w:spacing w:line="240" w:lineRule="exact"/>
              <w:ind w:firstLineChars="100" w:firstLine="140"/>
              <w:jc w:val="left"/>
              <w:rPr>
                <w:rFonts w:ascii="HGPｺﾞｼｯｸM" w:eastAsia="HGPｺﾞｼｯｸM" w:hAnsi="ＭＳ ゴシック" w:cs="ＭＳ Ｐゴシック"/>
                <w:kern w:val="0"/>
                <w:sz w:val="14"/>
                <w:szCs w:val="14"/>
              </w:rPr>
            </w:pPr>
            <w:r w:rsidRPr="00F65313">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Pr="00F65313">
              <w:rPr>
                <w:rFonts w:ascii="HGPｺﾞｼｯｸM" w:eastAsia="HGPｺﾞｼｯｸM" w:hAnsi="ＭＳ ゴシック" w:cs="ＭＳ Ｐゴシック"/>
                <w:kern w:val="0"/>
                <w:sz w:val="14"/>
                <w:szCs w:val="14"/>
              </w:rPr>
              <w:t xml:space="preserve"> </w:t>
            </w:r>
            <w:r w:rsidR="00CD4339" w:rsidRPr="00F65313">
              <w:rPr>
                <w:rFonts w:ascii="HGPｺﾞｼｯｸM" w:eastAsia="HGPｺﾞｼｯｸM" w:hAnsi="ＭＳ ゴシック" w:cs="ＭＳ Ｐゴシック" w:hint="eastAsia"/>
                <w:kern w:val="0"/>
                <w:sz w:val="14"/>
                <w:szCs w:val="14"/>
              </w:rPr>
              <w:t>No.</w:t>
            </w:r>
            <w:r w:rsidR="00CD4339" w:rsidRPr="00F65313">
              <w:rPr>
                <w:rFonts w:ascii="HGPｺﾞｼｯｸM" w:eastAsia="HGPｺﾞｼｯｸM" w:hAnsi="ＭＳ ゴシック" w:cs="ＭＳ Ｐゴシック"/>
                <w:kern w:val="0"/>
                <w:sz w:val="14"/>
                <w:szCs w:val="14"/>
              </w:rPr>
              <w:t>8</w:t>
            </w:r>
            <w:r w:rsidRPr="00F65313">
              <w:rPr>
                <w:rFonts w:ascii="HGPｺﾞｼｯｸM" w:eastAsia="HGPｺﾞｼｯｸM" w:hAnsi="ＭＳ ゴシック" w:cs="ＭＳ Ｐゴシック" w:hint="eastAsia"/>
                <w:kern w:val="0"/>
                <w:sz w:val="14"/>
                <w:szCs w:val="14"/>
              </w:rPr>
              <w:t>：</w:t>
            </w:r>
            <w:r w:rsidR="00CD4339" w:rsidRPr="00F65313">
              <w:rPr>
                <w:rFonts w:ascii="HGPｺﾞｼｯｸM" w:eastAsia="HGPｺﾞｼｯｸM" w:hAnsi="ＭＳ ゴシック" w:cs="ＭＳ Ｐゴシック" w:hint="eastAsia"/>
                <w:kern w:val="0"/>
                <w:sz w:val="14"/>
                <w:szCs w:val="14"/>
              </w:rPr>
              <w:t>ワーカー</w:t>
            </w:r>
            <w:r w:rsidR="007B78C3" w:rsidRPr="00F65313">
              <w:rPr>
                <w:rFonts w:ascii="HGPｺﾞｼｯｸM" w:eastAsia="HGPｺﾞｼｯｸM" w:hAnsi="ＭＳ ゴシック" w:cs="ＭＳ Ｐゴシック" w:hint="eastAsia"/>
                <w:kern w:val="0"/>
                <w:sz w:val="14"/>
                <w:szCs w:val="14"/>
              </w:rPr>
              <w:t>相互の交流促進を行っていることが確認できる資料</w:t>
            </w:r>
          </w:p>
          <w:p w14:paraId="56BDA3A3" w14:textId="4DA15E8F" w:rsidR="00BC23A0" w:rsidRPr="00F65313" w:rsidRDefault="00BC23A0" w:rsidP="00BC23A0">
            <w:pPr>
              <w:widowControl/>
              <w:snapToGrid w:val="0"/>
              <w:spacing w:line="240" w:lineRule="exact"/>
              <w:ind w:firstLineChars="100" w:firstLine="140"/>
              <w:jc w:val="left"/>
              <w:rPr>
                <w:rFonts w:ascii="HGPｺﾞｼｯｸM" w:eastAsia="HGPｺﾞｼｯｸM" w:hAnsi="ＭＳ ゴシック" w:cs="ＭＳ Ｐゴシック"/>
                <w:kern w:val="0"/>
                <w:sz w:val="14"/>
                <w:szCs w:val="14"/>
              </w:rPr>
            </w:pPr>
            <w:r w:rsidRPr="00F65313">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Pr="00F65313">
              <w:rPr>
                <w:rFonts w:ascii="HGPｺﾞｼｯｸM" w:eastAsia="HGPｺﾞｼｯｸM" w:hAnsi="ＭＳ ゴシック" w:cs="ＭＳ Ｐゴシック"/>
                <w:kern w:val="0"/>
                <w:sz w:val="14"/>
                <w:szCs w:val="14"/>
              </w:rPr>
              <w:t xml:space="preserve"> </w:t>
            </w:r>
            <w:r w:rsidR="00CD4339" w:rsidRPr="00F65313">
              <w:rPr>
                <w:rFonts w:ascii="HGPｺﾞｼｯｸM" w:eastAsia="HGPｺﾞｼｯｸM" w:hAnsi="ＭＳ ゴシック" w:cs="ＭＳ Ｐゴシック" w:hint="eastAsia"/>
                <w:kern w:val="0"/>
                <w:sz w:val="14"/>
                <w:szCs w:val="14"/>
              </w:rPr>
              <w:t>No.</w:t>
            </w:r>
            <w:r w:rsidR="00CD4339" w:rsidRPr="00F65313">
              <w:rPr>
                <w:rFonts w:ascii="HGPｺﾞｼｯｸM" w:eastAsia="HGPｺﾞｼｯｸM" w:hAnsi="ＭＳ ゴシック" w:cs="ＭＳ Ｐゴシック"/>
                <w:kern w:val="0"/>
                <w:sz w:val="14"/>
                <w:szCs w:val="14"/>
              </w:rPr>
              <w:t>9</w:t>
            </w:r>
            <w:r w:rsidRPr="00F65313">
              <w:rPr>
                <w:rFonts w:ascii="HGPｺﾞｼｯｸM" w:eastAsia="HGPｺﾞｼｯｸM" w:hAnsi="ＭＳ ゴシック" w:cs="ＭＳ Ｐゴシック" w:hint="eastAsia"/>
                <w:kern w:val="0"/>
                <w:sz w:val="14"/>
                <w:szCs w:val="14"/>
              </w:rPr>
              <w:t>：</w:t>
            </w:r>
            <w:r w:rsidR="007B78C3" w:rsidRPr="00F65313">
              <w:rPr>
                <w:rFonts w:ascii="HGPｺﾞｼｯｸM" w:eastAsia="HGPｺﾞｼｯｸM" w:hAnsi="ＭＳ ゴシック" w:cs="ＭＳ Ｐゴシック" w:hint="eastAsia"/>
                <w:kern w:val="0"/>
                <w:sz w:val="14"/>
                <w:szCs w:val="14"/>
              </w:rPr>
              <w:t>フィットネスクラブなどへの費用補助が確認できる資料</w:t>
            </w:r>
            <w:r w:rsidRPr="00F65313">
              <w:rPr>
                <w:rFonts w:ascii="HGPｺﾞｼｯｸM" w:eastAsia="HGPｺﾞｼｯｸM" w:hAnsi="ＭＳ ゴシック" w:cs="ＭＳ Ｐゴシック"/>
                <w:kern w:val="0"/>
                <w:sz w:val="14"/>
                <w:szCs w:val="14"/>
              </w:rPr>
              <w:t xml:space="preserve"> </w:t>
            </w:r>
          </w:p>
          <w:p w14:paraId="4E60F39B" w14:textId="2104C237" w:rsidR="000C35AB" w:rsidRPr="00F65313" w:rsidRDefault="000C35AB" w:rsidP="000C35AB">
            <w:pPr>
              <w:widowControl/>
              <w:snapToGrid w:val="0"/>
              <w:spacing w:line="240" w:lineRule="exact"/>
              <w:ind w:firstLineChars="100" w:firstLine="140"/>
              <w:jc w:val="left"/>
              <w:rPr>
                <w:rFonts w:ascii="HGPｺﾞｼｯｸM" w:eastAsia="HGPｺﾞｼｯｸM" w:hAnsi="ＭＳ ゴシック" w:cs="ＭＳ Ｐゴシック"/>
                <w:kern w:val="0"/>
                <w:sz w:val="14"/>
                <w:szCs w:val="14"/>
              </w:rPr>
            </w:pPr>
            <w:r w:rsidRPr="00F65313">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Pr="00F65313">
              <w:rPr>
                <w:rFonts w:ascii="HGPｺﾞｼｯｸM" w:eastAsia="HGPｺﾞｼｯｸM" w:hAnsi="ＭＳ ゴシック" w:cs="ＭＳ Ｐゴシック"/>
                <w:kern w:val="0"/>
                <w:sz w:val="14"/>
                <w:szCs w:val="14"/>
              </w:rPr>
              <w:t xml:space="preserve"> </w:t>
            </w:r>
            <w:r w:rsidR="00CD4339" w:rsidRPr="00F65313">
              <w:rPr>
                <w:rFonts w:ascii="HGPｺﾞｼｯｸM" w:eastAsia="HGPｺﾞｼｯｸM" w:hAnsi="ＭＳ ゴシック" w:cs="ＭＳ Ｐゴシック" w:hint="eastAsia"/>
                <w:kern w:val="0"/>
                <w:sz w:val="14"/>
                <w:szCs w:val="14"/>
              </w:rPr>
              <w:t>No.</w:t>
            </w:r>
            <w:r w:rsidR="00CD4339" w:rsidRPr="00F65313">
              <w:rPr>
                <w:rFonts w:ascii="HGPｺﾞｼｯｸM" w:eastAsia="HGPｺﾞｼｯｸM" w:hAnsi="ＭＳ ゴシック" w:cs="ＭＳ Ｐゴシック"/>
                <w:kern w:val="0"/>
                <w:sz w:val="14"/>
                <w:szCs w:val="14"/>
              </w:rPr>
              <w:t>10</w:t>
            </w:r>
            <w:r w:rsidRPr="00F65313">
              <w:rPr>
                <w:rFonts w:ascii="HGPｺﾞｼｯｸM" w:eastAsia="HGPｺﾞｼｯｸM" w:hAnsi="ＭＳ ゴシック" w:cs="ＭＳ Ｐゴシック" w:hint="eastAsia"/>
                <w:kern w:val="0"/>
                <w:sz w:val="14"/>
                <w:szCs w:val="14"/>
              </w:rPr>
              <w:t>：</w:t>
            </w:r>
            <w:r w:rsidR="007B78C3" w:rsidRPr="00F65313">
              <w:rPr>
                <w:rFonts w:ascii="HGPｺﾞｼｯｸM" w:eastAsia="HGPｺﾞｼｯｸM" w:hAnsi="ＭＳ ゴシック" w:cs="ＭＳ Ｐゴシック" w:hint="eastAsia"/>
                <w:kern w:val="0"/>
                <w:sz w:val="14"/>
                <w:szCs w:val="14"/>
              </w:rPr>
              <w:t>健康セミナーやメンタル系セミナーを開催していることが確認できる</w:t>
            </w:r>
            <w:r w:rsidRPr="00F65313">
              <w:rPr>
                <w:rFonts w:ascii="HGPｺﾞｼｯｸM" w:eastAsia="HGPｺﾞｼｯｸM" w:hAnsi="ＭＳ ゴシック" w:cs="ＭＳ Ｐゴシック" w:hint="eastAsia"/>
                <w:kern w:val="0"/>
                <w:sz w:val="14"/>
                <w:szCs w:val="14"/>
              </w:rPr>
              <w:t>資料</w:t>
            </w:r>
          </w:p>
          <w:p w14:paraId="786E663C" w14:textId="27C62543" w:rsidR="000C35AB" w:rsidRPr="00F65313" w:rsidRDefault="000C35AB" w:rsidP="000C35AB">
            <w:pPr>
              <w:widowControl/>
              <w:snapToGrid w:val="0"/>
              <w:spacing w:line="240" w:lineRule="exact"/>
              <w:ind w:firstLineChars="100" w:firstLine="140"/>
              <w:jc w:val="left"/>
              <w:rPr>
                <w:rFonts w:ascii="HGPｺﾞｼｯｸM" w:eastAsia="HGPｺﾞｼｯｸM" w:hAnsi="ＭＳ ゴシック" w:cs="ＭＳ Ｐゴシック"/>
                <w:kern w:val="0"/>
                <w:sz w:val="14"/>
                <w:szCs w:val="14"/>
              </w:rPr>
            </w:pPr>
            <w:r w:rsidRPr="00F65313">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Pr="00F65313">
              <w:rPr>
                <w:rFonts w:ascii="HGPｺﾞｼｯｸM" w:eastAsia="HGPｺﾞｼｯｸM" w:hAnsi="ＭＳ ゴシック" w:cs="ＭＳ Ｐゴシック"/>
                <w:kern w:val="0"/>
                <w:sz w:val="14"/>
                <w:szCs w:val="14"/>
              </w:rPr>
              <w:t xml:space="preserve"> </w:t>
            </w:r>
            <w:r w:rsidR="00CD4339" w:rsidRPr="00F65313">
              <w:rPr>
                <w:rFonts w:ascii="HGPｺﾞｼｯｸM" w:eastAsia="HGPｺﾞｼｯｸM" w:hAnsi="ＭＳ ゴシック" w:cs="ＭＳ Ｐゴシック" w:hint="eastAsia"/>
                <w:kern w:val="0"/>
                <w:sz w:val="14"/>
                <w:szCs w:val="14"/>
              </w:rPr>
              <w:t>No.</w:t>
            </w:r>
            <w:r w:rsidR="00CD4339" w:rsidRPr="00F65313">
              <w:rPr>
                <w:rFonts w:ascii="HGPｺﾞｼｯｸM" w:eastAsia="HGPｺﾞｼｯｸM" w:hAnsi="ＭＳ ゴシック" w:cs="ＭＳ Ｐゴシック"/>
                <w:kern w:val="0"/>
                <w:sz w:val="14"/>
                <w:szCs w:val="14"/>
              </w:rPr>
              <w:t>11</w:t>
            </w:r>
            <w:r w:rsidRPr="00F65313">
              <w:rPr>
                <w:rFonts w:ascii="HGPｺﾞｼｯｸM" w:eastAsia="HGPｺﾞｼｯｸM" w:hAnsi="ＭＳ ゴシック" w:cs="ＭＳ Ｐゴシック" w:hint="eastAsia"/>
                <w:kern w:val="0"/>
                <w:sz w:val="14"/>
                <w:szCs w:val="14"/>
              </w:rPr>
              <w:t>：ウェアラブル端末などを社員に提供</w:t>
            </w:r>
            <w:r w:rsidR="007B78C3" w:rsidRPr="00F65313">
              <w:rPr>
                <w:rFonts w:ascii="HGPｺﾞｼｯｸM" w:eastAsia="HGPｺﾞｼｯｸM" w:hAnsi="ＭＳ ゴシック" w:cs="ＭＳ Ｐゴシック" w:hint="eastAsia"/>
                <w:kern w:val="0"/>
                <w:sz w:val="14"/>
                <w:szCs w:val="14"/>
              </w:rPr>
              <w:t>している</w:t>
            </w:r>
            <w:r w:rsidRPr="00F65313">
              <w:rPr>
                <w:rFonts w:ascii="HGPｺﾞｼｯｸM" w:eastAsia="HGPｺﾞｼｯｸM" w:hAnsi="ＭＳ ゴシック" w:cs="ＭＳ Ｐゴシック" w:hint="eastAsia"/>
                <w:kern w:val="0"/>
                <w:sz w:val="14"/>
                <w:szCs w:val="14"/>
              </w:rPr>
              <w:t>ことが確認できる資料</w:t>
            </w:r>
            <w:r w:rsidRPr="00F65313">
              <w:rPr>
                <w:rFonts w:ascii="HGPｺﾞｼｯｸM" w:eastAsia="HGPｺﾞｼｯｸM" w:hAnsi="ＭＳ ゴシック" w:cs="ＭＳ Ｐゴシック"/>
                <w:kern w:val="0"/>
                <w:sz w:val="14"/>
                <w:szCs w:val="14"/>
              </w:rPr>
              <w:t xml:space="preserve"> </w:t>
            </w:r>
          </w:p>
          <w:p w14:paraId="1A457DFD" w14:textId="42A7890F" w:rsidR="000C35AB" w:rsidRPr="00F65313" w:rsidRDefault="000C35AB" w:rsidP="000C35AB">
            <w:pPr>
              <w:widowControl/>
              <w:snapToGrid w:val="0"/>
              <w:spacing w:line="240" w:lineRule="exact"/>
              <w:ind w:firstLineChars="100" w:firstLine="140"/>
              <w:jc w:val="left"/>
              <w:rPr>
                <w:rFonts w:ascii="HGPｺﾞｼｯｸM" w:eastAsia="HGPｺﾞｼｯｸM" w:hAnsi="ＭＳ ゴシック" w:cs="ＭＳ Ｐゴシック"/>
                <w:kern w:val="0"/>
                <w:sz w:val="14"/>
                <w:szCs w:val="14"/>
              </w:rPr>
            </w:pPr>
            <w:r w:rsidRPr="00F65313">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Pr="00F65313">
              <w:rPr>
                <w:rFonts w:ascii="HGPｺﾞｼｯｸM" w:eastAsia="HGPｺﾞｼｯｸM" w:hAnsi="ＭＳ ゴシック" w:cs="ＭＳ Ｐゴシック"/>
                <w:kern w:val="0"/>
                <w:sz w:val="14"/>
                <w:szCs w:val="14"/>
              </w:rPr>
              <w:t xml:space="preserve"> </w:t>
            </w:r>
            <w:r w:rsidR="00CD4339" w:rsidRPr="00F65313">
              <w:rPr>
                <w:rFonts w:ascii="HGPｺﾞｼｯｸM" w:eastAsia="HGPｺﾞｼｯｸM" w:hAnsi="ＭＳ ゴシック" w:cs="ＭＳ Ｐゴシック" w:hint="eastAsia"/>
                <w:kern w:val="0"/>
                <w:sz w:val="14"/>
                <w:szCs w:val="14"/>
              </w:rPr>
              <w:t>No.1</w:t>
            </w:r>
            <w:r w:rsidR="00CD4339" w:rsidRPr="00F65313">
              <w:rPr>
                <w:rFonts w:ascii="HGPｺﾞｼｯｸM" w:eastAsia="HGPｺﾞｼｯｸM" w:hAnsi="ＭＳ ゴシック" w:cs="ＭＳ Ｐゴシック"/>
                <w:kern w:val="0"/>
                <w:sz w:val="14"/>
                <w:szCs w:val="14"/>
              </w:rPr>
              <w:t>2</w:t>
            </w:r>
            <w:r w:rsidRPr="00F65313">
              <w:rPr>
                <w:rFonts w:ascii="HGPｺﾞｼｯｸM" w:eastAsia="HGPｺﾞｼｯｸM" w:hAnsi="ＭＳ ゴシック" w:cs="ＭＳ Ｐゴシック" w:hint="eastAsia"/>
                <w:kern w:val="0"/>
                <w:sz w:val="14"/>
                <w:szCs w:val="14"/>
              </w:rPr>
              <w:t>：加入する健康保険組合が各種補助やセミナーの実施、それにワーカーが利用している資料</w:t>
            </w:r>
          </w:p>
          <w:p w14:paraId="76FF01F6" w14:textId="1F92ECC9" w:rsidR="000C35AB" w:rsidRPr="00F65313" w:rsidRDefault="000C35AB" w:rsidP="000C35AB">
            <w:pPr>
              <w:widowControl/>
              <w:snapToGrid w:val="0"/>
              <w:spacing w:line="240" w:lineRule="exact"/>
              <w:ind w:firstLineChars="100" w:firstLine="140"/>
              <w:jc w:val="left"/>
              <w:rPr>
                <w:rFonts w:ascii="HGPｺﾞｼｯｸM" w:eastAsia="HGPｺﾞｼｯｸM" w:hAnsi="ＭＳ ゴシック" w:cs="ＭＳ Ｐゴシック"/>
                <w:kern w:val="0"/>
                <w:sz w:val="14"/>
                <w:szCs w:val="14"/>
              </w:rPr>
            </w:pPr>
            <w:r w:rsidRPr="00F65313">
              <w:rPr>
                <mc:AlternateContent>
                  <mc:Choice Requires="w16se">
                    <w:rFonts w:ascii="HGPｺﾞｼｯｸM" w:eastAsia="HGPｺﾞｼｯｸM" w:hAnsi="ＭＳ ゴシック" w:cs="ＭＳ Ｐゴシック" w:hint="eastAsia"/>
                  </mc:Choice>
                  <mc:Fallback>
                    <w:rFonts w:ascii="Segoe UI Emoji" w:eastAsia="Segoe UI Emoji" w:hAnsi="Segoe UI Emoji" w:cs="Segoe UI Emoji"/>
                  </mc:Fallback>
                </mc:AlternateContent>
                <w:kern w:val="0"/>
                <w:sz w:val="14"/>
                <w:szCs w:val="14"/>
              </w:rPr>
              <mc:AlternateContent>
                <mc:Choice Requires="w16se">
                  <w16se:symEx w16se:font="Segoe UI Emoji" w16se:char="25A1"/>
                </mc:Choice>
                <mc:Fallback>
                  <w:t>□</w:t>
                </mc:Fallback>
              </mc:AlternateContent>
            </w:r>
            <w:r w:rsidRPr="00F65313">
              <w:rPr>
                <w:rFonts w:ascii="HGPｺﾞｼｯｸM" w:eastAsia="HGPｺﾞｼｯｸM" w:hAnsi="ＭＳ ゴシック" w:cs="ＭＳ Ｐゴシック"/>
                <w:kern w:val="0"/>
                <w:sz w:val="14"/>
                <w:szCs w:val="14"/>
              </w:rPr>
              <w:t xml:space="preserve"> </w:t>
            </w:r>
            <w:r w:rsidR="00CD4339" w:rsidRPr="00F65313">
              <w:rPr>
                <w:rFonts w:ascii="HGPｺﾞｼｯｸM" w:eastAsia="HGPｺﾞｼｯｸM" w:hAnsi="ＭＳ ゴシック" w:cs="ＭＳ Ｐゴシック" w:hint="eastAsia"/>
                <w:kern w:val="0"/>
                <w:sz w:val="14"/>
                <w:szCs w:val="14"/>
              </w:rPr>
              <w:t>No.1</w:t>
            </w:r>
            <w:r w:rsidR="00CD4339" w:rsidRPr="00F65313">
              <w:rPr>
                <w:rFonts w:ascii="HGPｺﾞｼｯｸM" w:eastAsia="HGPｺﾞｼｯｸM" w:hAnsi="ＭＳ ゴシック" w:cs="ＭＳ Ｐゴシック"/>
                <w:kern w:val="0"/>
                <w:sz w:val="14"/>
                <w:szCs w:val="14"/>
              </w:rPr>
              <w:t>3</w:t>
            </w:r>
            <w:r w:rsidRPr="00F65313">
              <w:rPr>
                <w:rFonts w:ascii="HGPｺﾞｼｯｸM" w:eastAsia="HGPｺﾞｼｯｸM" w:hAnsi="ＭＳ ゴシック" w:cs="ＭＳ Ｐゴシック" w:hint="eastAsia"/>
                <w:kern w:val="0"/>
                <w:sz w:val="14"/>
                <w:szCs w:val="14"/>
              </w:rPr>
              <w:t>：その他の健康維持・増進プログラムに関する資料</w:t>
            </w:r>
            <w:r w:rsidRPr="00F65313">
              <w:rPr>
                <w:rFonts w:ascii="HGPｺﾞｼｯｸM" w:eastAsia="HGPｺﾞｼｯｸM" w:hAnsi="ＭＳ ゴシック" w:cs="ＭＳ Ｐゴシック"/>
                <w:kern w:val="0"/>
                <w:sz w:val="14"/>
                <w:szCs w:val="14"/>
              </w:rPr>
              <w:t xml:space="preserve"> </w:t>
            </w:r>
          </w:p>
          <w:p w14:paraId="3C95DA28" w14:textId="77777777" w:rsidR="00BC23A0" w:rsidRPr="00F65313" w:rsidRDefault="00BC23A0" w:rsidP="00BC23A0">
            <w:pPr>
              <w:widowControl/>
              <w:snapToGrid w:val="0"/>
              <w:spacing w:line="240" w:lineRule="exact"/>
              <w:ind w:firstLineChars="100" w:firstLine="140"/>
              <w:jc w:val="left"/>
              <w:rPr>
                <w:rFonts w:ascii="HGPｺﾞｼｯｸM" w:eastAsia="HGPｺﾞｼｯｸM" w:hAnsi="ＭＳ ゴシック" w:cs="ＭＳ Ｐゴシック"/>
                <w:kern w:val="0"/>
                <w:sz w:val="14"/>
                <w:szCs w:val="14"/>
              </w:rPr>
            </w:pPr>
          </w:p>
          <w:p w14:paraId="40BCA91A" w14:textId="3594ADD0" w:rsidR="000E5CD8" w:rsidRPr="00F65313" w:rsidRDefault="005A214F" w:rsidP="000E5CD8">
            <w:pPr>
              <w:widowControl/>
              <w:snapToGrid w:val="0"/>
              <w:spacing w:line="240" w:lineRule="exact"/>
              <w:jc w:val="left"/>
              <w:rPr>
                <w:rFonts w:ascii="HGPｺﾞｼｯｸM" w:eastAsia="HGPｺﾞｼｯｸM" w:hAnsi="ＭＳ ゴシック" w:cs="ＭＳ Ｐゴシック"/>
                <w:kern w:val="0"/>
                <w:sz w:val="14"/>
                <w:szCs w:val="14"/>
              </w:rPr>
            </w:pPr>
            <w:r w:rsidRPr="00F65313">
              <w:rPr>
                <w:rFonts w:ascii="HGPｺﾞｼｯｸM" w:eastAsia="HGPｺﾞｼｯｸM" w:hAnsi="ＭＳ ゴシック" w:cs="ＭＳ Ｐゴシック" w:hint="eastAsia"/>
                <w:kern w:val="0"/>
                <w:sz w:val="14"/>
                <w:szCs w:val="14"/>
              </w:rPr>
              <w:t>[ （参考）主たる評価のポイント ]</w:t>
            </w:r>
          </w:p>
          <w:p w14:paraId="08FED816" w14:textId="77777777" w:rsidR="000E5CD8" w:rsidRPr="00F65313" w:rsidRDefault="000E5CD8" w:rsidP="000E5CD8">
            <w:pPr>
              <w:widowControl/>
              <w:snapToGrid w:val="0"/>
              <w:spacing w:line="240" w:lineRule="exact"/>
              <w:jc w:val="left"/>
              <w:rPr>
                <w:rFonts w:ascii="HGPｺﾞｼｯｸM" w:eastAsia="HGPｺﾞｼｯｸM" w:hAnsi="ＭＳ ゴシック" w:cs="ＭＳ Ｐゴシック"/>
                <w:kern w:val="0"/>
                <w:sz w:val="14"/>
                <w:szCs w:val="14"/>
              </w:rPr>
            </w:pPr>
            <w:r w:rsidRPr="00F65313">
              <w:rPr>
                <w:rFonts w:ascii="HGPｺﾞｼｯｸM" w:eastAsia="HGPｺﾞｼｯｸM" w:hAnsi="ＭＳ ゴシック" w:cs="ＭＳ Ｐゴシック" w:hint="eastAsia"/>
                <w:kern w:val="0"/>
                <w:sz w:val="14"/>
                <w:szCs w:val="14"/>
              </w:rPr>
              <w:t xml:space="preserve">　・健康を増進するプログラムの実施項目数</w:t>
            </w:r>
          </w:p>
          <w:p w14:paraId="5BDF0FC4" w14:textId="176E9961" w:rsidR="000E5CD8" w:rsidRPr="00F65313" w:rsidRDefault="000E5CD8" w:rsidP="000E5CD8">
            <w:pPr>
              <w:widowControl/>
              <w:snapToGrid w:val="0"/>
              <w:spacing w:line="240" w:lineRule="exact"/>
              <w:jc w:val="left"/>
              <w:rPr>
                <w:rFonts w:ascii="HGPｺﾞｼｯｸM" w:eastAsia="HGPｺﾞｼｯｸM" w:hAnsi="ＭＳ ゴシック" w:cs="ＭＳ Ｐゴシック"/>
                <w:kern w:val="0"/>
                <w:sz w:val="14"/>
                <w:szCs w:val="14"/>
              </w:rPr>
            </w:pPr>
          </w:p>
        </w:tc>
        <w:tc>
          <w:tcPr>
            <w:tcW w:w="785" w:type="dxa"/>
            <w:tcBorders>
              <w:left w:val="single" w:sz="6" w:space="0" w:color="auto"/>
            </w:tcBorders>
            <w:shd w:val="clear" w:color="auto" w:fill="auto"/>
          </w:tcPr>
          <w:p w14:paraId="176CA6E0" w14:textId="77777777" w:rsidR="00BC23A0" w:rsidRPr="0023156F" w:rsidRDefault="00BC23A0" w:rsidP="00BC23A0">
            <w:pPr>
              <w:widowControl/>
              <w:snapToGrid w:val="0"/>
              <w:spacing w:line="240" w:lineRule="exact"/>
              <w:jc w:val="left"/>
              <w:rPr>
                <w:rFonts w:ascii="HGPｺﾞｼｯｸM" w:eastAsia="HGPｺﾞｼｯｸM" w:hAnsi="ＭＳ ゴシック" w:cs="ＭＳ Ｐゴシック"/>
                <w:kern w:val="0"/>
                <w:sz w:val="14"/>
                <w:szCs w:val="14"/>
              </w:rPr>
            </w:pPr>
          </w:p>
        </w:tc>
      </w:tr>
    </w:tbl>
    <w:p w14:paraId="4DFBC67E" w14:textId="16946F97" w:rsidR="00A871F9" w:rsidRPr="0023156F" w:rsidRDefault="00A871F9" w:rsidP="000E5CD8"/>
    <w:sectPr w:rsidR="00A871F9" w:rsidRPr="0023156F" w:rsidSect="0027252F">
      <w:footerReference w:type="default" r:id="rId7"/>
      <w:pgSz w:w="11906" w:h="16838"/>
      <w:pgMar w:top="1134" w:right="964" w:bottom="1134" w:left="1077" w:header="851" w:footer="794"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65F500" w14:textId="77777777" w:rsidR="00E14D42" w:rsidRDefault="00E14D42" w:rsidP="0027252F">
      <w:r>
        <w:separator/>
      </w:r>
    </w:p>
  </w:endnote>
  <w:endnote w:type="continuationSeparator" w:id="0">
    <w:p w14:paraId="0A7753B1" w14:textId="77777777" w:rsidR="00E14D42" w:rsidRDefault="00E14D42" w:rsidP="002725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P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9412962"/>
      <w:docPartObj>
        <w:docPartGallery w:val="Page Numbers (Bottom of Page)"/>
        <w:docPartUnique/>
      </w:docPartObj>
    </w:sdtPr>
    <w:sdtEndPr/>
    <w:sdtContent>
      <w:p w14:paraId="04D8F4B7" w14:textId="2D3A8B4D" w:rsidR="00675A47" w:rsidRDefault="00675A47" w:rsidP="0027252F">
        <w:pPr>
          <w:pStyle w:val="a7"/>
          <w:jc w:val="center"/>
        </w:pPr>
        <w:r>
          <w:fldChar w:fldCharType="begin"/>
        </w:r>
        <w:r>
          <w:instrText>PAGE   \* MERGEFORMAT</w:instrText>
        </w:r>
        <w:r>
          <w:fldChar w:fldCharType="separate"/>
        </w:r>
        <w:r w:rsidR="00F65313" w:rsidRPr="00F65313">
          <w:rPr>
            <w:noProof/>
            <w:lang w:val="ja-JP"/>
          </w:rPr>
          <w:t>18</w:t>
        </w:r>
        <w: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FD5946" w14:textId="77777777" w:rsidR="00E14D42" w:rsidRDefault="00E14D42" w:rsidP="0027252F">
      <w:r>
        <w:separator/>
      </w:r>
    </w:p>
  </w:footnote>
  <w:footnote w:type="continuationSeparator" w:id="0">
    <w:p w14:paraId="09CBAAE5" w14:textId="77777777" w:rsidR="00E14D42" w:rsidRDefault="00E14D42" w:rsidP="002725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A69"/>
    <w:rsid w:val="00016227"/>
    <w:rsid w:val="000371AE"/>
    <w:rsid w:val="00051DAF"/>
    <w:rsid w:val="00057C5A"/>
    <w:rsid w:val="00070602"/>
    <w:rsid w:val="00087190"/>
    <w:rsid w:val="000A2287"/>
    <w:rsid w:val="000B62F5"/>
    <w:rsid w:val="000C35AB"/>
    <w:rsid w:val="000D49A1"/>
    <w:rsid w:val="000E5CD8"/>
    <w:rsid w:val="000F786F"/>
    <w:rsid w:val="00122D51"/>
    <w:rsid w:val="0015202D"/>
    <w:rsid w:val="001543F9"/>
    <w:rsid w:val="00173B25"/>
    <w:rsid w:val="001763A3"/>
    <w:rsid w:val="00180D74"/>
    <w:rsid w:val="001950FB"/>
    <w:rsid w:val="001956AC"/>
    <w:rsid w:val="00196B16"/>
    <w:rsid w:val="001A3829"/>
    <w:rsid w:val="001B05E1"/>
    <w:rsid w:val="001D512C"/>
    <w:rsid w:val="001F625E"/>
    <w:rsid w:val="0023156F"/>
    <w:rsid w:val="00232D00"/>
    <w:rsid w:val="00246010"/>
    <w:rsid w:val="002512D9"/>
    <w:rsid w:val="0026109E"/>
    <w:rsid w:val="00261DCF"/>
    <w:rsid w:val="002667F1"/>
    <w:rsid w:val="0027252F"/>
    <w:rsid w:val="00281F63"/>
    <w:rsid w:val="00290F86"/>
    <w:rsid w:val="00297F0E"/>
    <w:rsid w:val="002A1EAF"/>
    <w:rsid w:val="002B755C"/>
    <w:rsid w:val="002F170A"/>
    <w:rsid w:val="002F7D60"/>
    <w:rsid w:val="0031202E"/>
    <w:rsid w:val="0032000E"/>
    <w:rsid w:val="0032179E"/>
    <w:rsid w:val="00332112"/>
    <w:rsid w:val="00337C60"/>
    <w:rsid w:val="0034618F"/>
    <w:rsid w:val="00363395"/>
    <w:rsid w:val="00375143"/>
    <w:rsid w:val="00382A09"/>
    <w:rsid w:val="0038692E"/>
    <w:rsid w:val="003877FA"/>
    <w:rsid w:val="00395368"/>
    <w:rsid w:val="003A6732"/>
    <w:rsid w:val="003B3CFB"/>
    <w:rsid w:val="003B70E9"/>
    <w:rsid w:val="003C3B68"/>
    <w:rsid w:val="003C4CE8"/>
    <w:rsid w:val="003E1A83"/>
    <w:rsid w:val="003F56D0"/>
    <w:rsid w:val="00401DA2"/>
    <w:rsid w:val="00410437"/>
    <w:rsid w:val="00422A3B"/>
    <w:rsid w:val="00426374"/>
    <w:rsid w:val="00437B55"/>
    <w:rsid w:val="00444584"/>
    <w:rsid w:val="0044476C"/>
    <w:rsid w:val="004637D5"/>
    <w:rsid w:val="00483172"/>
    <w:rsid w:val="00487C8B"/>
    <w:rsid w:val="004B73AA"/>
    <w:rsid w:val="004C1491"/>
    <w:rsid w:val="004C502F"/>
    <w:rsid w:val="004D04DA"/>
    <w:rsid w:val="004E3499"/>
    <w:rsid w:val="004F7C07"/>
    <w:rsid w:val="00517A69"/>
    <w:rsid w:val="00521348"/>
    <w:rsid w:val="00525888"/>
    <w:rsid w:val="005423E4"/>
    <w:rsid w:val="0055380D"/>
    <w:rsid w:val="00555A62"/>
    <w:rsid w:val="0057778A"/>
    <w:rsid w:val="005A214F"/>
    <w:rsid w:val="005B4171"/>
    <w:rsid w:val="005E0B21"/>
    <w:rsid w:val="005F14C0"/>
    <w:rsid w:val="005F792D"/>
    <w:rsid w:val="00617241"/>
    <w:rsid w:val="0063348C"/>
    <w:rsid w:val="006454B1"/>
    <w:rsid w:val="00675A47"/>
    <w:rsid w:val="006A0F9F"/>
    <w:rsid w:val="006C2118"/>
    <w:rsid w:val="006C48EC"/>
    <w:rsid w:val="006D73F4"/>
    <w:rsid w:val="006E4701"/>
    <w:rsid w:val="006F5C80"/>
    <w:rsid w:val="006F784E"/>
    <w:rsid w:val="00710290"/>
    <w:rsid w:val="00715D38"/>
    <w:rsid w:val="007304C1"/>
    <w:rsid w:val="00731E65"/>
    <w:rsid w:val="00732514"/>
    <w:rsid w:val="007718B6"/>
    <w:rsid w:val="00782DE4"/>
    <w:rsid w:val="007911FE"/>
    <w:rsid w:val="00796BE5"/>
    <w:rsid w:val="007A7B03"/>
    <w:rsid w:val="007B78C3"/>
    <w:rsid w:val="007C0729"/>
    <w:rsid w:val="007D2D83"/>
    <w:rsid w:val="007E6D22"/>
    <w:rsid w:val="00806985"/>
    <w:rsid w:val="0082525C"/>
    <w:rsid w:val="00833690"/>
    <w:rsid w:val="00843F3F"/>
    <w:rsid w:val="00845B16"/>
    <w:rsid w:val="0085764D"/>
    <w:rsid w:val="00865CAD"/>
    <w:rsid w:val="00876E38"/>
    <w:rsid w:val="0089010D"/>
    <w:rsid w:val="008A2490"/>
    <w:rsid w:val="008D63BA"/>
    <w:rsid w:val="008E0D95"/>
    <w:rsid w:val="009201F1"/>
    <w:rsid w:val="00925AB2"/>
    <w:rsid w:val="009400E6"/>
    <w:rsid w:val="009433BD"/>
    <w:rsid w:val="00947557"/>
    <w:rsid w:val="00953881"/>
    <w:rsid w:val="009647EA"/>
    <w:rsid w:val="00976DCE"/>
    <w:rsid w:val="009A2B93"/>
    <w:rsid w:val="009B305A"/>
    <w:rsid w:val="009C08C8"/>
    <w:rsid w:val="009C4E30"/>
    <w:rsid w:val="009E74E6"/>
    <w:rsid w:val="009F4B1E"/>
    <w:rsid w:val="00A159C4"/>
    <w:rsid w:val="00A27744"/>
    <w:rsid w:val="00A4296E"/>
    <w:rsid w:val="00A551E4"/>
    <w:rsid w:val="00A600B5"/>
    <w:rsid w:val="00A60F69"/>
    <w:rsid w:val="00A75981"/>
    <w:rsid w:val="00A831B5"/>
    <w:rsid w:val="00A871F9"/>
    <w:rsid w:val="00AA024C"/>
    <w:rsid w:val="00AB1209"/>
    <w:rsid w:val="00AB6E4D"/>
    <w:rsid w:val="00AD1C1A"/>
    <w:rsid w:val="00AE1BDB"/>
    <w:rsid w:val="00AE40A2"/>
    <w:rsid w:val="00AE76E2"/>
    <w:rsid w:val="00B05346"/>
    <w:rsid w:val="00B2587F"/>
    <w:rsid w:val="00B32A4F"/>
    <w:rsid w:val="00B3707B"/>
    <w:rsid w:val="00B42D92"/>
    <w:rsid w:val="00B449C7"/>
    <w:rsid w:val="00B53540"/>
    <w:rsid w:val="00B53B09"/>
    <w:rsid w:val="00B731E8"/>
    <w:rsid w:val="00B935CE"/>
    <w:rsid w:val="00BB037E"/>
    <w:rsid w:val="00BC23A0"/>
    <w:rsid w:val="00BD546F"/>
    <w:rsid w:val="00BE13E9"/>
    <w:rsid w:val="00C260AD"/>
    <w:rsid w:val="00C31F40"/>
    <w:rsid w:val="00C36388"/>
    <w:rsid w:val="00C518AE"/>
    <w:rsid w:val="00C533D8"/>
    <w:rsid w:val="00C63C0D"/>
    <w:rsid w:val="00C80F31"/>
    <w:rsid w:val="00C83EA6"/>
    <w:rsid w:val="00C87A87"/>
    <w:rsid w:val="00C96E45"/>
    <w:rsid w:val="00CC334D"/>
    <w:rsid w:val="00CD4339"/>
    <w:rsid w:val="00CD72B5"/>
    <w:rsid w:val="00CE0D38"/>
    <w:rsid w:val="00CF79A2"/>
    <w:rsid w:val="00D010F4"/>
    <w:rsid w:val="00D0167C"/>
    <w:rsid w:val="00D01C3A"/>
    <w:rsid w:val="00D06640"/>
    <w:rsid w:val="00D25966"/>
    <w:rsid w:val="00D4691F"/>
    <w:rsid w:val="00DA1211"/>
    <w:rsid w:val="00DC0433"/>
    <w:rsid w:val="00DD5E54"/>
    <w:rsid w:val="00DE1581"/>
    <w:rsid w:val="00DE7283"/>
    <w:rsid w:val="00DF233D"/>
    <w:rsid w:val="00E02527"/>
    <w:rsid w:val="00E04119"/>
    <w:rsid w:val="00E049AE"/>
    <w:rsid w:val="00E14D42"/>
    <w:rsid w:val="00E1542E"/>
    <w:rsid w:val="00E16096"/>
    <w:rsid w:val="00E2213E"/>
    <w:rsid w:val="00E26BC8"/>
    <w:rsid w:val="00E3571D"/>
    <w:rsid w:val="00E40E24"/>
    <w:rsid w:val="00E44D22"/>
    <w:rsid w:val="00E87B79"/>
    <w:rsid w:val="00E90055"/>
    <w:rsid w:val="00E906D8"/>
    <w:rsid w:val="00E9337E"/>
    <w:rsid w:val="00E948B3"/>
    <w:rsid w:val="00EB0FD4"/>
    <w:rsid w:val="00EC57EE"/>
    <w:rsid w:val="00EE4DDF"/>
    <w:rsid w:val="00EE7219"/>
    <w:rsid w:val="00EF45E1"/>
    <w:rsid w:val="00F00EDD"/>
    <w:rsid w:val="00F103C7"/>
    <w:rsid w:val="00F11C58"/>
    <w:rsid w:val="00F20A45"/>
    <w:rsid w:val="00F33D3B"/>
    <w:rsid w:val="00F35A4D"/>
    <w:rsid w:val="00F52139"/>
    <w:rsid w:val="00F54DD4"/>
    <w:rsid w:val="00F650C0"/>
    <w:rsid w:val="00F65313"/>
    <w:rsid w:val="00F6590F"/>
    <w:rsid w:val="00F81D22"/>
    <w:rsid w:val="00F83602"/>
    <w:rsid w:val="00FA1FD2"/>
    <w:rsid w:val="00FA53B6"/>
    <w:rsid w:val="00FB370C"/>
    <w:rsid w:val="00FB4C19"/>
    <w:rsid w:val="00FE3D49"/>
    <w:rsid w:val="00FE46E2"/>
    <w:rsid w:val="00FE50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6DADB8D"/>
  <w15:chartTrackingRefBased/>
  <w15:docId w15:val="{D9F49F1E-6997-474C-A4BB-35C6D7765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80F3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80F31"/>
    <w:rPr>
      <w:rFonts w:asciiTheme="majorHAnsi" w:eastAsiaTheme="majorEastAsia" w:hAnsiTheme="majorHAnsi" w:cstheme="majorBidi"/>
      <w:sz w:val="18"/>
      <w:szCs w:val="18"/>
    </w:rPr>
  </w:style>
  <w:style w:type="paragraph" w:styleId="a5">
    <w:name w:val="header"/>
    <w:basedOn w:val="a"/>
    <w:link w:val="a6"/>
    <w:uiPriority w:val="99"/>
    <w:unhideWhenUsed/>
    <w:rsid w:val="0027252F"/>
    <w:pPr>
      <w:tabs>
        <w:tab w:val="center" w:pos="4252"/>
        <w:tab w:val="right" w:pos="8504"/>
      </w:tabs>
      <w:snapToGrid w:val="0"/>
    </w:pPr>
  </w:style>
  <w:style w:type="character" w:customStyle="1" w:styleId="a6">
    <w:name w:val="ヘッダー (文字)"/>
    <w:basedOn w:val="a0"/>
    <w:link w:val="a5"/>
    <w:uiPriority w:val="99"/>
    <w:rsid w:val="0027252F"/>
  </w:style>
  <w:style w:type="paragraph" w:styleId="a7">
    <w:name w:val="footer"/>
    <w:basedOn w:val="a"/>
    <w:link w:val="a8"/>
    <w:uiPriority w:val="99"/>
    <w:unhideWhenUsed/>
    <w:rsid w:val="0027252F"/>
    <w:pPr>
      <w:tabs>
        <w:tab w:val="center" w:pos="4252"/>
        <w:tab w:val="right" w:pos="8504"/>
      </w:tabs>
      <w:snapToGrid w:val="0"/>
    </w:pPr>
  </w:style>
  <w:style w:type="character" w:customStyle="1" w:styleId="a8">
    <w:name w:val="フッター (文字)"/>
    <w:basedOn w:val="a0"/>
    <w:link w:val="a7"/>
    <w:uiPriority w:val="99"/>
    <w:rsid w:val="0027252F"/>
  </w:style>
  <w:style w:type="paragraph" w:styleId="a9">
    <w:name w:val="List Paragraph"/>
    <w:basedOn w:val="a"/>
    <w:uiPriority w:val="34"/>
    <w:qFormat/>
    <w:rsid w:val="00261DC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7943703">
      <w:bodyDiv w:val="1"/>
      <w:marLeft w:val="0"/>
      <w:marRight w:val="0"/>
      <w:marTop w:val="0"/>
      <w:marBottom w:val="0"/>
      <w:divBdr>
        <w:top w:val="none" w:sz="0" w:space="0" w:color="auto"/>
        <w:left w:val="none" w:sz="0" w:space="0" w:color="auto"/>
        <w:bottom w:val="none" w:sz="0" w:space="0" w:color="auto"/>
        <w:right w:val="none" w:sz="0" w:space="0" w:color="auto"/>
      </w:divBdr>
    </w:div>
    <w:div w:id="1354576614">
      <w:bodyDiv w:val="1"/>
      <w:marLeft w:val="0"/>
      <w:marRight w:val="0"/>
      <w:marTop w:val="0"/>
      <w:marBottom w:val="0"/>
      <w:divBdr>
        <w:top w:val="none" w:sz="0" w:space="0" w:color="auto"/>
        <w:left w:val="none" w:sz="0" w:space="0" w:color="auto"/>
        <w:bottom w:val="none" w:sz="0" w:space="0" w:color="auto"/>
        <w:right w:val="none" w:sz="0" w:space="0" w:color="auto"/>
      </w:divBdr>
    </w:div>
    <w:div w:id="2083869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E28DF2-FCA1-4F56-A870-8FF53372CC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TotalTime>
  <Pages>1</Pages>
  <Words>2691</Words>
  <Characters>15340</Characters>
  <Application>Microsoft Office Word</Application>
  <DocSecurity>0</DocSecurity>
  <Lines>127</Lines>
  <Paragraphs>35</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17996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
  <dc:description/>
  <cp:lastModifiedBy>IBEC</cp:lastModifiedBy>
  <cp:revision>8</cp:revision>
  <cp:lastPrinted>2020-10-05T00:37:00Z</cp:lastPrinted>
  <dcterms:created xsi:type="dcterms:W3CDTF">2021-10-08T04:29:00Z</dcterms:created>
  <dcterms:modified xsi:type="dcterms:W3CDTF">2021-11-12T01:12:00Z</dcterms:modified>
</cp:coreProperties>
</file>